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743FD" w14:textId="7F3DC74A" w:rsidR="00BD6CB7" w:rsidRPr="00BD6CB7" w:rsidRDefault="002B747D" w:rsidP="00BD6CB7">
      <w:pPr>
        <w:pStyle w:val="papertitle"/>
        <w:rPr>
          <w:iCs/>
          <w:lang w:val="pt-PT"/>
        </w:rPr>
      </w:pPr>
      <w:r>
        <w:rPr>
          <w:iCs/>
          <w:lang w:val="pt-PT"/>
        </w:rPr>
        <w:t>Sastema de Gestão dos Dados de Covid19</w:t>
      </w:r>
    </w:p>
    <w:p w14:paraId="1A07EA0C" w14:textId="265DB29E" w:rsidR="00BD6CB7" w:rsidRPr="002B747D" w:rsidRDefault="00BD6CB7" w:rsidP="00BD6CB7">
      <w:pPr>
        <w:pStyle w:val="papersubtitle"/>
        <w:rPr>
          <w:iCs/>
          <w:sz w:val="16"/>
          <w:szCs w:val="16"/>
          <w:lang w:val="pt-PT"/>
        </w:rPr>
      </w:pPr>
    </w:p>
    <w:p w14:paraId="3CAA9D7C" w14:textId="085D0DE9" w:rsidR="00ED13D6" w:rsidRDefault="002B747D">
      <w:pPr>
        <w:pStyle w:val="papertitle"/>
        <w:rPr>
          <w:i/>
          <w:iCs/>
        </w:rPr>
      </w:pPr>
      <w:r>
        <w:rPr>
          <w:i/>
          <w:iCs/>
        </w:rPr>
        <w:t>Covid19 Data Management System</w:t>
      </w:r>
    </w:p>
    <w:p w14:paraId="74EB5FA9" w14:textId="77777777" w:rsidR="002B747D" w:rsidRPr="002B747D" w:rsidRDefault="002B747D">
      <w:pPr>
        <w:pStyle w:val="papertitle"/>
        <w:rPr>
          <w:i/>
          <w:iCs/>
          <w:sz w:val="20"/>
          <w:szCs w:val="20"/>
        </w:rPr>
      </w:pPr>
    </w:p>
    <w:p w14:paraId="522FD34C" w14:textId="77777777" w:rsidR="002B747D" w:rsidRPr="00175725" w:rsidRDefault="002B747D" w:rsidP="002B747D">
      <w:pPr>
        <w:pStyle w:val="Author"/>
        <w:rPr>
          <w:lang w:val="pt-PT"/>
        </w:rPr>
      </w:pPr>
      <w:r>
        <w:rPr>
          <w:lang w:val="pt-PT"/>
        </w:rPr>
        <w:t xml:space="preserve">Vagner Bom Jesus </w:t>
      </w:r>
    </w:p>
    <w:p w14:paraId="4FCF3BA1" w14:textId="77777777" w:rsidR="002B747D" w:rsidRDefault="002B747D" w:rsidP="002B747D">
      <w:pPr>
        <w:pStyle w:val="Affiliation"/>
        <w:rPr>
          <w:lang w:val="pt-PT"/>
        </w:rPr>
      </w:pPr>
      <w:r>
        <w:rPr>
          <w:lang w:val="pt-PT"/>
        </w:rPr>
        <w:t>Instituto Politécnico da Guarda</w:t>
      </w:r>
    </w:p>
    <w:p w14:paraId="22CBA2F9" w14:textId="77777777" w:rsidR="002B747D" w:rsidRPr="00175725" w:rsidRDefault="002B747D" w:rsidP="002B747D">
      <w:pPr>
        <w:pStyle w:val="Affiliation"/>
        <w:rPr>
          <w:lang w:val="pt-PT"/>
        </w:rPr>
      </w:pPr>
      <w:r>
        <w:rPr>
          <w:lang w:val="pt-PT"/>
        </w:rPr>
        <w:t>Guarda</w:t>
      </w:r>
      <w:r w:rsidRPr="00175725">
        <w:rPr>
          <w:lang w:val="pt-PT"/>
        </w:rPr>
        <w:t>,</w:t>
      </w:r>
      <w:r>
        <w:rPr>
          <w:lang w:val="pt-PT"/>
        </w:rPr>
        <w:t xml:space="preserve"> Portugal</w:t>
      </w:r>
      <w:r w:rsidRPr="00175725">
        <w:rPr>
          <w:lang w:val="pt-PT"/>
        </w:rPr>
        <w:t xml:space="preserve"> </w:t>
      </w:r>
      <w:r>
        <w:rPr>
          <w:lang w:val="pt-PT"/>
        </w:rPr>
        <w:t>País</w:t>
      </w:r>
    </w:p>
    <w:p w14:paraId="59B81D8D" w14:textId="5DA6AC4A" w:rsidR="002B747D" w:rsidRPr="002B747D" w:rsidRDefault="002B747D" w:rsidP="002B747D">
      <w:pPr>
        <w:pStyle w:val="Affiliation"/>
        <w:rPr>
          <w:lang w:val="pt-PT"/>
        </w:rPr>
        <w:sectPr w:rsidR="002B747D" w:rsidRPr="002B747D">
          <w:pgSz w:w="11909" w:h="16834" w:code="9"/>
          <w:pgMar w:top="1080" w:right="734" w:bottom="2434" w:left="734" w:header="720" w:footer="720" w:gutter="0"/>
          <w:cols w:space="720"/>
          <w:docGrid w:linePitch="360"/>
        </w:sectPr>
      </w:pPr>
      <w:r>
        <w:rPr>
          <w:lang w:val="pt-PT"/>
        </w:rPr>
        <w:t>vagneripg@gmail.</w:t>
      </w:r>
      <w:r w:rsidR="00D04AE9">
        <w:rPr>
          <w:lang w:val="pt-PT"/>
        </w:rPr>
        <w:t>c</w:t>
      </w:r>
      <w:r>
        <w:rPr>
          <w:lang w:val="pt-PT"/>
        </w:rPr>
        <w:t>om</w:t>
      </w:r>
    </w:p>
    <w:p w14:paraId="31615AED" w14:textId="2381DEB3" w:rsidR="002B747D" w:rsidRDefault="002B747D" w:rsidP="002B747D">
      <w:pPr>
        <w:pStyle w:val="Author"/>
        <w:jc w:val="both"/>
        <w:rPr>
          <w:lang w:val="pt-PT"/>
        </w:rPr>
      </w:pPr>
    </w:p>
    <w:p w14:paraId="5018A728" w14:textId="77777777" w:rsidR="00000F88" w:rsidRPr="00A6041B" w:rsidRDefault="00000F88">
      <w:pPr>
        <w:rPr>
          <w:lang w:val="pt-PT"/>
        </w:rPr>
      </w:pPr>
    </w:p>
    <w:p w14:paraId="5CD18B29" w14:textId="77777777" w:rsidR="00ED13D6" w:rsidRPr="00A6041B" w:rsidRDefault="00ED13D6">
      <w:pPr>
        <w:rPr>
          <w:lang w:val="pt-PT"/>
        </w:rPr>
        <w:sectPr w:rsidR="00ED13D6" w:rsidRPr="00A6041B">
          <w:type w:val="continuous"/>
          <w:pgSz w:w="11909" w:h="16834" w:code="9"/>
          <w:pgMar w:top="1080" w:right="734" w:bottom="2434" w:left="734" w:header="720" w:footer="720" w:gutter="0"/>
          <w:cols w:space="720"/>
          <w:docGrid w:linePitch="360"/>
        </w:sectPr>
      </w:pPr>
    </w:p>
    <w:p w14:paraId="6DD497BB" w14:textId="3DBFB97D" w:rsidR="00175725" w:rsidRPr="007E4250" w:rsidRDefault="00175725" w:rsidP="00175725">
      <w:pPr>
        <w:pStyle w:val="Abstract"/>
        <w:rPr>
          <w:lang w:val="pt-PT"/>
        </w:rPr>
      </w:pPr>
      <w:r w:rsidRPr="007E4250">
        <w:rPr>
          <w:rStyle w:val="StyleAbstractItalicChar"/>
          <w:lang w:val="pt-PT"/>
        </w:rPr>
        <w:t>Resumo</w:t>
      </w:r>
      <w:r w:rsidR="00333DA4" w:rsidRPr="007E4250">
        <w:rPr>
          <w:rStyle w:val="StyleAbstractItalicChar"/>
          <w:lang w:val="pt-PT"/>
        </w:rPr>
        <w:t xml:space="preserve"> </w:t>
      </w:r>
      <w:r w:rsidRPr="007E4250">
        <w:rPr>
          <w:lang w:val="pt-PT"/>
        </w:rPr>
        <w:t>—</w:t>
      </w:r>
      <w:r w:rsidR="00333DA4" w:rsidRPr="007E4250">
        <w:rPr>
          <w:lang w:val="pt-PT"/>
        </w:rPr>
        <w:t xml:space="preserve"> </w:t>
      </w:r>
      <w:r w:rsidR="007E4250" w:rsidRPr="007E4250">
        <w:rPr>
          <w:lang w:val="pt-PT"/>
        </w:rPr>
        <w:t xml:space="preserve">Este </w:t>
      </w:r>
      <w:r w:rsidR="002B747D">
        <w:rPr>
          <w:lang w:val="pt-PT"/>
        </w:rPr>
        <w:t xml:space="preserve">trabalho descreve a implementação de um </w:t>
      </w:r>
      <w:r w:rsidR="00D04AE9">
        <w:rPr>
          <w:lang w:val="pt-PT"/>
        </w:rPr>
        <w:t>Sistema</w:t>
      </w:r>
      <w:r w:rsidR="002B747D">
        <w:rPr>
          <w:lang w:val="pt-PT"/>
        </w:rPr>
        <w:t xml:space="preserve"> de gestão dos dados de Covid19, para dispositivos m</w:t>
      </w:r>
      <w:r w:rsidR="00D04AE9">
        <w:rPr>
          <w:lang w:val="pt-PT"/>
        </w:rPr>
        <w:t>ó</w:t>
      </w:r>
      <w:r w:rsidR="002B747D">
        <w:rPr>
          <w:lang w:val="pt-PT"/>
        </w:rPr>
        <w:t>ve</w:t>
      </w:r>
      <w:r w:rsidR="00D04AE9">
        <w:rPr>
          <w:lang w:val="pt-PT"/>
        </w:rPr>
        <w:t xml:space="preserve">is Android na linguagem de programação </w:t>
      </w:r>
      <w:proofErr w:type="spellStart"/>
      <w:r w:rsidR="00D04AE9">
        <w:rPr>
          <w:lang w:val="pt-PT"/>
        </w:rPr>
        <w:t>kotlin</w:t>
      </w:r>
      <w:proofErr w:type="spellEnd"/>
      <w:r w:rsidR="00EE73CB">
        <w:rPr>
          <w:lang w:val="pt-PT"/>
        </w:rPr>
        <w:t xml:space="preserve"> e disponível para Inglês e Português</w:t>
      </w:r>
      <w:r w:rsidR="00D04AE9">
        <w:rPr>
          <w:lang w:val="pt-PT"/>
        </w:rPr>
        <w:t>. O Sistema usa o CRUD (</w:t>
      </w:r>
      <w:proofErr w:type="spellStart"/>
      <w:r w:rsidR="00D04AE9">
        <w:rPr>
          <w:lang w:val="pt-PT"/>
        </w:rPr>
        <w:t>Create</w:t>
      </w:r>
      <w:proofErr w:type="spellEnd"/>
      <w:r w:rsidR="00D04AE9">
        <w:rPr>
          <w:lang w:val="pt-PT"/>
        </w:rPr>
        <w:t xml:space="preserve">, </w:t>
      </w:r>
      <w:proofErr w:type="spellStart"/>
      <w:r w:rsidR="00D04AE9">
        <w:rPr>
          <w:lang w:val="pt-PT"/>
        </w:rPr>
        <w:t>Read</w:t>
      </w:r>
      <w:proofErr w:type="spellEnd"/>
      <w:r w:rsidR="00D04AE9">
        <w:rPr>
          <w:lang w:val="pt-PT"/>
        </w:rPr>
        <w:t xml:space="preserve">, </w:t>
      </w:r>
      <w:proofErr w:type="spellStart"/>
      <w:r w:rsidR="00D04AE9">
        <w:rPr>
          <w:lang w:val="pt-PT"/>
        </w:rPr>
        <w:t>Update</w:t>
      </w:r>
      <w:proofErr w:type="spellEnd"/>
      <w:r w:rsidR="00D04AE9">
        <w:rPr>
          <w:lang w:val="pt-PT"/>
        </w:rPr>
        <w:t xml:space="preserve">, Delete) dos dados do Covid19 com relação aos </w:t>
      </w:r>
      <w:r w:rsidR="00CE4D36">
        <w:rPr>
          <w:lang w:val="pt-PT"/>
        </w:rPr>
        <w:t>distritos, pessoas, testes, notificações e alerta</w:t>
      </w:r>
      <w:r w:rsidRPr="007E4250">
        <w:rPr>
          <w:lang w:val="pt-PT"/>
        </w:rPr>
        <w:t>.</w:t>
      </w:r>
      <w:r w:rsidR="00CE4D36">
        <w:rPr>
          <w:lang w:val="pt-PT"/>
        </w:rPr>
        <w:t xml:space="preserve"> E também disponibiliza recomendações para se ter com relação ao covid19 em áudio e por fim é disponibilizado um </w:t>
      </w:r>
      <w:proofErr w:type="spellStart"/>
      <w:r w:rsidR="00CE4D36">
        <w:rPr>
          <w:lang w:val="pt-PT"/>
        </w:rPr>
        <w:t>dashboard</w:t>
      </w:r>
      <w:proofErr w:type="spellEnd"/>
      <w:r w:rsidR="00CE4D36">
        <w:rPr>
          <w:lang w:val="pt-PT"/>
        </w:rPr>
        <w:t xml:space="preserve"> da evolução do covid19 em Portugal dos dados de covid19 em tempo real de </w:t>
      </w:r>
      <w:r w:rsidR="00577581">
        <w:rPr>
          <w:lang w:val="pt-PT"/>
        </w:rPr>
        <w:t xml:space="preserve">Portugal disponibilizado por </w:t>
      </w:r>
      <w:proofErr w:type="spellStart"/>
      <w:r w:rsidR="00577581">
        <w:rPr>
          <w:lang w:val="pt-PT"/>
        </w:rPr>
        <w:t>esriportugal</w:t>
      </w:r>
      <w:proofErr w:type="spellEnd"/>
      <w:r w:rsidR="00577581">
        <w:rPr>
          <w:lang w:val="pt-PT"/>
        </w:rPr>
        <w:t>.</w:t>
      </w:r>
    </w:p>
    <w:p w14:paraId="0FCDDA19" w14:textId="6575E168" w:rsidR="00175725" w:rsidRDefault="00175725" w:rsidP="00175725">
      <w:pPr>
        <w:pStyle w:val="keywords"/>
        <w:rPr>
          <w:lang w:val="pt-PT"/>
        </w:rPr>
      </w:pPr>
      <w:r w:rsidRPr="00333DA4">
        <w:rPr>
          <w:lang w:val="pt-PT"/>
        </w:rPr>
        <w:t xml:space="preserve">Palavras Chave </w:t>
      </w:r>
      <w:r w:rsidR="00276561">
        <w:rPr>
          <w:lang w:val="pt-PT"/>
        </w:rPr>
        <w:t>–</w:t>
      </w:r>
      <w:r w:rsidR="00333DA4" w:rsidRPr="00333DA4">
        <w:rPr>
          <w:lang w:val="pt-PT"/>
        </w:rPr>
        <w:t xml:space="preserve"> </w:t>
      </w:r>
      <w:r w:rsidR="00276561">
        <w:rPr>
          <w:lang w:val="pt-PT"/>
        </w:rPr>
        <w:t>Covid19, Android, Kotlin</w:t>
      </w:r>
      <w:r w:rsidR="00333DA4">
        <w:rPr>
          <w:lang w:val="pt-PT"/>
        </w:rPr>
        <w:t>.</w:t>
      </w:r>
    </w:p>
    <w:p w14:paraId="6734999E" w14:textId="53DDCAAE" w:rsidR="00BD6CB7" w:rsidRPr="00E02BE6" w:rsidRDefault="00BD6CB7" w:rsidP="00BD6CB7">
      <w:pPr>
        <w:pStyle w:val="Abstract"/>
      </w:pPr>
      <w:r w:rsidRPr="00B57A1C">
        <w:rPr>
          <w:rStyle w:val="StyleAbstractItalicChar"/>
        </w:rPr>
        <w:t>Abstract</w:t>
      </w:r>
      <w:r>
        <w:rPr>
          <w:rStyle w:val="StyleAbstractItalicChar"/>
        </w:rPr>
        <w:t xml:space="preserve"> </w:t>
      </w:r>
      <w:r w:rsidRPr="00E02BE6">
        <w:t>—</w:t>
      </w:r>
      <w:r>
        <w:t xml:space="preserve"> </w:t>
      </w:r>
      <w:r w:rsidR="00EE73CB" w:rsidRPr="00EE73CB">
        <w:t xml:space="preserve">This work describes the implementation of a Covid19 data management system for Android mobile devices in the </w:t>
      </w:r>
      <w:proofErr w:type="spellStart"/>
      <w:r w:rsidR="00EE73CB" w:rsidRPr="00EE73CB">
        <w:t>kotlin</w:t>
      </w:r>
      <w:proofErr w:type="spellEnd"/>
      <w:r w:rsidR="00EE73CB" w:rsidRPr="00EE73CB">
        <w:t xml:space="preserve"> programming language and available in English and Portuguese. The System uses the CRUD (Create, Read, Update, Delete) of Covid19 data regarding districts, people, tests, notifications</w:t>
      </w:r>
      <w:r w:rsidR="00EE73CB">
        <w:t>,</w:t>
      </w:r>
      <w:r w:rsidR="00EE73CB" w:rsidRPr="00EE73CB">
        <w:t xml:space="preserve"> and alert. And it also provides recommendations to have in relation to covid19 in audio and finally a dashboard of the evolution of covid19 in Portugal of covid19 data in real time from Portugal made available by </w:t>
      </w:r>
      <w:proofErr w:type="spellStart"/>
      <w:r w:rsidR="00EE73CB" w:rsidRPr="00EE73CB">
        <w:t>esriportugal</w:t>
      </w:r>
      <w:proofErr w:type="spellEnd"/>
      <w:r w:rsidR="00EE73CB" w:rsidRPr="00EE73CB">
        <w:t>.</w:t>
      </w:r>
    </w:p>
    <w:p w14:paraId="67F62680" w14:textId="52C9093A" w:rsidR="00BD6CB7" w:rsidRDefault="00BD6CB7" w:rsidP="00BD6CB7">
      <w:pPr>
        <w:pStyle w:val="keywords"/>
      </w:pPr>
      <w:r w:rsidRPr="00B57A1C">
        <w:t>Keywords</w:t>
      </w:r>
      <w:r>
        <w:t xml:space="preserve"> </w:t>
      </w:r>
      <w:r w:rsidR="00276561">
        <w:t>–</w:t>
      </w:r>
      <w:r>
        <w:t xml:space="preserve"> </w:t>
      </w:r>
      <w:r w:rsidR="00276561">
        <w:t>Covid19, Android, Kotlin</w:t>
      </w:r>
      <w:r>
        <w:t>.</w:t>
      </w:r>
    </w:p>
    <w:p w14:paraId="692FF01D" w14:textId="77777777" w:rsidR="00ED13D6" w:rsidRDefault="00ED13D6" w:rsidP="00B57A1C">
      <w:pPr>
        <w:pStyle w:val="Ttulo11"/>
      </w:pPr>
      <w:r w:rsidRPr="00A6041B">
        <w:t xml:space="preserve"> </w:t>
      </w:r>
      <w:r w:rsidR="000B4DE9">
        <w:t>Introdução</w:t>
      </w:r>
    </w:p>
    <w:p w14:paraId="6F1B6CC9" w14:textId="05B226D8" w:rsidR="00175725" w:rsidRDefault="00276561" w:rsidP="00D55A94">
      <w:pPr>
        <w:pStyle w:val="Corpodetexto"/>
        <w:rPr>
          <w:lang w:val="pt-PT"/>
        </w:rPr>
      </w:pPr>
      <w:r w:rsidRPr="00276561">
        <w:rPr>
          <w:lang w:val="pt-PT"/>
        </w:rPr>
        <w:t xml:space="preserve">Tendo em conta o estado crítico que o mundo está a enfrentar devido o Coronavírus (COVID19), propus desenvolver uma aplicação móvel que possa registar os dados das pessoas, os seus respetivos distritos, os testes realizados e os aletas sobre o seu estado consoante a seu estado de saúde (temperatura sintomas, etc.) A mesma aplicação devera ser desenvolvida para Android com a linguagem de programação </w:t>
      </w:r>
      <w:proofErr w:type="spellStart"/>
      <w:r w:rsidRPr="00276561">
        <w:rPr>
          <w:lang w:val="pt-PT"/>
        </w:rPr>
        <w:t>Kotlin</w:t>
      </w:r>
      <w:proofErr w:type="spellEnd"/>
      <w:r w:rsidRPr="00276561">
        <w:rPr>
          <w:lang w:val="pt-PT"/>
        </w:rPr>
        <w:t xml:space="preserve"> com a </w:t>
      </w:r>
      <w:proofErr w:type="spellStart"/>
      <w:r w:rsidR="00F96D27">
        <w:rPr>
          <w:lang w:val="pt-PT"/>
        </w:rPr>
        <w:t>sdk</w:t>
      </w:r>
      <w:proofErr w:type="spellEnd"/>
      <w:r w:rsidRPr="00276561">
        <w:rPr>
          <w:lang w:val="pt-PT"/>
        </w:rPr>
        <w:t xml:space="preserve"> mínima de forma a albergar o maior número de dispositivos disponíveis.</w:t>
      </w:r>
    </w:p>
    <w:p w14:paraId="19BC79F9" w14:textId="250B1047" w:rsidR="00276561" w:rsidRPr="00276561" w:rsidRDefault="00276561" w:rsidP="00D55A94">
      <w:pPr>
        <w:pStyle w:val="Corpodetexto"/>
        <w:rPr>
          <w:lang w:val="pt-PT"/>
        </w:rPr>
      </w:pPr>
      <w:r>
        <w:rPr>
          <w:lang w:val="pt-PT"/>
        </w:rPr>
        <w:t>O resto do artigo está organizado como se descreve a seguir. Na secção II são descritas algumas aplicações</w:t>
      </w:r>
      <w:r w:rsidR="00F96D27">
        <w:rPr>
          <w:lang w:val="pt-PT"/>
        </w:rPr>
        <w:t xml:space="preserve"> conhecidas para dispositivos móveis e as suas principais diferenças em relação ao sistema desenvolvido. Na secção III é apresentada a arquitetura do sistema desenvolvido. Na secção IV apresenta alguns testes e resultados e a seção VI termina o artigo com as conclusões.</w:t>
      </w:r>
    </w:p>
    <w:p w14:paraId="0A295C93" w14:textId="77777777" w:rsidR="00E04DD0" w:rsidRPr="00276561" w:rsidRDefault="00E04DD0" w:rsidP="00E04DD0">
      <w:pPr>
        <w:pStyle w:val="Ttulo11"/>
        <w:rPr>
          <w:lang w:val="pt-PT"/>
        </w:rPr>
      </w:pPr>
      <w:r w:rsidRPr="00276561">
        <w:rPr>
          <w:lang w:val="pt-PT"/>
        </w:rPr>
        <w:t>Trabalho Relacionado</w:t>
      </w:r>
    </w:p>
    <w:p w14:paraId="7DF942BB" w14:textId="06786ECB" w:rsidR="0081066D" w:rsidRDefault="0081066D" w:rsidP="00E04DD0">
      <w:pPr>
        <w:pStyle w:val="Corpodetexto"/>
        <w:rPr>
          <w:lang w:val="pt-PT"/>
        </w:rPr>
      </w:pPr>
      <w:r>
        <w:rPr>
          <w:lang w:val="pt-PT"/>
        </w:rPr>
        <w:t>Existem atualmente várias aplicações para smartphones. Descrevem-se a seguir algumas deles semelhantes ao sistema proposto.</w:t>
      </w:r>
    </w:p>
    <w:p w14:paraId="6FD12920" w14:textId="7CF229E8" w:rsidR="00E04DD0" w:rsidRDefault="0081066D" w:rsidP="00E04DD0">
      <w:pPr>
        <w:pStyle w:val="Corpodetexto"/>
        <w:rPr>
          <w:lang w:val="pt-PT"/>
        </w:rPr>
      </w:pPr>
      <w:r w:rsidRPr="0081066D">
        <w:rPr>
          <w:lang w:val="pt-PT"/>
        </w:rPr>
        <w:t xml:space="preserve"> </w:t>
      </w:r>
      <w:r w:rsidRPr="0081066D">
        <w:rPr>
          <w:lang w:val="pt-PT"/>
        </w:rPr>
        <w:t>O 401Health</w:t>
      </w:r>
      <w:sdt>
        <w:sdtPr>
          <w:rPr>
            <w:lang w:val="pt-PT"/>
          </w:rPr>
          <w:id w:val="-178593305"/>
          <w:citation/>
        </w:sdtPr>
        <w:sdtContent>
          <w:r w:rsidR="000E5A25">
            <w:rPr>
              <w:lang w:val="pt-PT"/>
            </w:rPr>
            <w:fldChar w:fldCharType="begin"/>
          </w:r>
          <w:r w:rsidR="000E5A25">
            <w:rPr>
              <w:lang w:val="pt-PT"/>
            </w:rPr>
            <w:instrText xml:space="preserve"> CITATION Est22 \l 2070 </w:instrText>
          </w:r>
          <w:r w:rsidR="000E5A25">
            <w:rPr>
              <w:lang w:val="pt-PT"/>
            </w:rPr>
            <w:fldChar w:fldCharType="separate"/>
          </w:r>
          <w:r w:rsidR="000E5A25">
            <w:rPr>
              <w:noProof/>
              <w:lang w:val="pt-PT"/>
            </w:rPr>
            <w:t xml:space="preserve"> </w:t>
          </w:r>
          <w:r w:rsidR="000E5A25" w:rsidRPr="000E5A25">
            <w:rPr>
              <w:noProof/>
              <w:lang w:val="pt-PT"/>
            </w:rPr>
            <w:t>[1]</w:t>
          </w:r>
          <w:r w:rsidR="000E5A25">
            <w:rPr>
              <w:lang w:val="pt-PT"/>
            </w:rPr>
            <w:fldChar w:fldCharType="end"/>
          </w:r>
        </w:sdtContent>
      </w:sdt>
      <w:r w:rsidRPr="0081066D">
        <w:rPr>
          <w:lang w:val="pt-PT"/>
        </w:rPr>
        <w:t xml:space="preserve"> fornece aos habitantes de Rhode Island uma forma fácil de rastrear os sintomas, encontrar registos de vacinas e aprender sobre testes, tratamento e vacinação contra a COVID-19</w:t>
      </w:r>
      <w:r>
        <w:rPr>
          <w:lang w:val="pt-PT"/>
        </w:rPr>
        <w:t xml:space="preserve">, sendo um </w:t>
      </w:r>
      <w:r w:rsidRPr="0081066D">
        <w:rPr>
          <w:lang w:val="pt-PT"/>
        </w:rPr>
        <w:t>ponto único para obter toda a informação necessária sobre a COVID-19 em Rhode Island.</w:t>
      </w:r>
    </w:p>
    <w:p w14:paraId="713EB3F9" w14:textId="4B826575" w:rsidR="000E5A25" w:rsidRDefault="000E5A25" w:rsidP="00E04DD0">
      <w:pPr>
        <w:pStyle w:val="Corpodetexto"/>
        <w:rPr>
          <w:lang w:val="pt-PT"/>
        </w:rPr>
      </w:pPr>
      <w:proofErr w:type="spellStart"/>
      <w:r w:rsidRPr="000E5A25">
        <w:rPr>
          <w:lang w:val="pt-PT"/>
        </w:rPr>
        <w:t>CombatCOVID</w:t>
      </w:r>
      <w:proofErr w:type="spellEnd"/>
      <w:r>
        <w:rPr>
          <w:lang w:val="pt-PT"/>
        </w:rPr>
        <w:t xml:space="preserve"> </w:t>
      </w:r>
      <w:sdt>
        <w:sdtPr>
          <w:rPr>
            <w:lang w:val="pt-PT"/>
          </w:rPr>
          <w:id w:val="-649052374"/>
          <w:citation/>
        </w:sdtPr>
        <w:sdtContent>
          <w:r>
            <w:rPr>
              <w:lang w:val="pt-PT"/>
            </w:rPr>
            <w:fldChar w:fldCharType="begin"/>
          </w:r>
          <w:r>
            <w:rPr>
              <w:lang w:val="pt-PT"/>
            </w:rPr>
            <w:instrText xml:space="preserve"> CITATION BoC22 \l 2070 </w:instrText>
          </w:r>
          <w:r>
            <w:rPr>
              <w:lang w:val="pt-PT"/>
            </w:rPr>
            <w:fldChar w:fldCharType="separate"/>
          </w:r>
          <w:r w:rsidRPr="000E5A25">
            <w:rPr>
              <w:noProof/>
              <w:lang w:val="pt-PT"/>
            </w:rPr>
            <w:t>[2]</w:t>
          </w:r>
          <w:r>
            <w:rPr>
              <w:lang w:val="pt-PT"/>
            </w:rPr>
            <w:fldChar w:fldCharType="end"/>
          </w:r>
        </w:sdtContent>
      </w:sdt>
      <w:r w:rsidRPr="000E5A25">
        <w:rPr>
          <w:lang w:val="pt-PT"/>
        </w:rPr>
        <w:t xml:space="preserve"> é o aplicativo oficial de notificação e informação COVID-19 do Governo do Condado de Palm </w:t>
      </w:r>
      <w:proofErr w:type="spellStart"/>
      <w:r w:rsidRPr="000E5A25">
        <w:rPr>
          <w:lang w:val="pt-PT"/>
        </w:rPr>
        <w:t>Beach</w:t>
      </w:r>
      <w:proofErr w:type="spellEnd"/>
      <w:r w:rsidRPr="000E5A25">
        <w:rPr>
          <w:lang w:val="pt-PT"/>
        </w:rPr>
        <w:t>, Flórida, uma comunidade diversificada de mais de um milhão e meio de pessoas.</w:t>
      </w:r>
    </w:p>
    <w:p w14:paraId="647B069A" w14:textId="70EBE857" w:rsidR="002068E4" w:rsidRDefault="002068E4" w:rsidP="00E04DD0">
      <w:pPr>
        <w:pStyle w:val="Corpodetexto"/>
        <w:rPr>
          <w:lang w:val="pt-PT"/>
        </w:rPr>
      </w:pPr>
      <w:r w:rsidRPr="002068E4">
        <w:rPr>
          <w:lang w:val="pt-PT"/>
        </w:rPr>
        <w:t xml:space="preserve">Care19 </w:t>
      </w:r>
      <w:proofErr w:type="spellStart"/>
      <w:r w:rsidRPr="002068E4">
        <w:rPr>
          <w:lang w:val="pt-PT"/>
        </w:rPr>
        <w:t>Diary</w:t>
      </w:r>
      <w:proofErr w:type="spellEnd"/>
      <w:r>
        <w:rPr>
          <w:lang w:val="pt-PT"/>
        </w:rPr>
        <w:t xml:space="preserve"> </w:t>
      </w:r>
      <w:sdt>
        <w:sdtPr>
          <w:rPr>
            <w:lang w:val="pt-PT"/>
          </w:rPr>
          <w:id w:val="-119080372"/>
          <w:citation/>
        </w:sdtPr>
        <w:sdtContent>
          <w:r>
            <w:rPr>
              <w:lang w:val="pt-PT"/>
            </w:rPr>
            <w:fldChar w:fldCharType="begin"/>
          </w:r>
          <w:r>
            <w:rPr>
              <w:lang w:val="pt-PT"/>
            </w:rPr>
            <w:instrText xml:space="preserve"> CITATION Pro22 \l 2070 </w:instrText>
          </w:r>
          <w:r>
            <w:rPr>
              <w:lang w:val="pt-PT"/>
            </w:rPr>
            <w:fldChar w:fldCharType="separate"/>
          </w:r>
          <w:r w:rsidRPr="002068E4">
            <w:rPr>
              <w:noProof/>
              <w:lang w:val="pt-PT"/>
            </w:rPr>
            <w:t>[3]</w:t>
          </w:r>
          <w:r>
            <w:rPr>
              <w:lang w:val="pt-PT"/>
            </w:rPr>
            <w:fldChar w:fldCharType="end"/>
          </w:r>
        </w:sdtContent>
      </w:sdt>
      <w:r w:rsidRPr="002068E4">
        <w:rPr>
          <w:lang w:val="pt-PT"/>
        </w:rPr>
        <w:t xml:space="preserve"> </w:t>
      </w:r>
      <w:r>
        <w:rPr>
          <w:lang w:val="pt-PT"/>
        </w:rPr>
        <w:t xml:space="preserve"> </w:t>
      </w:r>
      <w:r w:rsidRPr="002068E4">
        <w:rPr>
          <w:lang w:val="pt-PT"/>
        </w:rPr>
        <w:t xml:space="preserve">é um diário digital que </w:t>
      </w:r>
      <w:r w:rsidRPr="002068E4">
        <w:rPr>
          <w:lang w:val="pt-PT"/>
        </w:rPr>
        <w:t>regista</w:t>
      </w:r>
      <w:r w:rsidRPr="002068E4">
        <w:rPr>
          <w:lang w:val="pt-PT"/>
        </w:rPr>
        <w:t xml:space="preserve"> os lugares que você visita. Muitos dos lugares que você visita podem ser gravados automaticamente pelo Care19 usando os serviços de localização do telefone. Em alguns casos, pode ser necessário adicionar manualmente uma entrada se as rotinas automatizadas perderem uma visita ao local. Isso pode acontecer com base em uma variedade de fatores ambientais.</w:t>
      </w:r>
    </w:p>
    <w:p w14:paraId="728A4754" w14:textId="0D5E2DAD" w:rsidR="002068E4" w:rsidRDefault="002068E4" w:rsidP="00E04DD0">
      <w:pPr>
        <w:pStyle w:val="Corpodetexto"/>
        <w:rPr>
          <w:lang w:val="pt-PT"/>
        </w:rPr>
      </w:pPr>
      <w:r>
        <w:rPr>
          <w:lang w:val="pt-PT"/>
        </w:rPr>
        <w:t xml:space="preserve">O sistema proposto apresenta uma arquitetura mais de gestão dos dados, tendo em conta que todos os dados serão guardados no </w:t>
      </w:r>
      <w:r w:rsidR="00050467">
        <w:rPr>
          <w:lang w:val="pt-PT"/>
        </w:rPr>
        <w:t>mesmo dispositivo</w:t>
      </w:r>
      <w:r>
        <w:rPr>
          <w:lang w:val="pt-PT"/>
        </w:rPr>
        <w:t>.</w:t>
      </w:r>
    </w:p>
    <w:p w14:paraId="253D4E70" w14:textId="4DFF47E0" w:rsidR="002068E4" w:rsidRDefault="002068E4" w:rsidP="00E04DD0">
      <w:pPr>
        <w:pStyle w:val="Corpodetexto"/>
        <w:rPr>
          <w:lang w:val="pt-PT"/>
        </w:rPr>
      </w:pPr>
      <w:r>
        <w:rPr>
          <w:lang w:val="pt-PT"/>
        </w:rPr>
        <w:t xml:space="preserve">Outra </w:t>
      </w:r>
      <w:r w:rsidR="00050467">
        <w:rPr>
          <w:lang w:val="pt-PT"/>
        </w:rPr>
        <w:t xml:space="preserve">característica importante </w:t>
      </w:r>
      <w:r>
        <w:rPr>
          <w:lang w:val="pt-PT"/>
        </w:rPr>
        <w:t xml:space="preserve">e </w:t>
      </w:r>
      <w:r w:rsidR="00050467">
        <w:rPr>
          <w:lang w:val="pt-PT"/>
        </w:rPr>
        <w:t>que permite acesso</w:t>
      </w:r>
      <w:r>
        <w:rPr>
          <w:lang w:val="pt-PT"/>
        </w:rPr>
        <w:t xml:space="preserve"> a uma </w:t>
      </w:r>
      <w:proofErr w:type="spellStart"/>
      <w:r>
        <w:rPr>
          <w:lang w:val="pt-PT"/>
        </w:rPr>
        <w:t>dashboard</w:t>
      </w:r>
      <w:proofErr w:type="spellEnd"/>
      <w:r>
        <w:rPr>
          <w:lang w:val="pt-PT"/>
        </w:rPr>
        <w:t xml:space="preserve"> com outros dados disponibilizado pela </w:t>
      </w:r>
      <w:proofErr w:type="spellStart"/>
      <w:r>
        <w:rPr>
          <w:lang w:val="pt-PT"/>
        </w:rPr>
        <w:t>esriportugal</w:t>
      </w:r>
      <w:proofErr w:type="spellEnd"/>
      <w:r w:rsidR="00050467">
        <w:rPr>
          <w:lang w:val="pt-PT"/>
        </w:rPr>
        <w:t xml:space="preserve"> e disponibiliza recomendações em formato de áudio.</w:t>
      </w:r>
    </w:p>
    <w:p w14:paraId="1AF618EA" w14:textId="77777777" w:rsidR="000E5A25" w:rsidRPr="0081066D" w:rsidRDefault="000E5A25" w:rsidP="00E04DD0">
      <w:pPr>
        <w:pStyle w:val="Corpodetexto"/>
        <w:rPr>
          <w:lang w:val="pt-PT"/>
        </w:rPr>
      </w:pPr>
    </w:p>
    <w:p w14:paraId="46239388" w14:textId="77777777" w:rsidR="00ED13D6" w:rsidRDefault="00E04DD0" w:rsidP="00B57A1C">
      <w:pPr>
        <w:pStyle w:val="Ttulo11"/>
      </w:pPr>
      <w:r>
        <w:t>Sistema Desenvolvido</w:t>
      </w:r>
    </w:p>
    <w:p w14:paraId="5DDF9941" w14:textId="77777777" w:rsidR="00ED13D6" w:rsidRPr="00175725" w:rsidRDefault="00E04DD0" w:rsidP="00B57A1C">
      <w:pPr>
        <w:pStyle w:val="Ttulo21"/>
        <w:rPr>
          <w:lang w:val="pt-PT"/>
        </w:rPr>
      </w:pPr>
      <w:r>
        <w:rPr>
          <w:lang w:val="pt-PT"/>
        </w:rPr>
        <w:t>Arquitetura do Sistema Desenvolvido</w:t>
      </w:r>
    </w:p>
    <w:p w14:paraId="66072C13" w14:textId="34CC238B" w:rsidR="00ED13D6" w:rsidRDefault="00050467" w:rsidP="00175725">
      <w:pPr>
        <w:pStyle w:val="Corpodetexto"/>
        <w:rPr>
          <w:lang w:val="pt-PT"/>
        </w:rPr>
      </w:pPr>
      <w:r w:rsidRPr="00050467">
        <w:rPr>
          <w:lang w:val="pt-PT"/>
        </w:rPr>
        <w:t>A aplicação proposta foi desenvolvida</w:t>
      </w:r>
      <w:r w:rsidR="00ED13D6" w:rsidRPr="00175725">
        <w:rPr>
          <w:lang w:val="pt-PT"/>
        </w:rPr>
        <w:t xml:space="preserve"> </w:t>
      </w:r>
      <w:r>
        <w:rPr>
          <w:lang w:val="pt-PT"/>
        </w:rPr>
        <w:t>para a plataforma Android</w:t>
      </w:r>
      <w:sdt>
        <w:sdtPr>
          <w:rPr>
            <w:lang w:val="pt-PT"/>
          </w:rPr>
          <w:id w:val="773604745"/>
          <w:citation/>
        </w:sdtPr>
        <w:sdtContent>
          <w:r>
            <w:rPr>
              <w:lang w:val="pt-PT"/>
            </w:rPr>
            <w:fldChar w:fldCharType="begin"/>
          </w:r>
          <w:r>
            <w:rPr>
              <w:lang w:val="pt-PT"/>
            </w:rPr>
            <w:instrText xml:space="preserve"> CITATION And22 \l 2070 </w:instrText>
          </w:r>
          <w:r>
            <w:rPr>
              <w:lang w:val="pt-PT"/>
            </w:rPr>
            <w:fldChar w:fldCharType="separate"/>
          </w:r>
          <w:r>
            <w:rPr>
              <w:noProof/>
              <w:lang w:val="pt-PT"/>
            </w:rPr>
            <w:t xml:space="preserve"> </w:t>
          </w:r>
          <w:r w:rsidRPr="00050467">
            <w:rPr>
              <w:noProof/>
              <w:lang w:val="pt-PT"/>
            </w:rPr>
            <w:t>[4]</w:t>
          </w:r>
          <w:r>
            <w:rPr>
              <w:lang w:val="pt-PT"/>
            </w:rPr>
            <w:fldChar w:fldCharType="end"/>
          </w:r>
        </w:sdtContent>
      </w:sdt>
      <w:r>
        <w:rPr>
          <w:lang w:val="pt-PT"/>
        </w:rPr>
        <w:t xml:space="preserve">, utilizando a linguagem de programação </w:t>
      </w:r>
      <w:proofErr w:type="spellStart"/>
      <w:r>
        <w:rPr>
          <w:lang w:val="pt-PT"/>
        </w:rPr>
        <w:t>kotlin</w:t>
      </w:r>
      <w:proofErr w:type="spellEnd"/>
      <w:sdt>
        <w:sdtPr>
          <w:rPr>
            <w:lang w:val="pt-PT"/>
          </w:rPr>
          <w:id w:val="-187524363"/>
          <w:citation/>
        </w:sdtPr>
        <w:sdtContent>
          <w:r>
            <w:rPr>
              <w:lang w:val="pt-PT"/>
            </w:rPr>
            <w:fldChar w:fldCharType="begin"/>
          </w:r>
          <w:r>
            <w:rPr>
              <w:lang w:val="pt-PT"/>
            </w:rPr>
            <w:instrText xml:space="preserve"> CITATION Kot22 \l 2070 </w:instrText>
          </w:r>
          <w:r>
            <w:rPr>
              <w:lang w:val="pt-PT"/>
            </w:rPr>
            <w:fldChar w:fldCharType="separate"/>
          </w:r>
          <w:r>
            <w:rPr>
              <w:noProof/>
              <w:lang w:val="pt-PT"/>
            </w:rPr>
            <w:t xml:space="preserve"> </w:t>
          </w:r>
          <w:r w:rsidRPr="00050467">
            <w:rPr>
              <w:noProof/>
              <w:lang w:val="pt-PT"/>
            </w:rPr>
            <w:t>[5]</w:t>
          </w:r>
          <w:r>
            <w:rPr>
              <w:lang w:val="pt-PT"/>
            </w:rPr>
            <w:fldChar w:fldCharType="end"/>
          </w:r>
        </w:sdtContent>
      </w:sdt>
      <w:r w:rsidR="008029A0">
        <w:rPr>
          <w:lang w:val="pt-PT"/>
        </w:rPr>
        <w:t xml:space="preserve">, e o </w:t>
      </w:r>
      <w:proofErr w:type="spellStart"/>
      <w:r w:rsidR="008029A0">
        <w:rPr>
          <w:lang w:val="pt-PT"/>
        </w:rPr>
        <w:t>dashboard</w:t>
      </w:r>
      <w:proofErr w:type="spellEnd"/>
      <w:r w:rsidR="008029A0">
        <w:rPr>
          <w:lang w:val="pt-PT"/>
        </w:rPr>
        <w:t xml:space="preserve">  da </w:t>
      </w:r>
      <w:proofErr w:type="spellStart"/>
      <w:r w:rsidR="008029A0">
        <w:rPr>
          <w:lang w:val="pt-PT"/>
        </w:rPr>
        <w:t>esriportugal</w:t>
      </w:r>
      <w:proofErr w:type="spellEnd"/>
      <w:sdt>
        <w:sdtPr>
          <w:rPr>
            <w:lang w:val="pt-PT"/>
          </w:rPr>
          <w:id w:val="988523916"/>
          <w:citation/>
        </w:sdtPr>
        <w:sdtContent>
          <w:r w:rsidR="008029A0">
            <w:rPr>
              <w:lang w:val="pt-PT"/>
            </w:rPr>
            <w:fldChar w:fldCharType="begin"/>
          </w:r>
          <w:r w:rsidR="008029A0">
            <w:rPr>
              <w:lang w:val="pt-PT"/>
            </w:rPr>
            <w:instrText xml:space="preserve"> CITATION ESR22 \l 2070 </w:instrText>
          </w:r>
          <w:r w:rsidR="008029A0">
            <w:rPr>
              <w:lang w:val="pt-PT"/>
            </w:rPr>
            <w:fldChar w:fldCharType="separate"/>
          </w:r>
          <w:r w:rsidR="008029A0">
            <w:rPr>
              <w:noProof/>
              <w:lang w:val="pt-PT"/>
            </w:rPr>
            <w:t xml:space="preserve"> </w:t>
          </w:r>
          <w:r w:rsidR="008029A0" w:rsidRPr="008029A0">
            <w:rPr>
              <w:noProof/>
              <w:lang w:val="pt-PT"/>
            </w:rPr>
            <w:t>[6]</w:t>
          </w:r>
          <w:r w:rsidR="008029A0">
            <w:rPr>
              <w:lang w:val="pt-PT"/>
            </w:rPr>
            <w:fldChar w:fldCharType="end"/>
          </w:r>
        </w:sdtContent>
      </w:sdt>
      <w:r w:rsidR="008029A0">
        <w:rPr>
          <w:lang w:val="pt-PT"/>
        </w:rPr>
        <w:t xml:space="preserve">, e os áudios das recomendações da DGS Portugal </w:t>
      </w:r>
      <w:sdt>
        <w:sdtPr>
          <w:rPr>
            <w:lang w:val="pt-PT"/>
          </w:rPr>
          <w:id w:val="595439412"/>
          <w:citation/>
        </w:sdtPr>
        <w:sdtContent>
          <w:r w:rsidR="008029A0">
            <w:rPr>
              <w:lang w:val="pt-PT"/>
            </w:rPr>
            <w:fldChar w:fldCharType="begin"/>
          </w:r>
          <w:r w:rsidR="008029A0">
            <w:rPr>
              <w:lang w:val="pt-PT"/>
            </w:rPr>
            <w:instrText xml:space="preserve"> CITATION Dir22 \l 2070 </w:instrText>
          </w:r>
          <w:r w:rsidR="008029A0">
            <w:rPr>
              <w:lang w:val="pt-PT"/>
            </w:rPr>
            <w:fldChar w:fldCharType="separate"/>
          </w:r>
          <w:r w:rsidR="008029A0" w:rsidRPr="008029A0">
            <w:rPr>
              <w:noProof/>
              <w:lang w:val="pt-PT"/>
            </w:rPr>
            <w:t>[7]</w:t>
          </w:r>
          <w:r w:rsidR="008029A0">
            <w:rPr>
              <w:lang w:val="pt-PT"/>
            </w:rPr>
            <w:fldChar w:fldCharType="end"/>
          </w:r>
        </w:sdtContent>
      </w:sdt>
      <w:r w:rsidR="009E50AC">
        <w:rPr>
          <w:lang w:val="pt-PT"/>
        </w:rPr>
        <w:t>.</w:t>
      </w:r>
    </w:p>
    <w:p w14:paraId="167C5F32" w14:textId="6ED5A513" w:rsidR="009E50AC" w:rsidRDefault="009E50AC" w:rsidP="00175725">
      <w:pPr>
        <w:pStyle w:val="Corpodetexto"/>
        <w:rPr>
          <w:lang w:val="pt-PT"/>
        </w:rPr>
      </w:pPr>
      <w:r>
        <w:rPr>
          <w:lang w:val="pt-PT"/>
        </w:rPr>
        <w:t xml:space="preserve">A </w:t>
      </w:r>
      <w:r>
        <w:rPr>
          <w:lang w:val="pt-PT"/>
        </w:rPr>
        <w:fldChar w:fldCharType="begin"/>
      </w:r>
      <w:r>
        <w:rPr>
          <w:lang w:val="pt-PT"/>
        </w:rPr>
        <w:instrText xml:space="preserve"> REF _Ref96899684 \h </w:instrText>
      </w:r>
      <w:r>
        <w:rPr>
          <w:lang w:val="pt-PT"/>
        </w:rPr>
      </w:r>
      <w:r>
        <w:rPr>
          <w:lang w:val="pt-PT"/>
        </w:rPr>
        <w:fldChar w:fldCharType="separate"/>
      </w:r>
      <w:r w:rsidRPr="009E50AC">
        <w:rPr>
          <w:lang w:val="pt-PT"/>
        </w:rPr>
        <w:t xml:space="preserve">Figura </w:t>
      </w:r>
      <w:r w:rsidRPr="009E50AC">
        <w:rPr>
          <w:noProof/>
          <w:lang w:val="pt-PT"/>
        </w:rPr>
        <w:t>1</w:t>
      </w:r>
      <w:r>
        <w:rPr>
          <w:lang w:val="pt-PT"/>
        </w:rPr>
        <w:fldChar w:fldCharType="end"/>
      </w:r>
      <w:r>
        <w:rPr>
          <w:lang w:val="pt-PT"/>
        </w:rPr>
        <w:t xml:space="preserve"> apresenta uma visão geral do modelo ER da base de dados.</w:t>
      </w:r>
    </w:p>
    <w:p w14:paraId="464C89DD" w14:textId="77777777" w:rsidR="009E50AC" w:rsidRDefault="009E50AC" w:rsidP="009E50AC">
      <w:pPr>
        <w:pStyle w:val="Corpodetexto"/>
        <w:keepNext/>
      </w:pPr>
      <w:r>
        <w:rPr>
          <w:noProof/>
          <w:lang w:val="pt-PT"/>
        </w:rPr>
        <w:lastRenderedPageBreak/>
        <w:drawing>
          <wp:inline distT="0" distB="0" distL="0" distR="0" wp14:anchorId="011F258F" wp14:editId="2CC05E94">
            <wp:extent cx="3010073" cy="20383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0986" cy="2038968"/>
                    </a:xfrm>
                    <a:prstGeom prst="rect">
                      <a:avLst/>
                    </a:prstGeom>
                    <a:noFill/>
                    <a:ln>
                      <a:noFill/>
                    </a:ln>
                  </pic:spPr>
                </pic:pic>
              </a:graphicData>
            </a:graphic>
          </wp:inline>
        </w:drawing>
      </w:r>
    </w:p>
    <w:p w14:paraId="13CA538C" w14:textId="0B43F46D" w:rsidR="009E50AC" w:rsidRDefault="009E50AC" w:rsidP="009E50AC">
      <w:pPr>
        <w:pStyle w:val="Legenda"/>
        <w:jc w:val="both"/>
        <w:rPr>
          <w:noProof/>
        </w:rPr>
      </w:pPr>
      <w:bookmarkStart w:id="0" w:name="_Ref96899684"/>
      <w:r>
        <w:t xml:space="preserve">Figura </w:t>
      </w:r>
      <w:fldSimple w:instr=" SEQ Figura \* ARABIC ">
        <w:r w:rsidR="000040E5">
          <w:rPr>
            <w:noProof/>
          </w:rPr>
          <w:t>1</w:t>
        </w:r>
      </w:fldSimple>
      <w:bookmarkEnd w:id="0"/>
      <w:r>
        <w:t xml:space="preserve"> - </w:t>
      </w:r>
      <w:r>
        <w:rPr>
          <w:noProof/>
        </w:rPr>
        <w:t>Modelo ER da base de dados</w:t>
      </w:r>
    </w:p>
    <w:p w14:paraId="03FA7347" w14:textId="13C9D7D7" w:rsidR="009E50AC" w:rsidRDefault="008E7DA2" w:rsidP="009E50AC">
      <w:pPr>
        <w:pStyle w:val="Corpodetexto"/>
        <w:rPr>
          <w:lang w:val="pt-PT"/>
        </w:rPr>
      </w:pPr>
      <w:r w:rsidRPr="008E7DA2">
        <w:rPr>
          <w:lang w:val="pt-PT"/>
        </w:rPr>
        <w:t xml:space="preserve">Salvar dados em um banco de dados é ideal para dados estruturados ou que se repetem, por exemplo, os dados de contato. Esta página supõe que você esteja familiarizado com os bancos de dados SQL em geral e ajuda a começar a trabalhar com bancos de dados </w:t>
      </w:r>
      <w:proofErr w:type="spellStart"/>
      <w:r w:rsidRPr="008E7DA2">
        <w:rPr>
          <w:lang w:val="pt-PT"/>
        </w:rPr>
        <w:t>SQLite</w:t>
      </w:r>
      <w:proofErr w:type="spellEnd"/>
      <w:r w:rsidRPr="008E7DA2">
        <w:rPr>
          <w:lang w:val="pt-PT"/>
        </w:rPr>
        <w:t xml:space="preserve"> no Android</w:t>
      </w:r>
      <w:sdt>
        <w:sdtPr>
          <w:rPr>
            <w:lang w:val="pt-PT"/>
          </w:rPr>
          <w:id w:val="-1827745198"/>
          <w:citation/>
        </w:sdtPr>
        <w:sdtContent>
          <w:r>
            <w:rPr>
              <w:lang w:val="pt-PT"/>
            </w:rPr>
            <w:fldChar w:fldCharType="begin"/>
          </w:r>
          <w:r>
            <w:rPr>
              <w:lang w:val="pt-PT"/>
            </w:rPr>
            <w:instrText xml:space="preserve"> CITATION And221 \l 2070 </w:instrText>
          </w:r>
          <w:r>
            <w:rPr>
              <w:lang w:val="pt-PT"/>
            </w:rPr>
            <w:fldChar w:fldCharType="separate"/>
          </w:r>
          <w:r>
            <w:rPr>
              <w:noProof/>
              <w:lang w:val="pt-PT"/>
            </w:rPr>
            <w:t xml:space="preserve"> </w:t>
          </w:r>
          <w:r w:rsidRPr="008E7DA2">
            <w:rPr>
              <w:noProof/>
              <w:lang w:val="pt-PT"/>
            </w:rPr>
            <w:t>[8]</w:t>
          </w:r>
          <w:r>
            <w:rPr>
              <w:lang w:val="pt-PT"/>
            </w:rPr>
            <w:fldChar w:fldCharType="end"/>
          </w:r>
        </w:sdtContent>
      </w:sdt>
      <w:r w:rsidR="009E50AC" w:rsidRPr="00F8391F">
        <w:rPr>
          <w:lang w:val="pt-PT"/>
        </w:rPr>
        <w:t>.</w:t>
      </w:r>
    </w:p>
    <w:p w14:paraId="2E5B34D7" w14:textId="564A6545" w:rsidR="008E7DA2" w:rsidRDefault="008E7DA2" w:rsidP="008E7DA2">
      <w:pPr>
        <w:pStyle w:val="Corpodetexto"/>
        <w:keepNext/>
      </w:pPr>
      <w:r>
        <w:rPr>
          <w:lang w:val="pt-PT"/>
        </w:rPr>
        <w:t xml:space="preserve">A </w:t>
      </w:r>
      <w:r>
        <w:rPr>
          <w:lang w:val="pt-PT"/>
        </w:rPr>
        <w:fldChar w:fldCharType="begin"/>
      </w:r>
      <w:r>
        <w:rPr>
          <w:lang w:val="pt-PT"/>
        </w:rPr>
        <w:instrText xml:space="preserve"> REF _Ref96900158 \h </w:instrText>
      </w:r>
      <w:r>
        <w:rPr>
          <w:lang w:val="pt-PT"/>
        </w:rPr>
      </w:r>
      <w:r>
        <w:rPr>
          <w:lang w:val="pt-PT"/>
        </w:rPr>
        <w:fldChar w:fldCharType="separate"/>
      </w:r>
      <w:r w:rsidRPr="008E7DA2">
        <w:rPr>
          <w:lang w:val="pt-PT"/>
        </w:rPr>
        <w:t xml:space="preserve">Figura </w:t>
      </w:r>
      <w:r w:rsidRPr="008E7DA2">
        <w:rPr>
          <w:noProof/>
          <w:lang w:val="pt-PT"/>
        </w:rPr>
        <w:t>2</w:t>
      </w:r>
      <w:r>
        <w:rPr>
          <w:lang w:val="pt-PT"/>
        </w:rPr>
        <w:fldChar w:fldCharType="end"/>
      </w:r>
      <w:r>
        <w:rPr>
          <w:lang w:val="pt-PT"/>
        </w:rPr>
        <w:t xml:space="preserve"> apresenta o</w:t>
      </w:r>
      <w:r w:rsidRPr="008E7DA2">
        <w:rPr>
          <w:lang w:val="pt-PT"/>
        </w:rPr>
        <w:t xml:space="preserve"> diagrama de instalação (ou diagrama de implantação) é definido pela Linguagem de Modelagem Unificada (</w:t>
      </w:r>
      <w:proofErr w:type="spellStart"/>
      <w:r w:rsidRPr="008E7DA2">
        <w:rPr>
          <w:lang w:val="pt-PT"/>
        </w:rPr>
        <w:t>Unified</w:t>
      </w:r>
      <w:proofErr w:type="spellEnd"/>
      <w:r w:rsidRPr="008E7DA2">
        <w:rPr>
          <w:lang w:val="pt-PT"/>
        </w:rPr>
        <w:t xml:space="preserve"> </w:t>
      </w:r>
      <w:proofErr w:type="spellStart"/>
      <w:r w:rsidRPr="008E7DA2">
        <w:rPr>
          <w:lang w:val="pt-PT"/>
        </w:rPr>
        <w:t>Modeling</w:t>
      </w:r>
      <w:proofErr w:type="spellEnd"/>
      <w:r w:rsidRPr="008E7DA2">
        <w:rPr>
          <w:lang w:val="pt-PT"/>
        </w:rPr>
        <w:t xml:space="preserve"> </w:t>
      </w:r>
      <w:proofErr w:type="spellStart"/>
      <w:r w:rsidRPr="008E7DA2">
        <w:rPr>
          <w:lang w:val="pt-PT"/>
        </w:rPr>
        <w:t>Language</w:t>
      </w:r>
      <w:proofErr w:type="spellEnd"/>
      <w:r w:rsidRPr="008E7DA2">
        <w:rPr>
          <w:lang w:val="pt-PT"/>
        </w:rPr>
        <w:t xml:space="preserve"> - UML), descreve os componentes de hardware e software e sua interação com outros elementos de suporte ao processamento. Representa a configuração e a arquitetura de um sistema em que estarão ligados seus componentes, sendo representado pela arquitetura física de hardware, processadores, etc.</w:t>
      </w:r>
      <w:r w:rsidRPr="008E7DA2">
        <w:rPr>
          <w:sz w:val="24"/>
          <w:szCs w:val="24"/>
          <w:lang w:val="pt-PT"/>
        </w:rPr>
        <w:t xml:space="preserve"> </w:t>
      </w:r>
      <w:r w:rsidRPr="00730E1D">
        <w:rPr>
          <w:noProof/>
          <w:sz w:val="24"/>
          <w:szCs w:val="24"/>
          <w:lang w:val="pt-PT"/>
        </w:rPr>
        <w:drawing>
          <wp:inline distT="0" distB="0" distL="0" distR="0" wp14:anchorId="53863CE6" wp14:editId="6FC31A10">
            <wp:extent cx="3202305" cy="206311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2305" cy="2063115"/>
                    </a:xfrm>
                    <a:prstGeom prst="rect">
                      <a:avLst/>
                    </a:prstGeom>
                    <a:noFill/>
                    <a:ln>
                      <a:noFill/>
                    </a:ln>
                  </pic:spPr>
                </pic:pic>
              </a:graphicData>
            </a:graphic>
          </wp:inline>
        </w:drawing>
      </w:r>
    </w:p>
    <w:p w14:paraId="416A17E4" w14:textId="26AF98B8" w:rsidR="008E7DA2" w:rsidRPr="00D0320C" w:rsidRDefault="008E7DA2" w:rsidP="008E7DA2">
      <w:pPr>
        <w:pStyle w:val="Legenda"/>
        <w:jc w:val="both"/>
      </w:pPr>
      <w:bookmarkStart w:id="1" w:name="_Ref96900158"/>
      <w:r>
        <w:t xml:space="preserve">Figura </w:t>
      </w:r>
      <w:fldSimple w:instr=" SEQ Figura \* ARABIC ">
        <w:r w:rsidR="000040E5">
          <w:rPr>
            <w:noProof/>
          </w:rPr>
          <w:t>2</w:t>
        </w:r>
      </w:fldSimple>
      <w:bookmarkEnd w:id="1"/>
      <w:r>
        <w:t xml:space="preserve"> - Diagrama de instalação</w:t>
      </w:r>
    </w:p>
    <w:p w14:paraId="20E0F5E0" w14:textId="714550DD" w:rsidR="009E50AC" w:rsidRDefault="009E50AC" w:rsidP="009E50AC">
      <w:pPr>
        <w:rPr>
          <w:lang w:val="pt-PT"/>
        </w:rPr>
      </w:pPr>
    </w:p>
    <w:p w14:paraId="0B3C1ADC" w14:textId="77777777" w:rsidR="009E50AC" w:rsidRPr="009E50AC" w:rsidRDefault="009E50AC" w:rsidP="009E50AC">
      <w:pPr>
        <w:rPr>
          <w:lang w:val="pt-PT"/>
        </w:rPr>
      </w:pPr>
    </w:p>
    <w:p w14:paraId="566E108E" w14:textId="77777777" w:rsidR="00ED13D6" w:rsidRPr="00E04DD0" w:rsidRDefault="00E04DD0" w:rsidP="00B57A1C">
      <w:pPr>
        <w:pStyle w:val="Ttulo21"/>
        <w:rPr>
          <w:lang w:val="pt-PT"/>
        </w:rPr>
      </w:pPr>
      <w:r w:rsidRPr="00E04DD0">
        <w:rPr>
          <w:lang w:val="pt-PT"/>
        </w:rPr>
        <w:t>Descrição dos Módulos do Sistema</w:t>
      </w:r>
    </w:p>
    <w:p w14:paraId="17869E8C" w14:textId="23DFC0AE" w:rsidR="00E04DD0" w:rsidRDefault="008E7DA2" w:rsidP="008E7DA2">
      <w:pPr>
        <w:pStyle w:val="Ttulo31"/>
        <w:rPr>
          <w:lang w:val="pt-PT"/>
        </w:rPr>
      </w:pPr>
      <w:r>
        <w:rPr>
          <w:lang w:val="pt-PT"/>
        </w:rPr>
        <w:t>O módulo dos Distritos faz a gestão dos distritos, caraterizado pelo nome e o seu id em podemos inserir, eliminar, alterar e ler todos os distritos diponivel na base de dados.</w:t>
      </w:r>
    </w:p>
    <w:p w14:paraId="59EFAB7A" w14:textId="77777777" w:rsidR="00A52ADA" w:rsidRPr="00A52ADA" w:rsidRDefault="00A52ADA" w:rsidP="00A52ADA">
      <w:pPr>
        <w:rPr>
          <w:lang w:val="pt-PT"/>
        </w:rPr>
      </w:pPr>
    </w:p>
    <w:p w14:paraId="719FCA0C" w14:textId="60157041" w:rsidR="008E7DA2" w:rsidRDefault="00175725" w:rsidP="008E7DA2">
      <w:pPr>
        <w:pStyle w:val="Ttulo31"/>
        <w:rPr>
          <w:lang w:val="pt-PT"/>
        </w:rPr>
      </w:pPr>
      <w:r w:rsidRPr="00E04DD0">
        <w:rPr>
          <w:lang w:val="pt-PT"/>
        </w:rPr>
        <w:t xml:space="preserve"> </w:t>
      </w:r>
      <w:r w:rsidR="008E7DA2">
        <w:rPr>
          <w:lang w:val="pt-PT"/>
        </w:rPr>
        <w:t xml:space="preserve">O módulo dos </w:t>
      </w:r>
      <w:r w:rsidR="008E7DA2">
        <w:rPr>
          <w:lang w:val="pt-PT"/>
        </w:rPr>
        <w:t>Testes</w:t>
      </w:r>
      <w:r w:rsidR="008E7DA2">
        <w:rPr>
          <w:lang w:val="pt-PT"/>
        </w:rPr>
        <w:t xml:space="preserve"> faz a gestão dos </w:t>
      </w:r>
      <w:r w:rsidR="008E7DA2">
        <w:rPr>
          <w:lang w:val="pt-PT"/>
        </w:rPr>
        <w:t>Testes</w:t>
      </w:r>
      <w:r w:rsidR="008E7DA2">
        <w:rPr>
          <w:lang w:val="pt-PT"/>
        </w:rPr>
        <w:t>, caraterizado pel</w:t>
      </w:r>
      <w:r w:rsidR="00A52ADA">
        <w:rPr>
          <w:lang w:val="pt-PT"/>
        </w:rPr>
        <w:t>a temperatura, sintomas, estado de saude, data do teste e o seur espetivo id</w:t>
      </w:r>
      <w:r w:rsidR="008E7DA2">
        <w:rPr>
          <w:lang w:val="pt-PT"/>
        </w:rPr>
        <w:t xml:space="preserve"> em</w:t>
      </w:r>
      <w:r w:rsidR="00A52ADA">
        <w:rPr>
          <w:lang w:val="pt-PT"/>
        </w:rPr>
        <w:t xml:space="preserve"> que</w:t>
      </w:r>
      <w:r w:rsidR="008E7DA2">
        <w:rPr>
          <w:lang w:val="pt-PT"/>
        </w:rPr>
        <w:t xml:space="preserve"> podemos inserir, </w:t>
      </w:r>
      <w:r w:rsidR="008E7DA2">
        <w:rPr>
          <w:lang w:val="pt-PT"/>
        </w:rPr>
        <w:t xml:space="preserve">eliminar, alterar e ler todos os </w:t>
      </w:r>
      <w:r w:rsidR="00A52ADA">
        <w:rPr>
          <w:lang w:val="pt-PT"/>
        </w:rPr>
        <w:t>testes</w:t>
      </w:r>
      <w:r w:rsidR="008E7DA2">
        <w:rPr>
          <w:lang w:val="pt-PT"/>
        </w:rPr>
        <w:t xml:space="preserve"> diponivel na base de dados.</w:t>
      </w:r>
    </w:p>
    <w:p w14:paraId="318058E9" w14:textId="77777777" w:rsidR="00A52ADA" w:rsidRPr="00A52ADA" w:rsidRDefault="00A52ADA" w:rsidP="00A52ADA">
      <w:pPr>
        <w:rPr>
          <w:lang w:val="pt-PT"/>
        </w:rPr>
      </w:pPr>
    </w:p>
    <w:p w14:paraId="2110E3D9" w14:textId="7CDB5B1D" w:rsidR="00A52ADA" w:rsidRDefault="00A52ADA" w:rsidP="00A52ADA">
      <w:pPr>
        <w:pStyle w:val="Ttulo31"/>
        <w:rPr>
          <w:lang w:val="pt-PT"/>
        </w:rPr>
      </w:pPr>
      <w:r>
        <w:rPr>
          <w:lang w:val="pt-PT"/>
        </w:rPr>
        <w:t xml:space="preserve">O módulo dos </w:t>
      </w:r>
      <w:r>
        <w:rPr>
          <w:lang w:val="pt-PT"/>
        </w:rPr>
        <w:t>Alerta</w:t>
      </w:r>
      <w:r>
        <w:rPr>
          <w:lang w:val="pt-PT"/>
        </w:rPr>
        <w:t xml:space="preserve"> faz a gestão dos </w:t>
      </w:r>
      <w:r>
        <w:rPr>
          <w:lang w:val="pt-PT"/>
        </w:rPr>
        <w:t>Alertas</w:t>
      </w:r>
      <w:r>
        <w:rPr>
          <w:lang w:val="pt-PT"/>
        </w:rPr>
        <w:t xml:space="preserve">, caraterizado pelo nome </w:t>
      </w:r>
      <w:r>
        <w:rPr>
          <w:lang w:val="pt-PT"/>
        </w:rPr>
        <w:t xml:space="preserve">do alerta, a descrição </w:t>
      </w:r>
      <w:r>
        <w:rPr>
          <w:lang w:val="pt-PT"/>
        </w:rPr>
        <w:t xml:space="preserve">e o seu id em podemos inserir, eliminar, alterar e ler todos os </w:t>
      </w:r>
      <w:r>
        <w:rPr>
          <w:lang w:val="pt-PT"/>
        </w:rPr>
        <w:t>alertas</w:t>
      </w:r>
      <w:r>
        <w:rPr>
          <w:lang w:val="pt-PT"/>
        </w:rPr>
        <w:t xml:space="preserve"> diponivel na base de dados.</w:t>
      </w:r>
    </w:p>
    <w:p w14:paraId="064354B6" w14:textId="77777777" w:rsidR="00A52ADA" w:rsidRPr="00A52ADA" w:rsidRDefault="00A52ADA" w:rsidP="00A52ADA">
      <w:pPr>
        <w:rPr>
          <w:lang w:val="pt-PT"/>
        </w:rPr>
      </w:pPr>
    </w:p>
    <w:p w14:paraId="3C56AAE5" w14:textId="42D8FFFE" w:rsidR="00A52ADA" w:rsidRDefault="00A52ADA" w:rsidP="00A52ADA">
      <w:pPr>
        <w:pStyle w:val="Ttulo31"/>
        <w:rPr>
          <w:lang w:val="pt-PT"/>
        </w:rPr>
      </w:pPr>
      <w:r>
        <w:rPr>
          <w:lang w:val="pt-PT"/>
        </w:rPr>
        <w:t>O módulo d</w:t>
      </w:r>
      <w:r>
        <w:rPr>
          <w:lang w:val="pt-PT"/>
        </w:rPr>
        <w:t>as Notificações em que</w:t>
      </w:r>
      <w:r>
        <w:rPr>
          <w:lang w:val="pt-PT"/>
        </w:rPr>
        <w:t xml:space="preserve"> faz a gestão d</w:t>
      </w:r>
      <w:r>
        <w:rPr>
          <w:lang w:val="pt-PT"/>
        </w:rPr>
        <w:t>a</w:t>
      </w:r>
      <w:r>
        <w:rPr>
          <w:lang w:val="pt-PT"/>
        </w:rPr>
        <w:t xml:space="preserve">s </w:t>
      </w:r>
      <w:r>
        <w:rPr>
          <w:lang w:val="pt-PT"/>
        </w:rPr>
        <w:t>notificações</w:t>
      </w:r>
      <w:r>
        <w:rPr>
          <w:lang w:val="pt-PT"/>
        </w:rPr>
        <w:t xml:space="preserve">, caraterizado pelo </w:t>
      </w:r>
      <w:r>
        <w:rPr>
          <w:lang w:val="pt-PT"/>
        </w:rPr>
        <w:t>resultado, alerta e apessoas</w:t>
      </w:r>
      <w:r>
        <w:rPr>
          <w:lang w:val="pt-PT"/>
        </w:rPr>
        <w:t xml:space="preserve"> e o seu id em podemos inserir, eliminar, alterar e ler todos os </w:t>
      </w:r>
      <w:r>
        <w:rPr>
          <w:lang w:val="pt-PT"/>
        </w:rPr>
        <w:t>alertas</w:t>
      </w:r>
      <w:r>
        <w:rPr>
          <w:lang w:val="pt-PT"/>
        </w:rPr>
        <w:t xml:space="preserve"> diponivel na base de dados.</w:t>
      </w:r>
    </w:p>
    <w:p w14:paraId="19E18C98" w14:textId="77777777" w:rsidR="00A52ADA" w:rsidRPr="00A52ADA" w:rsidRDefault="00A52ADA" w:rsidP="00A52ADA">
      <w:pPr>
        <w:rPr>
          <w:lang w:val="pt-PT"/>
        </w:rPr>
      </w:pPr>
    </w:p>
    <w:p w14:paraId="52981299" w14:textId="3DD3D989" w:rsidR="00A52ADA" w:rsidRDefault="00A52ADA" w:rsidP="00A52ADA">
      <w:pPr>
        <w:pStyle w:val="Ttulo31"/>
        <w:rPr>
          <w:lang w:val="pt-PT"/>
        </w:rPr>
      </w:pPr>
      <w:r>
        <w:rPr>
          <w:lang w:val="pt-PT"/>
        </w:rPr>
        <w:t>O módulo d</w:t>
      </w:r>
      <w:r>
        <w:rPr>
          <w:lang w:val="pt-PT"/>
        </w:rPr>
        <w:t>a</w:t>
      </w:r>
      <w:r>
        <w:rPr>
          <w:lang w:val="pt-PT"/>
        </w:rPr>
        <w:t xml:space="preserve">s </w:t>
      </w:r>
      <w:r>
        <w:rPr>
          <w:lang w:val="pt-PT"/>
        </w:rPr>
        <w:t>Pessoas</w:t>
      </w:r>
      <w:r>
        <w:rPr>
          <w:lang w:val="pt-PT"/>
        </w:rPr>
        <w:t xml:space="preserve"> faz a gestão d</w:t>
      </w:r>
      <w:r>
        <w:rPr>
          <w:lang w:val="pt-PT"/>
        </w:rPr>
        <w:t>a</w:t>
      </w:r>
      <w:r>
        <w:rPr>
          <w:lang w:val="pt-PT"/>
        </w:rPr>
        <w:t xml:space="preserve">s </w:t>
      </w:r>
      <w:r>
        <w:rPr>
          <w:lang w:val="pt-PT"/>
        </w:rPr>
        <w:t>pessoas</w:t>
      </w:r>
      <w:r>
        <w:rPr>
          <w:lang w:val="pt-PT"/>
        </w:rPr>
        <w:t>, caraterizado pelo nome</w:t>
      </w:r>
      <w:r>
        <w:rPr>
          <w:lang w:val="pt-PT"/>
        </w:rPr>
        <w:t>, sexo, data de nascimento, telemovel distrito, teste</w:t>
      </w:r>
      <w:r>
        <w:rPr>
          <w:lang w:val="pt-PT"/>
        </w:rPr>
        <w:t xml:space="preserve"> e o seu id em podemos inserir, eliminar, alterar e ler todos os distritos diponivel na base de dados.</w:t>
      </w:r>
    </w:p>
    <w:p w14:paraId="034D2D8C" w14:textId="77777777" w:rsidR="00A52ADA" w:rsidRPr="00A52ADA" w:rsidRDefault="00A52ADA" w:rsidP="00A52ADA">
      <w:pPr>
        <w:rPr>
          <w:lang w:val="pt-PT"/>
        </w:rPr>
      </w:pPr>
    </w:p>
    <w:p w14:paraId="51AEBDDF" w14:textId="7B95B95C" w:rsidR="00A52ADA" w:rsidRDefault="00A52ADA" w:rsidP="00A52ADA">
      <w:pPr>
        <w:pStyle w:val="Ttulo31"/>
        <w:rPr>
          <w:lang w:val="pt-PT"/>
        </w:rPr>
      </w:pPr>
      <w:r>
        <w:rPr>
          <w:lang w:val="pt-PT"/>
        </w:rPr>
        <w:t>O módulo d</w:t>
      </w:r>
      <w:r>
        <w:rPr>
          <w:lang w:val="pt-PT"/>
        </w:rPr>
        <w:t xml:space="preserve">e Covid Web map apresenta o </w:t>
      </w:r>
      <w:r w:rsidRPr="00A52ADA">
        <w:rPr>
          <w:lang w:val="pt-PT"/>
        </w:rPr>
        <w:t>dashboard</w:t>
      </w:r>
      <w:r>
        <w:rPr>
          <w:lang w:val="pt-PT"/>
        </w:rPr>
        <w:t xml:space="preserve"> sobre os casos de covid diponibilizado por esriportugal, em que podemos consultar todos os dados disponivel no </w:t>
      </w:r>
      <w:r w:rsidRPr="00A52ADA">
        <w:rPr>
          <w:lang w:val="pt-PT"/>
        </w:rPr>
        <w:t>dashboard</w:t>
      </w:r>
      <w:r>
        <w:rPr>
          <w:lang w:val="pt-PT"/>
        </w:rPr>
        <w:t>.</w:t>
      </w:r>
    </w:p>
    <w:p w14:paraId="39F4EAEB" w14:textId="77777777" w:rsidR="00A52ADA" w:rsidRPr="00A52ADA" w:rsidRDefault="00A52ADA" w:rsidP="00A52ADA">
      <w:pPr>
        <w:rPr>
          <w:lang w:val="pt-PT"/>
        </w:rPr>
      </w:pPr>
    </w:p>
    <w:p w14:paraId="4B7FA97B" w14:textId="06AD55B2" w:rsidR="00A52ADA" w:rsidRDefault="00A52ADA" w:rsidP="00A52ADA">
      <w:pPr>
        <w:pStyle w:val="Ttulo31"/>
        <w:rPr>
          <w:lang w:val="pt-PT"/>
        </w:rPr>
      </w:pPr>
      <w:r>
        <w:rPr>
          <w:lang w:val="pt-PT"/>
        </w:rPr>
        <w:t xml:space="preserve">O módulo de </w:t>
      </w:r>
      <w:r>
        <w:rPr>
          <w:lang w:val="pt-PT"/>
        </w:rPr>
        <w:t>Audio disponibiliza audio com recomendações para se ter com relação ao covid19</w:t>
      </w:r>
      <w:r w:rsidR="00EE73CB">
        <w:rPr>
          <w:lang w:val="pt-PT"/>
        </w:rPr>
        <w:t>.</w:t>
      </w:r>
    </w:p>
    <w:p w14:paraId="5C486389" w14:textId="77777777" w:rsidR="00A52ADA" w:rsidRPr="00A52ADA" w:rsidRDefault="00A52ADA" w:rsidP="00EE73CB">
      <w:pPr>
        <w:jc w:val="both"/>
        <w:rPr>
          <w:lang w:val="pt-PT"/>
        </w:rPr>
      </w:pPr>
    </w:p>
    <w:p w14:paraId="1A8745D7" w14:textId="77777777" w:rsidR="0008059F" w:rsidRPr="00E04DD0" w:rsidRDefault="0008059F" w:rsidP="0008059F">
      <w:pPr>
        <w:pStyle w:val="Ttulo21"/>
        <w:rPr>
          <w:lang w:val="pt-PT"/>
        </w:rPr>
      </w:pPr>
      <w:r>
        <w:rPr>
          <w:lang w:val="pt-PT"/>
        </w:rPr>
        <w:t xml:space="preserve">Protótipo </w:t>
      </w:r>
      <w:r w:rsidRPr="00E04DD0">
        <w:rPr>
          <w:lang w:val="pt-PT"/>
        </w:rPr>
        <w:t>do Sistema</w:t>
      </w:r>
    </w:p>
    <w:p w14:paraId="528F196E" w14:textId="00B9CB97" w:rsidR="0008059F" w:rsidRDefault="00EE73CB" w:rsidP="0008059F">
      <w:pPr>
        <w:pStyle w:val="Corpodetexto"/>
        <w:rPr>
          <w:lang w:val="pt-PT"/>
        </w:rPr>
      </w:pPr>
      <w:r>
        <w:rPr>
          <w:lang w:val="pt-PT"/>
        </w:rPr>
        <w:t xml:space="preserve">A </w:t>
      </w:r>
      <w:r>
        <w:rPr>
          <w:lang w:val="pt-PT"/>
        </w:rPr>
        <w:fldChar w:fldCharType="begin"/>
      </w:r>
      <w:r>
        <w:rPr>
          <w:lang w:val="pt-PT"/>
        </w:rPr>
        <w:instrText xml:space="preserve"> REF _Ref96901657 \h </w:instrText>
      </w:r>
      <w:r>
        <w:rPr>
          <w:lang w:val="pt-PT"/>
        </w:rPr>
      </w:r>
      <w:r>
        <w:rPr>
          <w:lang w:val="pt-PT"/>
        </w:rPr>
        <w:fldChar w:fldCharType="separate"/>
      </w:r>
      <w:r w:rsidRPr="00EE73CB">
        <w:rPr>
          <w:lang w:val="pt-PT"/>
        </w:rPr>
        <w:t xml:space="preserve">Figura </w:t>
      </w:r>
      <w:r w:rsidRPr="00EE73CB">
        <w:rPr>
          <w:noProof/>
          <w:lang w:val="pt-PT"/>
        </w:rPr>
        <w:t>3</w:t>
      </w:r>
      <w:r>
        <w:rPr>
          <w:lang w:val="pt-PT"/>
        </w:rPr>
        <w:fldChar w:fldCharType="end"/>
      </w:r>
      <w:r>
        <w:rPr>
          <w:lang w:val="pt-PT"/>
        </w:rPr>
        <w:t xml:space="preserve"> apresenta o protótipo onde demostra o </w:t>
      </w:r>
      <w:proofErr w:type="spellStart"/>
      <w:r>
        <w:rPr>
          <w:lang w:val="pt-PT"/>
        </w:rPr>
        <w:t>drawer</w:t>
      </w:r>
      <w:proofErr w:type="spellEnd"/>
      <w:r>
        <w:rPr>
          <w:lang w:val="pt-PT"/>
        </w:rPr>
        <w:t xml:space="preserve"> com os respetivos modelos existente na aplicação e a interface que lista as Pessoas.</w:t>
      </w:r>
    </w:p>
    <w:p w14:paraId="41F86087" w14:textId="77777777" w:rsidR="00EE73CB" w:rsidRDefault="00EE73CB" w:rsidP="00EE73CB">
      <w:pPr>
        <w:pStyle w:val="Corpodetexto"/>
        <w:keepNext/>
      </w:pPr>
      <w:r>
        <w:rPr>
          <w:noProof/>
        </w:rPr>
        <w:drawing>
          <wp:inline distT="0" distB="0" distL="0" distR="0" wp14:anchorId="4FE9CA0A" wp14:editId="4411D807">
            <wp:extent cx="3202305" cy="179768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2305" cy="1797685"/>
                    </a:xfrm>
                    <a:prstGeom prst="rect">
                      <a:avLst/>
                    </a:prstGeom>
                    <a:noFill/>
                    <a:ln>
                      <a:noFill/>
                    </a:ln>
                  </pic:spPr>
                </pic:pic>
              </a:graphicData>
            </a:graphic>
          </wp:inline>
        </w:drawing>
      </w:r>
    </w:p>
    <w:p w14:paraId="1FC47C85" w14:textId="387A25AB" w:rsidR="00EE73CB" w:rsidRDefault="00EE73CB" w:rsidP="00EE73CB">
      <w:pPr>
        <w:pStyle w:val="Legenda"/>
        <w:jc w:val="both"/>
      </w:pPr>
      <w:bookmarkStart w:id="2" w:name="_Ref96901657"/>
      <w:r>
        <w:t xml:space="preserve">Figura </w:t>
      </w:r>
      <w:fldSimple w:instr=" SEQ Figura \* ARABIC ">
        <w:r w:rsidR="000040E5">
          <w:rPr>
            <w:noProof/>
          </w:rPr>
          <w:t>3</w:t>
        </w:r>
      </w:fldSimple>
      <w:bookmarkEnd w:id="2"/>
      <w:r>
        <w:t xml:space="preserve"> - </w:t>
      </w:r>
      <w:proofErr w:type="spellStart"/>
      <w:r>
        <w:t>Drawer</w:t>
      </w:r>
      <w:proofErr w:type="spellEnd"/>
      <w:r>
        <w:t xml:space="preserve"> dos </w:t>
      </w:r>
      <w:proofErr w:type="spellStart"/>
      <w:r>
        <w:t>modulos</w:t>
      </w:r>
      <w:proofErr w:type="spellEnd"/>
      <w:r>
        <w:t xml:space="preserve"> e a interface lista pessoas</w:t>
      </w:r>
    </w:p>
    <w:p w14:paraId="6776F1EE" w14:textId="592C1C17" w:rsidR="00EE73CB" w:rsidRDefault="00EE73CB" w:rsidP="00EE73CB">
      <w:pPr>
        <w:rPr>
          <w:lang w:val="pt-PT"/>
        </w:rPr>
      </w:pPr>
    </w:p>
    <w:p w14:paraId="0C3E7606" w14:textId="19FE2769" w:rsidR="00EE73CB" w:rsidRDefault="000040E5" w:rsidP="000040E5">
      <w:pPr>
        <w:jc w:val="both"/>
        <w:rPr>
          <w:spacing w:val="-1"/>
          <w:lang w:val="pt-PT"/>
        </w:rPr>
      </w:pPr>
      <w:r>
        <w:rPr>
          <w:lang w:val="pt-PT"/>
        </w:rPr>
        <w:t xml:space="preserve">A </w:t>
      </w:r>
      <w:r>
        <w:rPr>
          <w:lang w:val="pt-PT"/>
        </w:rPr>
        <w:t xml:space="preserve"> </w:t>
      </w:r>
      <w:r>
        <w:rPr>
          <w:lang w:val="pt-PT"/>
        </w:rPr>
        <w:fldChar w:fldCharType="begin"/>
      </w:r>
      <w:r>
        <w:rPr>
          <w:lang w:val="pt-PT"/>
        </w:rPr>
        <w:instrText xml:space="preserve"> REF _Ref96901883 \h </w:instrText>
      </w:r>
      <w:r>
        <w:rPr>
          <w:lang w:val="pt-PT"/>
        </w:rPr>
      </w:r>
      <w:r>
        <w:rPr>
          <w:lang w:val="pt-PT"/>
        </w:rPr>
        <w:fldChar w:fldCharType="separate"/>
      </w:r>
      <w:r w:rsidRPr="000040E5">
        <w:rPr>
          <w:lang w:val="pt-PT"/>
        </w:rPr>
        <w:t xml:space="preserve">Figura </w:t>
      </w:r>
      <w:r w:rsidRPr="000040E5">
        <w:rPr>
          <w:noProof/>
          <w:lang w:val="pt-PT"/>
        </w:rPr>
        <w:t>4</w:t>
      </w:r>
      <w:r>
        <w:rPr>
          <w:lang w:val="pt-PT"/>
        </w:rPr>
        <w:fldChar w:fldCharType="end"/>
      </w:r>
      <w:r>
        <w:rPr>
          <w:lang w:val="pt-PT"/>
        </w:rPr>
        <w:t xml:space="preserve"> apresenta </w:t>
      </w:r>
      <w:r>
        <w:rPr>
          <w:lang w:val="pt-PT"/>
        </w:rPr>
        <w:t>a i</w:t>
      </w:r>
      <w:r w:rsidR="00EE73CB" w:rsidRPr="00EE73CB">
        <w:rPr>
          <w:spacing w:val="-1"/>
          <w:lang w:val="pt-PT"/>
        </w:rPr>
        <w:t xml:space="preserve">nterface </w:t>
      </w:r>
      <w:r w:rsidRPr="00EE73CB">
        <w:rPr>
          <w:spacing w:val="-1"/>
          <w:lang w:val="pt-PT"/>
        </w:rPr>
        <w:t>Recomendações</w:t>
      </w:r>
      <w:r w:rsidR="00EE73CB" w:rsidRPr="00EE73CB">
        <w:rPr>
          <w:spacing w:val="-1"/>
          <w:lang w:val="pt-PT"/>
        </w:rPr>
        <w:t xml:space="preserve"> apresenta </w:t>
      </w:r>
      <w:r w:rsidRPr="00EE73CB">
        <w:rPr>
          <w:spacing w:val="-1"/>
          <w:lang w:val="pt-PT"/>
        </w:rPr>
        <w:t>áud</w:t>
      </w:r>
      <w:r>
        <w:rPr>
          <w:spacing w:val="-1"/>
          <w:lang w:val="pt-PT"/>
        </w:rPr>
        <w:t>i</w:t>
      </w:r>
      <w:r w:rsidRPr="00EE73CB">
        <w:rPr>
          <w:spacing w:val="-1"/>
          <w:lang w:val="pt-PT"/>
        </w:rPr>
        <w:t>o</w:t>
      </w:r>
      <w:r w:rsidR="00EE73CB" w:rsidRPr="00EE73CB">
        <w:rPr>
          <w:spacing w:val="-1"/>
          <w:lang w:val="pt-PT"/>
        </w:rPr>
        <w:t xml:space="preserve"> com as recomendações da DGS – Direção Geral de </w:t>
      </w:r>
      <w:r>
        <w:rPr>
          <w:spacing w:val="-1"/>
          <w:lang w:val="pt-PT"/>
        </w:rPr>
        <w:t>S</w:t>
      </w:r>
      <w:r w:rsidRPr="00EE73CB">
        <w:rPr>
          <w:spacing w:val="-1"/>
          <w:lang w:val="pt-PT"/>
        </w:rPr>
        <w:t>aúde</w:t>
      </w:r>
      <w:r w:rsidR="00EE73CB" w:rsidRPr="00EE73CB">
        <w:rPr>
          <w:spacing w:val="-1"/>
          <w:lang w:val="pt-PT"/>
        </w:rPr>
        <w:t>, para a população</w:t>
      </w:r>
      <w:r>
        <w:rPr>
          <w:spacing w:val="-1"/>
          <w:lang w:val="pt-PT"/>
        </w:rPr>
        <w:t>, e a</w:t>
      </w:r>
      <w:r w:rsidR="00EE73CB" w:rsidRPr="00EE73CB">
        <w:rPr>
          <w:spacing w:val="-1"/>
          <w:lang w:val="pt-PT"/>
        </w:rPr>
        <w:t xml:space="preserve"> </w:t>
      </w:r>
      <w:r>
        <w:rPr>
          <w:spacing w:val="-1"/>
          <w:lang w:val="pt-PT"/>
        </w:rPr>
        <w:t>i</w:t>
      </w:r>
      <w:r w:rsidR="00EE73CB" w:rsidRPr="00EE73CB">
        <w:rPr>
          <w:spacing w:val="-1"/>
          <w:lang w:val="pt-PT"/>
        </w:rPr>
        <w:t xml:space="preserve">nterface Covid Web </w:t>
      </w:r>
      <w:proofErr w:type="spellStart"/>
      <w:r w:rsidR="00EE73CB" w:rsidRPr="00EE73CB">
        <w:rPr>
          <w:spacing w:val="-1"/>
          <w:lang w:val="pt-PT"/>
        </w:rPr>
        <w:t>Maps</w:t>
      </w:r>
      <w:proofErr w:type="spellEnd"/>
      <w:r w:rsidR="00EE73CB" w:rsidRPr="00EE73CB">
        <w:rPr>
          <w:spacing w:val="-1"/>
          <w:lang w:val="pt-PT"/>
        </w:rPr>
        <w:t xml:space="preserve"> apresenta a Mapa de dados de Covid19 de </w:t>
      </w:r>
      <w:r w:rsidRPr="00EE73CB">
        <w:rPr>
          <w:spacing w:val="-1"/>
          <w:lang w:val="pt-PT"/>
        </w:rPr>
        <w:t>Portugal</w:t>
      </w:r>
      <w:r w:rsidR="00EE73CB" w:rsidRPr="00EE73CB">
        <w:rPr>
          <w:spacing w:val="-1"/>
          <w:lang w:val="pt-PT"/>
        </w:rPr>
        <w:t>.</w:t>
      </w:r>
    </w:p>
    <w:p w14:paraId="30A5F92D" w14:textId="77777777" w:rsidR="000040E5" w:rsidRDefault="000040E5" w:rsidP="000040E5">
      <w:pPr>
        <w:keepNext/>
        <w:jc w:val="both"/>
      </w:pPr>
      <w:r>
        <w:rPr>
          <w:noProof/>
        </w:rPr>
        <w:lastRenderedPageBreak/>
        <w:drawing>
          <wp:inline distT="0" distB="0" distL="0" distR="0" wp14:anchorId="7BDAA5B9" wp14:editId="50BE1628">
            <wp:extent cx="3202305" cy="1800860"/>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2305" cy="1800860"/>
                    </a:xfrm>
                    <a:prstGeom prst="rect">
                      <a:avLst/>
                    </a:prstGeom>
                    <a:noFill/>
                    <a:ln>
                      <a:noFill/>
                    </a:ln>
                  </pic:spPr>
                </pic:pic>
              </a:graphicData>
            </a:graphic>
          </wp:inline>
        </w:drawing>
      </w:r>
    </w:p>
    <w:p w14:paraId="62B2AE6E" w14:textId="60F5ECC0" w:rsidR="000040E5" w:rsidRDefault="000040E5" w:rsidP="000040E5">
      <w:pPr>
        <w:pStyle w:val="Legenda"/>
        <w:jc w:val="both"/>
      </w:pPr>
      <w:bookmarkStart w:id="3" w:name="_Ref96901883"/>
      <w:r>
        <w:t xml:space="preserve">Figura </w:t>
      </w:r>
      <w:fldSimple w:instr=" SEQ Figura \* ARABIC ">
        <w:r>
          <w:rPr>
            <w:noProof/>
          </w:rPr>
          <w:t>4</w:t>
        </w:r>
      </w:fldSimple>
      <w:bookmarkEnd w:id="3"/>
      <w:r>
        <w:t xml:space="preserve"> - I</w:t>
      </w:r>
      <w:r w:rsidRPr="00F163F0">
        <w:t xml:space="preserve">nterface de áudio das recomendações sobre covid e Interface Web do </w:t>
      </w:r>
      <w:proofErr w:type="spellStart"/>
      <w:r w:rsidRPr="00F163F0">
        <w:t>maps</w:t>
      </w:r>
      <w:proofErr w:type="spellEnd"/>
      <w:r w:rsidRPr="00F163F0">
        <w:t xml:space="preserve"> de dados do covid</w:t>
      </w:r>
    </w:p>
    <w:p w14:paraId="0C1A2F0B" w14:textId="2FAC9687" w:rsidR="000040E5" w:rsidRDefault="000040E5" w:rsidP="000040E5">
      <w:pPr>
        <w:pStyle w:val="Corpodetexto"/>
        <w:rPr>
          <w:lang w:val="pt-PT"/>
        </w:rPr>
      </w:pPr>
      <w:r>
        <w:rPr>
          <w:lang w:val="pt-PT"/>
        </w:rPr>
        <w:t xml:space="preserve">A </w:t>
      </w:r>
      <w:r>
        <w:rPr>
          <w:lang w:val="pt-PT"/>
        </w:rPr>
        <w:fldChar w:fldCharType="begin"/>
      </w:r>
      <w:r>
        <w:rPr>
          <w:lang w:val="pt-PT"/>
        </w:rPr>
        <w:instrText xml:space="preserve"> REF _Ref96902019 \h </w:instrText>
      </w:r>
      <w:r>
        <w:rPr>
          <w:lang w:val="pt-PT"/>
        </w:rPr>
      </w:r>
      <w:r>
        <w:rPr>
          <w:lang w:val="pt-PT"/>
        </w:rPr>
        <w:fldChar w:fldCharType="separate"/>
      </w:r>
      <w:r w:rsidRPr="000040E5">
        <w:rPr>
          <w:lang w:val="pt-PT"/>
        </w:rPr>
        <w:t xml:space="preserve">Figura </w:t>
      </w:r>
      <w:r w:rsidRPr="000040E5">
        <w:rPr>
          <w:noProof/>
          <w:lang w:val="pt-PT"/>
        </w:rPr>
        <w:t>5</w:t>
      </w:r>
      <w:r>
        <w:rPr>
          <w:lang w:val="pt-PT"/>
        </w:rPr>
        <w:fldChar w:fldCharType="end"/>
      </w:r>
      <w:r>
        <w:rPr>
          <w:lang w:val="pt-PT"/>
        </w:rPr>
        <w:t xml:space="preserve"> apresenta a i</w:t>
      </w:r>
      <w:r w:rsidRPr="000040E5">
        <w:rPr>
          <w:lang w:val="pt-PT"/>
        </w:rPr>
        <w:t>nterface</w:t>
      </w:r>
      <w:r w:rsidRPr="000040E5">
        <w:rPr>
          <w:lang w:val="pt-PT"/>
        </w:rPr>
        <w:t xml:space="preserve"> para criar novos registos das pessoas, para editar e eliminar os </w:t>
      </w:r>
      <w:r w:rsidRPr="000040E5">
        <w:rPr>
          <w:lang w:val="pt-PT"/>
        </w:rPr>
        <w:t>mesmos</w:t>
      </w:r>
      <w:r w:rsidRPr="000040E5">
        <w:rPr>
          <w:lang w:val="pt-PT"/>
        </w:rPr>
        <w:t xml:space="preserve"> </w:t>
      </w:r>
      <w:r w:rsidRPr="000040E5">
        <w:rPr>
          <w:lang w:val="pt-PT"/>
        </w:rPr>
        <w:t>registos</w:t>
      </w:r>
      <w:r w:rsidRPr="000040E5">
        <w:rPr>
          <w:lang w:val="pt-PT"/>
        </w:rPr>
        <w:t xml:space="preserve"> consoante as indicações do </w:t>
      </w:r>
      <w:r w:rsidRPr="000040E5">
        <w:rPr>
          <w:lang w:val="pt-PT"/>
        </w:rPr>
        <w:t>utilizador</w:t>
      </w:r>
      <w:r w:rsidRPr="000040E5">
        <w:rPr>
          <w:lang w:val="pt-PT"/>
        </w:rPr>
        <w:t xml:space="preserve"> da aplicação</w:t>
      </w:r>
      <w:r w:rsidRPr="00E04DD0">
        <w:rPr>
          <w:lang w:val="pt-PT"/>
        </w:rPr>
        <w:t>.</w:t>
      </w:r>
    </w:p>
    <w:p w14:paraId="1C5FEC7E" w14:textId="77777777" w:rsidR="000040E5" w:rsidRDefault="000040E5" w:rsidP="000040E5">
      <w:pPr>
        <w:pStyle w:val="Corpodetexto"/>
        <w:keepNext/>
      </w:pPr>
      <w:r>
        <w:rPr>
          <w:noProof/>
        </w:rPr>
        <w:drawing>
          <wp:inline distT="0" distB="0" distL="0" distR="0" wp14:anchorId="08B9E181" wp14:editId="685C2191">
            <wp:extent cx="3202305" cy="1800860"/>
            <wp:effectExtent l="0" t="0" r="0" b="889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2305" cy="1800860"/>
                    </a:xfrm>
                    <a:prstGeom prst="rect">
                      <a:avLst/>
                    </a:prstGeom>
                    <a:noFill/>
                    <a:ln>
                      <a:noFill/>
                    </a:ln>
                  </pic:spPr>
                </pic:pic>
              </a:graphicData>
            </a:graphic>
          </wp:inline>
        </w:drawing>
      </w:r>
    </w:p>
    <w:p w14:paraId="463C0C8A" w14:textId="37BD5EE1" w:rsidR="000040E5" w:rsidRPr="000F24B1" w:rsidRDefault="000040E5" w:rsidP="000040E5">
      <w:pPr>
        <w:pStyle w:val="Legenda"/>
        <w:jc w:val="both"/>
      </w:pPr>
      <w:bookmarkStart w:id="4" w:name="_Ref96902019"/>
      <w:r>
        <w:t xml:space="preserve">Figura </w:t>
      </w:r>
      <w:fldSimple w:instr=" SEQ Figura \* ARABIC ">
        <w:r>
          <w:rPr>
            <w:noProof/>
          </w:rPr>
          <w:t>5</w:t>
        </w:r>
      </w:fldSimple>
      <w:bookmarkEnd w:id="4"/>
      <w:r>
        <w:t xml:space="preserve"> </w:t>
      </w:r>
      <w:r w:rsidRPr="005F46A7">
        <w:t>- Interface de Adicionar Editar e Eliminar Pessoas</w:t>
      </w:r>
    </w:p>
    <w:p w14:paraId="5282AF07" w14:textId="77777777" w:rsidR="000040E5" w:rsidRPr="000040E5" w:rsidRDefault="000040E5" w:rsidP="000040E5">
      <w:pPr>
        <w:rPr>
          <w:lang w:val="pt-PT"/>
        </w:rPr>
      </w:pPr>
    </w:p>
    <w:p w14:paraId="5BB45C7B" w14:textId="77777777" w:rsidR="00ED13D6" w:rsidRDefault="0008059F" w:rsidP="00B57A1C">
      <w:pPr>
        <w:pStyle w:val="Ttulo11"/>
      </w:pPr>
      <w:r>
        <w:t>Testes e Resultados</w:t>
      </w:r>
    </w:p>
    <w:p w14:paraId="105184D0" w14:textId="5B16CD54" w:rsidR="00752B57" w:rsidRDefault="000040E5" w:rsidP="001B7EEF">
      <w:pPr>
        <w:pStyle w:val="Corpodetexto"/>
        <w:rPr>
          <w:lang w:val="pt-PT"/>
        </w:rPr>
      </w:pPr>
      <w:r w:rsidRPr="000040E5">
        <w:rPr>
          <w:lang w:val="pt-PT"/>
        </w:rPr>
        <w:t xml:space="preserve">Os testes realizados até ao momento testaram a comunicação e interoperabilidade entre os diferentes componentes da arquitetura implementada, tendo-se obtido resultados muito satisfatórios. A comunicação entre as aplicações cliente e </w:t>
      </w:r>
      <w:r>
        <w:rPr>
          <w:lang w:val="pt-PT"/>
        </w:rPr>
        <w:t xml:space="preserve">a base de dados (criação e leitura da base de dados, </w:t>
      </w:r>
      <w:r w:rsidR="001B7EEF">
        <w:rPr>
          <w:lang w:val="pt-PT"/>
        </w:rPr>
        <w:t>a operação CRUD</w:t>
      </w:r>
      <w:r>
        <w:rPr>
          <w:lang w:val="pt-PT"/>
        </w:rPr>
        <w:t xml:space="preserve">) </w:t>
      </w:r>
      <w:r w:rsidR="001B7EEF">
        <w:rPr>
          <w:lang w:val="pt-PT"/>
        </w:rPr>
        <w:t>e o</w:t>
      </w:r>
      <w:r w:rsidRPr="000040E5">
        <w:rPr>
          <w:lang w:val="pt-PT"/>
        </w:rPr>
        <w:t xml:space="preserve"> sistema demostrou ser rápida e estável, não tendo sido detetado qualquer problema.</w:t>
      </w:r>
    </w:p>
    <w:p w14:paraId="2260D13E" w14:textId="77777777" w:rsidR="00E61FC0" w:rsidRDefault="00E61FC0" w:rsidP="00E61FC0">
      <w:pPr>
        <w:pStyle w:val="Ttulo11"/>
      </w:pPr>
      <w:r>
        <w:t>Conclusões</w:t>
      </w:r>
    </w:p>
    <w:p w14:paraId="7747FB68" w14:textId="53F5C4F2" w:rsidR="00E06B3D" w:rsidRPr="000040E5" w:rsidRDefault="000040E5">
      <w:pPr>
        <w:pStyle w:val="Corpodetexto"/>
        <w:rPr>
          <w:lang w:val="pt-PT"/>
        </w:rPr>
      </w:pPr>
      <w:r w:rsidRPr="000040E5">
        <w:rPr>
          <w:lang w:val="pt-PT"/>
        </w:rPr>
        <w:t xml:space="preserve">Este foi um trabalho bastante enriquecedor a nível de conhecimento, permitiu ter novos conhecimentos a nível da documentação necessária na criação de um software ou aplicação móvel. Durante a elaboração do projeto foram surgindo algumas dificuldades, alguns pequenos conflitos, mas felizmente tudo foi solucionado com sucesso e da melhor forma possível. O balanço final é extremamente positivo permitindo ter novas ideias para implementação na segunda versão da mesma aplicação. Todo o código da aplicação esta disponível no </w:t>
      </w:r>
      <w:proofErr w:type="spellStart"/>
      <w:r w:rsidRPr="000040E5">
        <w:rPr>
          <w:lang w:val="pt-PT"/>
        </w:rPr>
        <w:t>Github</w:t>
      </w:r>
      <w:proofErr w:type="spellEnd"/>
      <w:r w:rsidRPr="000040E5">
        <w:rPr>
          <w:lang w:val="pt-PT"/>
        </w:rPr>
        <w:t xml:space="preserve"> @vagnerbomjesus com o nome: “Covid22” https://github.com/VagnerBomJesus/Covid22</w:t>
      </w:r>
      <w:r w:rsidR="0057103D" w:rsidRPr="000040E5">
        <w:rPr>
          <w:lang w:val="pt-PT"/>
        </w:rPr>
        <w:t>.</w:t>
      </w:r>
    </w:p>
    <w:p w14:paraId="1F84B45A" w14:textId="77777777" w:rsidR="00D90BDF" w:rsidRPr="000040E5" w:rsidRDefault="00D90BDF">
      <w:pPr>
        <w:pStyle w:val="Corpodetexto"/>
        <w:rPr>
          <w:lang w:val="pt-PT"/>
        </w:rPr>
      </w:pPr>
    </w:p>
    <w:p w14:paraId="66EFFB62" w14:textId="08BEF866" w:rsidR="00ED13D6" w:rsidRPr="001B7EEF" w:rsidRDefault="00C77151" w:rsidP="001B7EEF">
      <w:pPr>
        <w:pStyle w:val="Ttulo51"/>
        <w:rPr>
          <w:lang w:val="pt-PT"/>
        </w:rPr>
      </w:pPr>
      <w:r w:rsidRPr="00C77151">
        <w:rPr>
          <w:lang w:val="pt-PT"/>
        </w:rPr>
        <w:t>Referências Bibliográfica</w:t>
      </w:r>
    </w:p>
    <w:p w14:paraId="754A2AAC" w14:textId="77777777" w:rsidR="001B7EEF" w:rsidRDefault="001B7EEF" w:rsidP="00B01F40">
      <w:pPr>
        <w:pStyle w:val="references"/>
        <w:numPr>
          <w:ilvl w:val="0"/>
          <w:numId w:val="0"/>
        </w:numPr>
        <w:rPr>
          <w:rFonts w:eastAsia="SimSun"/>
          <w:sz w:val="20"/>
          <w:szCs w:val="20"/>
          <w:lang w:val="pt-PT" w:eastAsia="pt-PT"/>
        </w:rPr>
      </w:pPr>
      <w:r>
        <w:fldChar w:fldCharType="begin"/>
      </w:r>
      <w:r>
        <w:rPr>
          <w:lang w:val="pt-PT"/>
        </w:rPr>
        <w:instrText xml:space="preserve"> BIBLIOGRAPHY  \l 2070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37"/>
        <w:gridCol w:w="4796"/>
      </w:tblGrid>
      <w:tr w:rsidR="001B7EEF" w14:paraId="516D63C3" w14:textId="77777777" w:rsidTr="001B7EEF">
        <w:trPr>
          <w:divId w:val="1319964848"/>
          <w:trHeight w:val="958"/>
          <w:tblCellSpacing w:w="15" w:type="dxa"/>
        </w:trPr>
        <w:tc>
          <w:tcPr>
            <w:tcW w:w="285" w:type="pct"/>
            <w:hideMark/>
          </w:tcPr>
          <w:p w14:paraId="2D8ECBC1" w14:textId="720CEF6D" w:rsidR="001B7EEF" w:rsidRDefault="001B7EEF">
            <w:pPr>
              <w:pStyle w:val="Bibliografia"/>
              <w:rPr>
                <w:noProof/>
                <w:sz w:val="24"/>
                <w:szCs w:val="24"/>
              </w:rPr>
            </w:pPr>
            <w:r>
              <w:rPr>
                <w:noProof/>
              </w:rPr>
              <w:t xml:space="preserve">[1] </w:t>
            </w:r>
          </w:p>
        </w:tc>
        <w:tc>
          <w:tcPr>
            <w:tcW w:w="4627" w:type="pct"/>
            <w:hideMark/>
          </w:tcPr>
          <w:p w14:paraId="5A2B7D29" w14:textId="77777777" w:rsidR="001B7EEF" w:rsidRDefault="001B7EEF" w:rsidP="001B7EEF">
            <w:pPr>
              <w:pStyle w:val="Bibliografia"/>
              <w:jc w:val="both"/>
              <w:rPr>
                <w:noProof/>
              </w:rPr>
            </w:pPr>
            <w:r>
              <w:rPr>
                <w:noProof/>
              </w:rPr>
              <w:t>E. d. R. Island, 2022. [Online]. Available: https://play.google.com/store/apps/details?id=com.ri.crushcovid&amp;hl=pt_PT&amp;gl=US.</w:t>
            </w:r>
          </w:p>
        </w:tc>
      </w:tr>
      <w:tr w:rsidR="001B7EEF" w14:paraId="07828787" w14:textId="77777777" w:rsidTr="001B7EEF">
        <w:trPr>
          <w:divId w:val="1319964848"/>
          <w:tblCellSpacing w:w="15" w:type="dxa"/>
        </w:trPr>
        <w:tc>
          <w:tcPr>
            <w:tcW w:w="285" w:type="pct"/>
            <w:hideMark/>
          </w:tcPr>
          <w:p w14:paraId="6C990FD2" w14:textId="77777777" w:rsidR="001B7EEF" w:rsidRDefault="001B7EEF">
            <w:pPr>
              <w:pStyle w:val="Bibliografia"/>
              <w:rPr>
                <w:noProof/>
              </w:rPr>
            </w:pPr>
            <w:r>
              <w:rPr>
                <w:noProof/>
              </w:rPr>
              <w:t xml:space="preserve">[2] </w:t>
            </w:r>
          </w:p>
        </w:tc>
        <w:tc>
          <w:tcPr>
            <w:tcW w:w="4627" w:type="pct"/>
            <w:hideMark/>
          </w:tcPr>
          <w:p w14:paraId="4700DF47" w14:textId="77777777" w:rsidR="001B7EEF" w:rsidRDefault="001B7EEF" w:rsidP="001B7EEF">
            <w:pPr>
              <w:pStyle w:val="Bibliografia"/>
              <w:jc w:val="both"/>
              <w:rPr>
                <w:noProof/>
              </w:rPr>
            </w:pPr>
            <w:r>
              <w:rPr>
                <w:noProof/>
              </w:rPr>
              <w:t>B. d. C. d. P. Beach, “Google Play,” [Online]. Available: https://play.google.com/store/apps/details?id=com.shield.CombatCovidPBC&amp;hl=pt_PT&amp;gl=US. [Acedido em 2022].</w:t>
            </w:r>
          </w:p>
        </w:tc>
      </w:tr>
      <w:tr w:rsidR="001B7EEF" w14:paraId="3D2B216B" w14:textId="77777777" w:rsidTr="001B7EEF">
        <w:trPr>
          <w:divId w:val="1319964848"/>
          <w:tblCellSpacing w:w="15" w:type="dxa"/>
        </w:trPr>
        <w:tc>
          <w:tcPr>
            <w:tcW w:w="285" w:type="pct"/>
            <w:hideMark/>
          </w:tcPr>
          <w:p w14:paraId="35960CA0" w14:textId="77777777" w:rsidR="001B7EEF" w:rsidRDefault="001B7EEF">
            <w:pPr>
              <w:pStyle w:val="Bibliografia"/>
              <w:rPr>
                <w:noProof/>
              </w:rPr>
            </w:pPr>
            <w:r>
              <w:rPr>
                <w:noProof/>
              </w:rPr>
              <w:t xml:space="preserve">[3] </w:t>
            </w:r>
          </w:p>
        </w:tc>
        <w:tc>
          <w:tcPr>
            <w:tcW w:w="4627" w:type="pct"/>
            <w:hideMark/>
          </w:tcPr>
          <w:p w14:paraId="586F3402" w14:textId="77777777" w:rsidR="001B7EEF" w:rsidRDefault="001B7EEF" w:rsidP="001B7EEF">
            <w:pPr>
              <w:pStyle w:val="Bibliografia"/>
              <w:jc w:val="both"/>
              <w:rPr>
                <w:noProof/>
              </w:rPr>
            </w:pPr>
            <w:r>
              <w:rPr>
                <w:noProof/>
              </w:rPr>
              <w:t>L. ProudCrowd, “Google Play,” [Online]. Available: https://play.google.com/store/apps/details?id=com.proudcrowd.care&amp;hl=pt_PT&amp;gl=US. [Acedido em 2022].</w:t>
            </w:r>
          </w:p>
        </w:tc>
      </w:tr>
      <w:tr w:rsidR="001B7EEF" w14:paraId="17B44647" w14:textId="77777777" w:rsidTr="001B7EEF">
        <w:trPr>
          <w:divId w:val="1319964848"/>
          <w:tblCellSpacing w:w="15" w:type="dxa"/>
        </w:trPr>
        <w:tc>
          <w:tcPr>
            <w:tcW w:w="285" w:type="pct"/>
            <w:hideMark/>
          </w:tcPr>
          <w:p w14:paraId="3AADE6E7" w14:textId="77777777" w:rsidR="001B7EEF" w:rsidRDefault="001B7EEF">
            <w:pPr>
              <w:pStyle w:val="Bibliografia"/>
              <w:rPr>
                <w:noProof/>
              </w:rPr>
            </w:pPr>
            <w:r>
              <w:rPr>
                <w:noProof/>
              </w:rPr>
              <w:t xml:space="preserve">[4] </w:t>
            </w:r>
          </w:p>
        </w:tc>
        <w:tc>
          <w:tcPr>
            <w:tcW w:w="4627" w:type="pct"/>
            <w:hideMark/>
          </w:tcPr>
          <w:p w14:paraId="3C800E60" w14:textId="77777777" w:rsidR="001B7EEF" w:rsidRDefault="001B7EEF" w:rsidP="001B7EEF">
            <w:pPr>
              <w:pStyle w:val="Bibliografia"/>
              <w:jc w:val="both"/>
              <w:rPr>
                <w:noProof/>
              </w:rPr>
            </w:pPr>
            <w:r>
              <w:rPr>
                <w:noProof/>
              </w:rPr>
              <w:t>Android, “Android,” [Online]. Available: https://www.android.com/intl/pt_pt/. [Acedido em 2022].</w:t>
            </w:r>
          </w:p>
        </w:tc>
      </w:tr>
      <w:tr w:rsidR="001B7EEF" w14:paraId="4AAACF97" w14:textId="77777777" w:rsidTr="001B7EEF">
        <w:trPr>
          <w:divId w:val="1319964848"/>
          <w:tblCellSpacing w:w="15" w:type="dxa"/>
        </w:trPr>
        <w:tc>
          <w:tcPr>
            <w:tcW w:w="285" w:type="pct"/>
            <w:hideMark/>
          </w:tcPr>
          <w:p w14:paraId="79F8DD9E" w14:textId="77777777" w:rsidR="001B7EEF" w:rsidRDefault="001B7EEF">
            <w:pPr>
              <w:pStyle w:val="Bibliografia"/>
              <w:rPr>
                <w:noProof/>
              </w:rPr>
            </w:pPr>
            <w:r>
              <w:rPr>
                <w:noProof/>
              </w:rPr>
              <w:t xml:space="preserve">[5] </w:t>
            </w:r>
          </w:p>
        </w:tc>
        <w:tc>
          <w:tcPr>
            <w:tcW w:w="4627" w:type="pct"/>
            <w:hideMark/>
          </w:tcPr>
          <w:p w14:paraId="5B5AEFB5" w14:textId="77777777" w:rsidR="001B7EEF" w:rsidRDefault="001B7EEF" w:rsidP="001B7EEF">
            <w:pPr>
              <w:pStyle w:val="Bibliografia"/>
              <w:jc w:val="both"/>
              <w:rPr>
                <w:noProof/>
              </w:rPr>
            </w:pPr>
            <w:r>
              <w:rPr>
                <w:noProof/>
              </w:rPr>
              <w:t>Kotlin, “Kotlin,” [Online]. Available: https://kotlinlang.org/. [Acedido em 2022].</w:t>
            </w:r>
          </w:p>
        </w:tc>
      </w:tr>
      <w:tr w:rsidR="001B7EEF" w:rsidRPr="001B7EEF" w14:paraId="008E82AF" w14:textId="77777777" w:rsidTr="001B7EEF">
        <w:trPr>
          <w:divId w:val="1319964848"/>
          <w:tblCellSpacing w:w="15" w:type="dxa"/>
        </w:trPr>
        <w:tc>
          <w:tcPr>
            <w:tcW w:w="285" w:type="pct"/>
            <w:hideMark/>
          </w:tcPr>
          <w:p w14:paraId="15EAAFB8" w14:textId="77777777" w:rsidR="001B7EEF" w:rsidRDefault="001B7EEF">
            <w:pPr>
              <w:pStyle w:val="Bibliografia"/>
              <w:rPr>
                <w:noProof/>
              </w:rPr>
            </w:pPr>
            <w:r>
              <w:rPr>
                <w:noProof/>
              </w:rPr>
              <w:t xml:space="preserve">[6] </w:t>
            </w:r>
          </w:p>
        </w:tc>
        <w:tc>
          <w:tcPr>
            <w:tcW w:w="4627" w:type="pct"/>
            <w:hideMark/>
          </w:tcPr>
          <w:p w14:paraId="6763F3D8" w14:textId="77777777" w:rsidR="001B7EEF" w:rsidRPr="001B7EEF" w:rsidRDefault="001B7EEF" w:rsidP="001B7EEF">
            <w:pPr>
              <w:pStyle w:val="Bibliografia"/>
              <w:jc w:val="both"/>
              <w:rPr>
                <w:noProof/>
                <w:lang w:val="pt-PT"/>
              </w:rPr>
            </w:pPr>
            <w:r w:rsidRPr="001B7EEF">
              <w:rPr>
                <w:noProof/>
                <w:lang w:val="pt-PT"/>
              </w:rPr>
              <w:t>E. Portugal, “ESRI Portugal,” [Online]. Available: https://esriportugal.maps.arcgis.com/home/index.html. [Acedido em 2022].</w:t>
            </w:r>
          </w:p>
        </w:tc>
      </w:tr>
      <w:tr w:rsidR="001B7EEF" w14:paraId="62F294CE" w14:textId="77777777" w:rsidTr="001B7EEF">
        <w:trPr>
          <w:divId w:val="1319964848"/>
          <w:tblCellSpacing w:w="15" w:type="dxa"/>
        </w:trPr>
        <w:tc>
          <w:tcPr>
            <w:tcW w:w="285" w:type="pct"/>
            <w:hideMark/>
          </w:tcPr>
          <w:p w14:paraId="7638258C" w14:textId="77777777" w:rsidR="001B7EEF" w:rsidRDefault="001B7EEF">
            <w:pPr>
              <w:pStyle w:val="Bibliografia"/>
              <w:rPr>
                <w:noProof/>
              </w:rPr>
            </w:pPr>
            <w:r>
              <w:rPr>
                <w:noProof/>
              </w:rPr>
              <w:t xml:space="preserve">[7] </w:t>
            </w:r>
          </w:p>
        </w:tc>
        <w:tc>
          <w:tcPr>
            <w:tcW w:w="4627" w:type="pct"/>
            <w:hideMark/>
          </w:tcPr>
          <w:p w14:paraId="630571FB" w14:textId="77777777" w:rsidR="001B7EEF" w:rsidRDefault="001B7EEF" w:rsidP="001B7EEF">
            <w:pPr>
              <w:pStyle w:val="Bibliografia"/>
              <w:jc w:val="both"/>
              <w:rPr>
                <w:noProof/>
              </w:rPr>
            </w:pPr>
            <w:r w:rsidRPr="001B7EEF">
              <w:rPr>
                <w:noProof/>
                <w:lang w:val="pt-PT"/>
              </w:rPr>
              <w:t xml:space="preserve">D. G. d. S. Portugal, “YouTube,” [Online]. </w:t>
            </w:r>
            <w:r>
              <w:rPr>
                <w:noProof/>
              </w:rPr>
              <w:t>Available: https://www.youtube.com/watch?v=eLfKq5NvVFM. [Acedido em 2022].</w:t>
            </w:r>
          </w:p>
        </w:tc>
      </w:tr>
      <w:tr w:rsidR="001B7EEF" w14:paraId="37C6AD23" w14:textId="77777777" w:rsidTr="001B7EEF">
        <w:trPr>
          <w:divId w:val="1319964848"/>
          <w:tblCellSpacing w:w="15" w:type="dxa"/>
        </w:trPr>
        <w:tc>
          <w:tcPr>
            <w:tcW w:w="285" w:type="pct"/>
            <w:hideMark/>
          </w:tcPr>
          <w:p w14:paraId="0F438EE3" w14:textId="77777777" w:rsidR="001B7EEF" w:rsidRDefault="001B7EEF">
            <w:pPr>
              <w:pStyle w:val="Bibliografia"/>
              <w:rPr>
                <w:noProof/>
              </w:rPr>
            </w:pPr>
            <w:r>
              <w:rPr>
                <w:noProof/>
              </w:rPr>
              <w:t xml:space="preserve">[8] </w:t>
            </w:r>
          </w:p>
        </w:tc>
        <w:tc>
          <w:tcPr>
            <w:tcW w:w="4627" w:type="pct"/>
            <w:hideMark/>
          </w:tcPr>
          <w:p w14:paraId="2DCD4B18" w14:textId="77777777" w:rsidR="001B7EEF" w:rsidRDefault="001B7EEF" w:rsidP="001B7EEF">
            <w:pPr>
              <w:pStyle w:val="Bibliografia"/>
              <w:jc w:val="both"/>
              <w:rPr>
                <w:noProof/>
              </w:rPr>
            </w:pPr>
            <w:r w:rsidRPr="001B7EEF">
              <w:rPr>
                <w:noProof/>
                <w:lang w:val="pt-PT"/>
              </w:rPr>
              <w:t xml:space="preserve">A. Developer, “Salvar dados usando o SQLite,” developer.android.com, [Online]. </w:t>
            </w:r>
            <w:r>
              <w:rPr>
                <w:noProof/>
              </w:rPr>
              <w:t>Available: https://developer.android.com/training/data-storage/sqlite?hl=pt-br. [Acedido em 2022].</w:t>
            </w:r>
          </w:p>
        </w:tc>
      </w:tr>
    </w:tbl>
    <w:p w14:paraId="5BECF440" w14:textId="77777777" w:rsidR="001B7EEF" w:rsidRDefault="001B7EEF">
      <w:pPr>
        <w:divId w:val="1319964848"/>
        <w:rPr>
          <w:rFonts w:eastAsia="Times New Roman"/>
          <w:noProof/>
        </w:rPr>
      </w:pPr>
    </w:p>
    <w:p w14:paraId="13DD8CF4" w14:textId="2C63219B" w:rsidR="001B7EEF" w:rsidRDefault="001B7EEF" w:rsidP="00B01F40">
      <w:pPr>
        <w:pStyle w:val="references"/>
        <w:numPr>
          <w:ilvl w:val="0"/>
          <w:numId w:val="0"/>
        </w:numPr>
        <w:sectPr w:rsidR="001B7EEF" w:rsidSect="00B01F40">
          <w:type w:val="continuous"/>
          <w:pgSz w:w="11909" w:h="16834" w:code="9"/>
          <w:pgMar w:top="1077" w:right="731" w:bottom="2432" w:left="731" w:header="720" w:footer="720" w:gutter="0"/>
          <w:cols w:num="2" w:space="360"/>
          <w:docGrid w:linePitch="360"/>
        </w:sectPr>
      </w:pPr>
      <w:r>
        <w:fldChar w:fldCharType="end"/>
      </w:r>
    </w:p>
    <w:p w14:paraId="35753180" w14:textId="77777777" w:rsidR="00ED13D6" w:rsidRDefault="00ED13D6" w:rsidP="00752B57">
      <w:pPr>
        <w:spacing w:line="20" w:lineRule="exact"/>
      </w:pPr>
    </w:p>
    <w:sectPr w:rsidR="00ED13D6" w:rsidSect="00B01F40">
      <w:type w:val="continuous"/>
      <w:pgSz w:w="11909" w:h="16834" w:code="9"/>
      <w:pgMar w:top="1077" w:right="731" w:bottom="2432" w:left="7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648A8DB6"/>
    <w:lvl w:ilvl="0" w:tplc="E0829970">
      <w:start w:val="1"/>
      <w:numFmt w:val="decimal"/>
      <w:pStyle w:val="figurecaption"/>
      <w:lvlText w:val="Figure %1. "/>
      <w:lvlJc w:val="left"/>
      <w:pPr>
        <w:tabs>
          <w:tab w:val="num" w:pos="72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4175"/>
    <w:rsid w:val="00000F88"/>
    <w:rsid w:val="000040E5"/>
    <w:rsid w:val="00050467"/>
    <w:rsid w:val="0008059F"/>
    <w:rsid w:val="000B4DE9"/>
    <w:rsid w:val="000D1C8F"/>
    <w:rsid w:val="000E5A25"/>
    <w:rsid w:val="000F24B1"/>
    <w:rsid w:val="001573A7"/>
    <w:rsid w:val="00175725"/>
    <w:rsid w:val="001A037B"/>
    <w:rsid w:val="001B0AAE"/>
    <w:rsid w:val="001B7EEF"/>
    <w:rsid w:val="002068E4"/>
    <w:rsid w:val="0022645F"/>
    <w:rsid w:val="0027517D"/>
    <w:rsid w:val="00276561"/>
    <w:rsid w:val="002A535F"/>
    <w:rsid w:val="002B747D"/>
    <w:rsid w:val="00333DA4"/>
    <w:rsid w:val="003D4F41"/>
    <w:rsid w:val="004A4207"/>
    <w:rsid w:val="0057103D"/>
    <w:rsid w:val="00577581"/>
    <w:rsid w:val="005B6671"/>
    <w:rsid w:val="006129BD"/>
    <w:rsid w:val="00681125"/>
    <w:rsid w:val="006E19C4"/>
    <w:rsid w:val="00752B57"/>
    <w:rsid w:val="007E4250"/>
    <w:rsid w:val="008029A0"/>
    <w:rsid w:val="0081066D"/>
    <w:rsid w:val="00824726"/>
    <w:rsid w:val="0088490F"/>
    <w:rsid w:val="008A66C1"/>
    <w:rsid w:val="008E7DA2"/>
    <w:rsid w:val="00907126"/>
    <w:rsid w:val="0091492D"/>
    <w:rsid w:val="00926F89"/>
    <w:rsid w:val="0093792D"/>
    <w:rsid w:val="009E50AC"/>
    <w:rsid w:val="00A16DF3"/>
    <w:rsid w:val="00A52ADA"/>
    <w:rsid w:val="00A6041B"/>
    <w:rsid w:val="00AA285A"/>
    <w:rsid w:val="00AF2C37"/>
    <w:rsid w:val="00B01F40"/>
    <w:rsid w:val="00B35224"/>
    <w:rsid w:val="00B511DA"/>
    <w:rsid w:val="00B57A1C"/>
    <w:rsid w:val="00B722AA"/>
    <w:rsid w:val="00BD6CB7"/>
    <w:rsid w:val="00C1208E"/>
    <w:rsid w:val="00C77151"/>
    <w:rsid w:val="00C94175"/>
    <w:rsid w:val="00CE4D36"/>
    <w:rsid w:val="00D0320C"/>
    <w:rsid w:val="00D04AE9"/>
    <w:rsid w:val="00D14B7B"/>
    <w:rsid w:val="00D530E5"/>
    <w:rsid w:val="00D55A94"/>
    <w:rsid w:val="00D613F3"/>
    <w:rsid w:val="00D7405C"/>
    <w:rsid w:val="00D90BDF"/>
    <w:rsid w:val="00E02BE6"/>
    <w:rsid w:val="00E04DD0"/>
    <w:rsid w:val="00E06B3D"/>
    <w:rsid w:val="00E61FC0"/>
    <w:rsid w:val="00ED13D6"/>
    <w:rsid w:val="00EE73CB"/>
    <w:rsid w:val="00F762C1"/>
    <w:rsid w:val="00F8391F"/>
    <w:rsid w:val="00F96D27"/>
    <w:rsid w:val="00FA63A5"/>
    <w:rsid w:val="00FB3E7D"/>
    <w:rsid w:val="00FB443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2477D"/>
  <w15:docId w15:val="{C93D122A-0517-475A-8078-8884297CC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detexto">
    <w:name w:val="Body Text"/>
    <w:basedOn w:val="Normal"/>
    <w:pPr>
      <w:spacing w:after="120" w:line="228" w:lineRule="auto"/>
      <w:ind w:firstLine="288"/>
      <w:jc w:val="both"/>
    </w:pPr>
    <w:rPr>
      <w:spacing w:val="-1"/>
    </w:rPr>
  </w:style>
  <w:style w:type="paragraph" w:customStyle="1" w:styleId="bulletlist">
    <w:name w:val="bullet list"/>
    <w:basedOn w:val="Corpodetexto"/>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Tipodeletrapredefinidodopargrafo"/>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balo">
    <w:name w:val="Balloon Text"/>
    <w:basedOn w:val="Normal"/>
    <w:link w:val="TextodebaloCarter"/>
    <w:rsid w:val="005B6671"/>
    <w:rPr>
      <w:rFonts w:ascii="Tahoma" w:hAnsi="Tahoma" w:cs="Tahoma"/>
      <w:sz w:val="16"/>
      <w:szCs w:val="16"/>
    </w:rPr>
  </w:style>
  <w:style w:type="character" w:customStyle="1" w:styleId="TextodebaloCarter">
    <w:name w:val="Texto de balão Caráter"/>
    <w:basedOn w:val="Tipodeletrapredefinidodopargrafo"/>
    <w:link w:val="Textodebalo"/>
    <w:rsid w:val="005B6671"/>
    <w:rPr>
      <w:rFonts w:ascii="Tahoma" w:hAnsi="Tahoma" w:cs="Tahoma"/>
      <w:sz w:val="16"/>
      <w:szCs w:val="16"/>
      <w:lang w:val="en-US" w:eastAsia="en-US"/>
    </w:rPr>
  </w:style>
  <w:style w:type="paragraph" w:styleId="Legenda">
    <w:name w:val="caption"/>
    <w:basedOn w:val="Normal"/>
    <w:next w:val="Normal"/>
    <w:link w:val="LegendaCarter"/>
    <w:unhideWhenUsed/>
    <w:qFormat/>
    <w:rsid w:val="00F8391F"/>
    <w:pPr>
      <w:spacing w:after="200"/>
    </w:pPr>
    <w:rPr>
      <w:iCs/>
      <w:sz w:val="16"/>
      <w:szCs w:val="18"/>
      <w:lang w:val="pt-PT"/>
    </w:rPr>
  </w:style>
  <w:style w:type="paragraph" w:customStyle="1" w:styleId="Legenda2">
    <w:name w:val="Legenda 2"/>
    <w:basedOn w:val="Legenda"/>
    <w:link w:val="Legenda2Carter"/>
    <w:qFormat/>
    <w:rsid w:val="00D0320C"/>
    <w:rPr>
      <w:i/>
      <w:color w:val="000000" w:themeColor="text1"/>
    </w:rPr>
  </w:style>
  <w:style w:type="character" w:customStyle="1" w:styleId="LegendaCarter">
    <w:name w:val="Legenda Caráter"/>
    <w:basedOn w:val="Tipodeletrapredefinidodopargrafo"/>
    <w:link w:val="Legenda"/>
    <w:rsid w:val="00F8391F"/>
    <w:rPr>
      <w:iCs/>
      <w:sz w:val="16"/>
      <w:szCs w:val="18"/>
      <w:lang w:eastAsia="en-US"/>
    </w:rPr>
  </w:style>
  <w:style w:type="character" w:customStyle="1" w:styleId="Legenda2Carter">
    <w:name w:val="Legenda 2 Caráter"/>
    <w:basedOn w:val="LegendaCarter"/>
    <w:link w:val="Legenda2"/>
    <w:rsid w:val="00D0320C"/>
    <w:rPr>
      <w:i/>
      <w:iCs/>
      <w:color w:val="000000" w:themeColor="text1"/>
      <w:sz w:val="16"/>
      <w:szCs w:val="18"/>
      <w:lang w:val="en-US" w:eastAsia="en-US"/>
    </w:rPr>
  </w:style>
  <w:style w:type="paragraph" w:styleId="Reviso">
    <w:name w:val="Revision"/>
    <w:hidden/>
    <w:uiPriority w:val="99"/>
    <w:semiHidden/>
    <w:rsid w:val="00907126"/>
    <w:rPr>
      <w:lang w:val="en-US" w:eastAsia="en-US"/>
    </w:rPr>
  </w:style>
  <w:style w:type="paragraph" w:styleId="Bibliografia">
    <w:name w:val="Bibliography"/>
    <w:basedOn w:val="Normal"/>
    <w:next w:val="Normal"/>
    <w:uiPriority w:val="37"/>
    <w:unhideWhenUsed/>
    <w:rsid w:val="001B7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9227">
      <w:bodyDiv w:val="1"/>
      <w:marLeft w:val="0"/>
      <w:marRight w:val="0"/>
      <w:marTop w:val="0"/>
      <w:marBottom w:val="0"/>
      <w:divBdr>
        <w:top w:val="none" w:sz="0" w:space="0" w:color="auto"/>
        <w:left w:val="none" w:sz="0" w:space="0" w:color="auto"/>
        <w:bottom w:val="none" w:sz="0" w:space="0" w:color="auto"/>
        <w:right w:val="none" w:sz="0" w:space="0" w:color="auto"/>
      </w:divBdr>
    </w:div>
    <w:div w:id="201678136">
      <w:bodyDiv w:val="1"/>
      <w:marLeft w:val="0"/>
      <w:marRight w:val="0"/>
      <w:marTop w:val="0"/>
      <w:marBottom w:val="0"/>
      <w:divBdr>
        <w:top w:val="none" w:sz="0" w:space="0" w:color="auto"/>
        <w:left w:val="none" w:sz="0" w:space="0" w:color="auto"/>
        <w:bottom w:val="none" w:sz="0" w:space="0" w:color="auto"/>
        <w:right w:val="none" w:sz="0" w:space="0" w:color="auto"/>
      </w:divBdr>
    </w:div>
    <w:div w:id="510492656">
      <w:bodyDiv w:val="1"/>
      <w:marLeft w:val="0"/>
      <w:marRight w:val="0"/>
      <w:marTop w:val="0"/>
      <w:marBottom w:val="0"/>
      <w:divBdr>
        <w:top w:val="none" w:sz="0" w:space="0" w:color="auto"/>
        <w:left w:val="none" w:sz="0" w:space="0" w:color="auto"/>
        <w:bottom w:val="none" w:sz="0" w:space="0" w:color="auto"/>
        <w:right w:val="none" w:sz="0" w:space="0" w:color="auto"/>
      </w:divBdr>
    </w:div>
    <w:div w:id="646476741">
      <w:bodyDiv w:val="1"/>
      <w:marLeft w:val="0"/>
      <w:marRight w:val="0"/>
      <w:marTop w:val="0"/>
      <w:marBottom w:val="0"/>
      <w:divBdr>
        <w:top w:val="none" w:sz="0" w:space="0" w:color="auto"/>
        <w:left w:val="none" w:sz="0" w:space="0" w:color="auto"/>
        <w:bottom w:val="none" w:sz="0" w:space="0" w:color="auto"/>
        <w:right w:val="none" w:sz="0" w:space="0" w:color="auto"/>
      </w:divBdr>
    </w:div>
    <w:div w:id="1243878444">
      <w:bodyDiv w:val="1"/>
      <w:marLeft w:val="0"/>
      <w:marRight w:val="0"/>
      <w:marTop w:val="0"/>
      <w:marBottom w:val="0"/>
      <w:divBdr>
        <w:top w:val="none" w:sz="0" w:space="0" w:color="auto"/>
        <w:left w:val="none" w:sz="0" w:space="0" w:color="auto"/>
        <w:bottom w:val="none" w:sz="0" w:space="0" w:color="auto"/>
        <w:right w:val="none" w:sz="0" w:space="0" w:color="auto"/>
      </w:divBdr>
    </w:div>
    <w:div w:id="1319964848">
      <w:bodyDiv w:val="1"/>
      <w:marLeft w:val="0"/>
      <w:marRight w:val="0"/>
      <w:marTop w:val="0"/>
      <w:marBottom w:val="0"/>
      <w:divBdr>
        <w:top w:val="none" w:sz="0" w:space="0" w:color="auto"/>
        <w:left w:val="none" w:sz="0" w:space="0" w:color="auto"/>
        <w:bottom w:val="none" w:sz="0" w:space="0" w:color="auto"/>
        <w:right w:val="none" w:sz="0" w:space="0" w:color="auto"/>
      </w:divBdr>
    </w:div>
    <w:div w:id="1488938258">
      <w:bodyDiv w:val="1"/>
      <w:marLeft w:val="0"/>
      <w:marRight w:val="0"/>
      <w:marTop w:val="0"/>
      <w:marBottom w:val="0"/>
      <w:divBdr>
        <w:top w:val="none" w:sz="0" w:space="0" w:color="auto"/>
        <w:left w:val="none" w:sz="0" w:space="0" w:color="auto"/>
        <w:bottom w:val="none" w:sz="0" w:space="0" w:color="auto"/>
        <w:right w:val="none" w:sz="0" w:space="0" w:color="auto"/>
      </w:divBdr>
    </w:div>
    <w:div w:id="1664312147">
      <w:bodyDiv w:val="1"/>
      <w:marLeft w:val="0"/>
      <w:marRight w:val="0"/>
      <w:marTop w:val="0"/>
      <w:marBottom w:val="0"/>
      <w:divBdr>
        <w:top w:val="none" w:sz="0" w:space="0" w:color="auto"/>
        <w:left w:val="none" w:sz="0" w:space="0" w:color="auto"/>
        <w:bottom w:val="none" w:sz="0" w:space="0" w:color="auto"/>
        <w:right w:val="none" w:sz="0" w:space="0" w:color="auto"/>
      </w:divBdr>
    </w:div>
    <w:div w:id="1758283510">
      <w:bodyDiv w:val="1"/>
      <w:marLeft w:val="0"/>
      <w:marRight w:val="0"/>
      <w:marTop w:val="0"/>
      <w:marBottom w:val="0"/>
      <w:divBdr>
        <w:top w:val="none" w:sz="0" w:space="0" w:color="auto"/>
        <w:left w:val="none" w:sz="0" w:space="0" w:color="auto"/>
        <w:bottom w:val="none" w:sz="0" w:space="0" w:color="auto"/>
        <w:right w:val="none" w:sz="0" w:space="0" w:color="auto"/>
      </w:divBdr>
    </w:div>
    <w:div w:id="1784107809">
      <w:bodyDiv w:val="1"/>
      <w:marLeft w:val="0"/>
      <w:marRight w:val="0"/>
      <w:marTop w:val="0"/>
      <w:marBottom w:val="0"/>
      <w:divBdr>
        <w:top w:val="none" w:sz="0" w:space="0" w:color="auto"/>
        <w:left w:val="none" w:sz="0" w:space="0" w:color="auto"/>
        <w:bottom w:val="none" w:sz="0" w:space="0" w:color="auto"/>
        <w:right w:val="none" w:sz="0" w:space="0" w:color="auto"/>
      </w:divBdr>
    </w:div>
    <w:div w:id="211035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Est22</b:Tag>
    <b:SourceType>InternetSite</b:SourceType>
    <b:Guid>{B10E2ACD-1FE1-4678-9F6A-853EC7431BE0}</b:Guid>
    <b:Author>
      <b:Author>
        <b:NameList>
          <b:Person>
            <b:Last>Island</b:Last>
            <b:First>Estado</b:First>
            <b:Middle>de Rhode</b:Middle>
          </b:Person>
        </b:NameList>
      </b:Author>
    </b:Author>
    <b:InternetSiteTitle>Google  play</b:InternetSiteTitle>
    <b:Year>2022</b:Year>
    <b:URL>https://play.google.com/store/apps/details?id=com.ri.crushcovid&amp;hl=pt_PT&amp;gl=US</b:URL>
    <b:RefOrder>1</b:RefOrder>
  </b:Source>
  <b:Source>
    <b:Tag>BoC22</b:Tag>
    <b:SourceType>InternetSite</b:SourceType>
    <b:Guid>{A485BED3-4546-4C8E-B421-C4E3522DD7A1}</b:Guid>
    <b:Author>
      <b:Author>
        <b:NameList>
          <b:Person>
            <b:Last>Beach</b:Last>
            <b:First>BoCC</b:First>
            <b:Middle>do Condado de Palm</b:Middle>
          </b:Person>
        </b:NameList>
      </b:Author>
    </b:Author>
    <b:Title>Google Play</b:Title>
    <b:YearAccessed>2022</b:YearAccessed>
    <b:URL>https://play.google.com/store/apps/details?id=com.shield.CombatCovidPBC&amp;hl=pt_PT&amp;gl=US</b:URL>
    <b:RefOrder>2</b:RefOrder>
  </b:Source>
  <b:Source>
    <b:Tag>Pro22</b:Tag>
    <b:SourceType>InternetSite</b:SourceType>
    <b:Guid>{84C2DB08-6CB6-426D-A218-E3EA159CF735}</b:Guid>
    <b:Author>
      <b:Author>
        <b:NameList>
          <b:Person>
            <b:Last>ProudCrowd</b:Last>
            <b:First>LLC</b:First>
          </b:Person>
        </b:NameList>
      </b:Author>
    </b:Author>
    <b:Title>Google Play</b:Title>
    <b:YearAccessed>2022</b:YearAccessed>
    <b:URL>https://play.google.com/store/apps/details?id=com.proudcrowd.care&amp;hl=pt_PT&amp;gl=US</b:URL>
    <b:RefOrder>3</b:RefOrder>
  </b:Source>
  <b:Source>
    <b:Tag>And22</b:Tag>
    <b:SourceType>InternetSite</b:SourceType>
    <b:Guid>{82C4685E-C9D3-4395-B74B-256838BB077D}</b:Guid>
    <b:Author>
      <b:Author>
        <b:NameList>
          <b:Person>
            <b:Last>Android</b:Last>
          </b:Person>
        </b:NameList>
      </b:Author>
    </b:Author>
    <b:Title>Android</b:Title>
    <b:YearAccessed>2022</b:YearAccessed>
    <b:URL>https://www.android.com/intl/pt_pt/</b:URL>
    <b:RefOrder>4</b:RefOrder>
  </b:Source>
  <b:Source>
    <b:Tag>Kot22</b:Tag>
    <b:SourceType>InternetSite</b:SourceType>
    <b:Guid>{E7CD4F88-FFF7-48CC-8B9F-80B03F8A444F}</b:Guid>
    <b:Author>
      <b:Author>
        <b:NameList>
          <b:Person>
            <b:Last>Kotlin</b:Last>
          </b:Person>
        </b:NameList>
      </b:Author>
    </b:Author>
    <b:Title>Kotlin</b:Title>
    <b:YearAccessed>2022</b:YearAccessed>
    <b:URL>https://kotlinlang.org/</b:URL>
    <b:RefOrder>5</b:RefOrder>
  </b:Source>
  <b:Source>
    <b:Tag>ESR22</b:Tag>
    <b:SourceType>InternetSite</b:SourceType>
    <b:Guid>{62502818-F378-4D19-851B-F0F9792682FF}</b:Guid>
    <b:Author>
      <b:Author>
        <b:NameList>
          <b:Person>
            <b:Last>Portugal</b:Last>
            <b:First>ESRI</b:First>
          </b:Person>
        </b:NameList>
      </b:Author>
    </b:Author>
    <b:Title>ESRI Portugal</b:Title>
    <b:YearAccessed>2022</b:YearAccessed>
    <b:URL>https://esriportugal.maps.arcgis.com/home/index.html</b:URL>
    <b:RefOrder>6</b:RefOrder>
  </b:Source>
  <b:Source>
    <b:Tag>Dir22</b:Tag>
    <b:SourceType>InternetSite</b:SourceType>
    <b:Guid>{11E9895A-9289-4679-86B6-A98316419193}</b:Guid>
    <b:Author>
      <b:Author>
        <b:NameList>
          <b:Person>
            <b:Last>Portugal</b:Last>
            <b:First>Direção</b:First>
            <b:Middle>Geral da Saúde</b:Middle>
          </b:Person>
        </b:NameList>
      </b:Author>
    </b:Author>
    <b:Title>YouTube</b:Title>
    <b:YearAccessed>2022</b:YearAccessed>
    <b:URL>https://www.youtube.com/watch?v=eLfKq5NvVFM</b:URL>
    <b:RefOrder>7</b:RefOrder>
  </b:Source>
  <b:Source>
    <b:Tag>And221</b:Tag>
    <b:SourceType>InternetSite</b:SourceType>
    <b:Guid>{20AF955C-733E-42AD-9E7F-1CF97B2C4056}</b:Guid>
    <b:Author>
      <b:Author>
        <b:NameList>
          <b:Person>
            <b:Last>Developer</b:Last>
            <b:First>Android</b:First>
          </b:Person>
        </b:NameList>
      </b:Author>
    </b:Author>
    <b:Title>Salvar dados usando o SQLite</b:Title>
    <b:ProductionCompany>developer.android.com</b:ProductionCompany>
    <b:YearAccessed>2022</b:YearAccessed>
    <b:URL>https://developer.android.com/training/data-storage/sqlite?hl=pt-br</b:URL>
    <b:RefOrder>8</b:RefOrder>
  </b:Source>
</b:Sources>
</file>

<file path=customXml/itemProps1.xml><?xml version="1.0" encoding="utf-8"?>
<ds:datastoreItem xmlns:ds="http://schemas.openxmlformats.org/officeDocument/2006/customXml" ds:itemID="{D9C0957D-0A6E-43EC-9393-49E623C50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papersformat.dot</Template>
  <TotalTime>312</TotalTime>
  <Pages>3</Pages>
  <Words>1482</Words>
  <Characters>8007</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Vagner Monteiro Vaz de Almeida Bom Jesus</cp:lastModifiedBy>
  <cp:revision>11</cp:revision>
  <dcterms:created xsi:type="dcterms:W3CDTF">2014-02-13T19:46:00Z</dcterms:created>
  <dcterms:modified xsi:type="dcterms:W3CDTF">2022-02-28T01:03:00Z</dcterms:modified>
</cp:coreProperties>
</file>