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5811CCA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48"/>
          <w:szCs w:val="48"/>
        </w:rPr>
      </w:pPr>
      <w:bookmarkStart w:id="0" w:name="_Int_MwpoROeJ"/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Contexto</w:t>
      </w:r>
      <w:bookmarkEnd w:id="0"/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porém algumas espécies têm se destacado cada vez mais no mercado consumidor, principalmente na culinária, como por exemplo, o shitake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Lentinula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edodes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shimeji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Lyophyllum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shimeji),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cantarelo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Cantherellus-cibarius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Portobello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 e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Hiratake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Pleurotus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ostreatus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 que já são consumidos e conhecidos no Brasil.</w:t>
      </w:r>
    </w:p>
    <w:p w14:paraId="5DAB6C7B" w14:textId="09BFCBA3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glucanas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7CE04C4C" w14:textId="77777777" w:rsidR="00B5585C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Agriculture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Organization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of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the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United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Nations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</w:t>
      </w: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 acordo com o analisador de mercado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Research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Markets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na produção de cogumelos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Blazei</w:t>
      </w:r>
      <w:proofErr w:type="spellEnd"/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52"/>
          <w:szCs w:val="52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Justificativa</w:t>
      </w:r>
      <w:r w:rsidRPr="6E10BA1D">
        <w:rPr>
          <w:rFonts w:ascii="Quire Sans" w:eastAsia="Quire Sans" w:hAnsi="Quire Sans" w:cs="Quire Sans"/>
          <w:b/>
          <w:bCs/>
          <w:sz w:val="52"/>
          <w:szCs w:val="52"/>
        </w:rPr>
        <w:t xml:space="preserve"> </w:t>
      </w:r>
    </w:p>
    <w:p w14:paraId="12B49057" w14:textId="414DC8C0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</w:rPr>
        <w:t xml:space="preserve"> </w:t>
      </w:r>
      <w:r w:rsidR="00183F44">
        <w:rPr>
          <w:rFonts w:ascii="Quire Sans" w:eastAsia="Quire Sans" w:hAnsi="Quire Sans" w:cs="Quire Sans"/>
        </w:rPr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m conclusão, 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torna</w:t>
      </w:r>
      <w:r w:rsidR="00183F44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-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se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evidente a vitalidade da adoç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ão de nosso sistema a fim de aumentar a produção de suas safras em 57%</w:t>
      </w:r>
      <w:r w:rsidR="27ADB19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,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ainda 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pode</w:t>
      </w:r>
      <w:r w:rsidR="6D6D1205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ndo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ter uma visão e gestão mais clara de seu negócio, evitando em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62% </w:t>
      </w:r>
      <w:r w:rsidR="0F471EB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a falha humana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ao se obter dados</w:t>
      </w:r>
      <w:r w:rsidR="6AE4DF38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consequentemente a redução </w:t>
      </w:r>
      <w:r w:rsidR="53A305BE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em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43% na taxa de erro ao adotar ou incor</w:t>
      </w:r>
      <w:r w:rsidR="4AE6F331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porar novos processos.</w:t>
      </w:r>
      <w:r w:rsidR="00880E0A">
        <w:br/>
      </w:r>
    </w:p>
    <w:p w14:paraId="441A73C0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Descrição do projeto: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Resultados esperados: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32EA1C4D" w14:textId="0B8B3A5A" w:rsidR="00CB0A0F" w:rsidRDefault="00880E0A" w:rsidP="6E10BA1D">
      <w:pPr>
        <w:spacing w:line="240" w:lineRule="auto"/>
        <w:jc w:val="center"/>
      </w:pPr>
      <w:r>
        <w:br/>
      </w:r>
      <w:r>
        <w:br/>
      </w:r>
      <w:r w:rsidR="7651298D" w:rsidRPr="6E10BA1D">
        <w:rPr>
          <w:rFonts w:ascii="Quire Sans" w:eastAsia="Quire Sans" w:hAnsi="Quire Sans" w:cs="Quire Sans"/>
          <w:b/>
          <w:bCs/>
          <w:sz w:val="32"/>
          <w:szCs w:val="32"/>
        </w:rPr>
        <w:t>Diagrama de Negócio</w:t>
      </w:r>
      <w:r>
        <w:br/>
      </w:r>
      <w:r w:rsidR="129A5627">
        <w:rPr>
          <w:noProof/>
        </w:rPr>
        <w:drawing>
          <wp:inline distT="0" distB="0" distL="0" distR="0" wp14:anchorId="59FC8E0A" wp14:editId="7C891FFF">
            <wp:extent cx="4572000" cy="1990725"/>
            <wp:effectExtent l="0" t="0" r="0" b="0"/>
            <wp:docPr id="968202163" name="Imagem 96820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5A39C26" w:rsidRPr="6E10BA1D">
        <w:rPr>
          <w:rFonts w:ascii="Quire Sans" w:eastAsia="Quire Sans" w:hAnsi="Quire Sans" w:cs="Quire Sans"/>
          <w:b/>
          <w:bCs/>
          <w:sz w:val="32"/>
          <w:szCs w:val="32"/>
        </w:rPr>
        <w:lastRenderedPageBreak/>
        <w:t>Diagrama do Produto</w:t>
      </w: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84B" w14:textId="0260DB16" w:rsidR="00CB0A0F" w:rsidRDefault="00880E0A" w:rsidP="6E10BA1D">
      <w:pPr>
        <w:spacing w:after="0" w:line="240" w:lineRule="auto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Entregas: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="218381C6" w:rsidRPr="6E10BA1D">
        <w:rPr>
          <w:rFonts w:ascii="Quire Sans" w:eastAsia="Quire Sans" w:hAnsi="Quire Sans" w:cs="Quire Sans"/>
          <w:b/>
          <w:bCs/>
        </w:rPr>
        <w:t xml:space="preserve">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</w:rPr>
        <w:t xml:space="preserve">• 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Planilha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)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Especificação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lastRenderedPageBreak/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59020B8" w14:textId="0183E055" w:rsidR="00CB0A0F" w:rsidRPr="00005B66" w:rsidRDefault="218381C6" w:rsidP="00005B66">
      <w:pPr>
        <w:spacing w:after="0" w:line="240" w:lineRule="auto"/>
        <w:rPr>
          <w:rFonts w:ascii="Quire Sans" w:eastAsia="Quire Sans" w:hAnsi="Quire Sans" w:cs="Quire Sans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53"/>
      </w:tblGrid>
      <w:tr w:rsidR="00CB0A0F" w14:paraId="117C91B1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6C943B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F7C7E5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473202D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2356B45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6B36A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317941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41CCE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5BBF17FC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E2779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 de login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F2D501" w14:textId="68280A39" w:rsidR="00CB0A0F" w:rsidRDefault="0CC5426E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de login com autenticação de usuário e senha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A80E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3B601C97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CAB16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99D48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FF057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6E10BA1D" w14:paraId="4F88254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EC3B17" w14:textId="4BD5CA97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6C25B4" w14:textId="2FF88D92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onde administradores do sistema podem cadastrar novos cogumelos e usuários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9DA85" w14:textId="211ADADF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1D83C75E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244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9576E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C668D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CB0A0F" w14:paraId="2E0EA960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B5512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688F26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avisos sobre a temperatura e umidade do local para controle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35DDD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 </w:t>
            </w:r>
          </w:p>
        </w:tc>
      </w:tr>
      <w:tr w:rsidR="00CB0A0F" w14:paraId="516092C2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CABA8D" w14:textId="6A128729" w:rsidR="00CB0A0F" w:rsidRDefault="1ED59AF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Modulo de </w:t>
            </w:r>
            <w:proofErr w:type="spellStart"/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AEF079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57363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3F4115F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33A785B" w14:textId="6FB3FE9A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Manual de </w:t>
            </w:r>
            <w:r w:rsidR="50E2F1D7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0B68C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3F2A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643232" w14:paraId="7D9653F8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9CEF86C" w14:textId="2DAD360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Sobre nós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41D15FC" w14:textId="1EF642A5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que apresenta informações sobre a empresa e a equipe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E13AB8" w14:textId="60A8C28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</w:tbl>
    <w:p w14:paraId="5997CC1D" w14:textId="24EBC2C7" w:rsidR="00CB0A0F" w:rsidRDefault="00643232" w:rsidP="6E10BA1D">
      <w:pPr>
        <w:spacing w:line="240" w:lineRule="auto"/>
      </w:pPr>
      <w:r>
        <w:t xml:space="preserve">  </w:t>
      </w:r>
    </w:p>
    <w:p w14:paraId="115F0AF8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não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53"/>
      </w:tblGrid>
      <w:tr w:rsidR="00CB0A0F" w14:paraId="2738878A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C796B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8CC28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B255D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7E6EEF1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2B497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CACF80" w14:textId="0447A051" w:rsidR="00CB0A0F" w:rsidRDefault="03A8766D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86490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631AE56B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D709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ADEB7A" w14:textId="7EFBE52B" w:rsidR="00CB0A0F" w:rsidRDefault="4503913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0E381" w14:textId="77777777" w:rsidR="00CB0A0F" w:rsidRDefault="1B3937D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  <w:p w14:paraId="2B8E3BBC" w14:textId="1D143849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7B688BB0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BBAF9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4A964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BE2661" w14:textId="10525A38" w:rsidR="00CB0A0F" w:rsidRDefault="3A31C38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00DFF225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6F49B8" w14:textId="78E43949" w:rsidR="00CB0A0F" w:rsidRDefault="22A66B07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istema operacional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B0F2F0" w14:textId="7DEAC75F" w:rsidR="00CB0A0F" w:rsidRDefault="2806649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 produto será desenvolvido para o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sistema operacional Windows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B820B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4C3D5186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598AC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EAD507" w14:textId="07AB4B55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Linguagem de programação usada </w:t>
            </w:r>
            <w:r w:rsidR="483CB94A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Javascript, C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60E136" w14:textId="6B86769C" w:rsidR="00CB0A0F" w:rsidRDefault="3F83286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E503DF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00C96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EA7804" w14:textId="4A502B4A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Implementar descrição de textos, imagens e gráficos dentro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195B72" w14:textId="4FB05CB3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CB0A0F" w14:paraId="2746A1E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0F04DE" w14:textId="58B3D770" w:rsidR="00CB0A0F" w:rsidRDefault="6E2EB22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lastRenderedPageBreak/>
              <w:t>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timiza</w:t>
            </w:r>
            <w:r w:rsidR="03EC3FF5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ção do uso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</w:t>
            </w:r>
            <w:r w:rsidR="619C9B74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  <w:r w:rsidR="47836A2D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memória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E01302" w14:textId="2A50F1F0" w:rsidR="00CB0A0F" w:rsidRDefault="451AB13A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08D1ED" w14:textId="1F1859D9" w:rsidR="00CB0A0F" w:rsidRDefault="2BBF5471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6E10BA1D" w14:paraId="6259B341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5200D2" w14:textId="13BA6629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Configuração do Arduino e sensores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6A2E2" w14:textId="426A608A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Estruturar e montar o circuito do Arduino</w:t>
            </w:r>
            <w:r w:rsidR="7B638312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,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junto ao</w:t>
            </w:r>
            <w:r w:rsidR="5CF44B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6759462" w14:textId="7343B89C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4C83D0D4" w14:textId="619129FF" w:rsidR="00CB0A0F" w:rsidRDefault="00880E0A" w:rsidP="6E10BA1D">
      <w:pPr>
        <w:spacing w:line="240" w:lineRule="auto"/>
      </w:pPr>
      <w:r>
        <w:br/>
      </w:r>
    </w:p>
    <w:p w14:paraId="1AD1BFAF" w14:textId="529CA6E5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</w:t>
      </w:r>
      <w:proofErr w:type="spellStart"/>
      <w:proofErr w:type="gram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 82</w:t>
      </w:r>
      <w:proofErr w:type="gramEnd"/>
      <w:r w:rsidRPr="6E10BA1D">
        <w:rPr>
          <w:rFonts w:ascii="Quire Sans" w:eastAsia="Quire Sans" w:hAnsi="Quire Sans" w:cs="Quire Sans"/>
          <w:sz w:val="24"/>
          <w:szCs w:val="24"/>
        </w:rPr>
        <w:t xml:space="preserve">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e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Restrições</w:t>
      </w:r>
      <w:r w:rsidRPr="6E10BA1D">
        <w:rPr>
          <w:rFonts w:ascii="Quire Sans" w:eastAsia="Quire Sans" w:hAnsi="Quire Sans" w:cs="Quire Sans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Professor: Claudio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Frizzarini</w:t>
      </w:r>
      <w:proofErr w:type="spellEnd"/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  <int2:bookmark int2:bookmarkName="_Int_MwpoROeJ" int2:invalidationBookmarkName="" int2:hashCode="AHhhaocnYX4BgG" int2:id="M8rfmvM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8630843">
    <w:abstractNumId w:val="0"/>
  </w:num>
  <w:num w:numId="2" w16cid:durableId="544608498">
    <w:abstractNumId w:val="2"/>
  </w:num>
  <w:num w:numId="3" w16cid:durableId="272368343">
    <w:abstractNumId w:val="5"/>
  </w:num>
  <w:num w:numId="4" w16cid:durableId="53283327">
    <w:abstractNumId w:val="3"/>
  </w:num>
  <w:num w:numId="5" w16cid:durableId="1465853756">
    <w:abstractNumId w:val="4"/>
  </w:num>
  <w:num w:numId="6" w16cid:durableId="15399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CC56"/>
    <w:rsid w:val="00183F44"/>
    <w:rsid w:val="004C71CC"/>
    <w:rsid w:val="004F5F60"/>
    <w:rsid w:val="00643232"/>
    <w:rsid w:val="00880E0A"/>
    <w:rsid w:val="009D059A"/>
    <w:rsid w:val="00A768AE"/>
    <w:rsid w:val="00B5585C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Eduardo Castrillo</cp:lastModifiedBy>
  <cp:revision>6</cp:revision>
  <dcterms:created xsi:type="dcterms:W3CDTF">2023-09-08T19:00:00Z</dcterms:created>
  <dcterms:modified xsi:type="dcterms:W3CDTF">2023-09-12T00:33:00Z</dcterms:modified>
</cp:coreProperties>
</file>