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96"/>
          <w:szCs w:val="96"/>
        </w:rPr>
      </w:pPr>
      <w:r>
        <w:rPr>
          <w:sz w:val="96"/>
          <w:szCs w:val="96"/>
        </w:rPr>
        <w:t>MANUAL</w:t>
      </w:r>
    </w:p>
    <w:p>
      <w:pPr>
        <w:pStyle w:val="Normal1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1"/>
        <w:jc w:val="center"/>
        <w:rPr>
          <w:sz w:val="96"/>
          <w:szCs w:val="96"/>
        </w:rPr>
      </w:pPr>
      <w:r>
        <w:rPr>
          <w:sz w:val="96"/>
          <w:szCs w:val="96"/>
        </w:rPr>
        <w:t>SOPPE</w:t>
      </w:r>
    </w:p>
    <w:p>
      <w:pPr>
        <w:pStyle w:val="Normal1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1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Software de Paralelização do Penelope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Introdução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 SOPPE (Software de Paralelização do Penelope) é um código de simulação que utilizado o Método de Monte Carlo para gerar imagens sintéticas radiográficas e tomografias computadorizadas utilizando o poder computacional de placas de unidade de processamento gráfico (GPU). Para isso, ele utiliza modelos realistas da anatomia humana e realiza simulações com a implementação da simulação de Monte Carlo de forma paralela para realizar o transporte de raios-X em uma geometria voxelizada.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 SOPPE utiliza como base o MC-GPU, um software de código livre, com última release em 2012, que realiza o transporte de raios-X de forma paralela utilizado o poder computacional presente nas GPUs NVIDIA usando o modelo de programação CUDA, no qual seus modelos de interação e propriedades dos materiais foram adaptados do PENELOPE 2006, sendo este também um software de código livre.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Para utilização do software é necessário estar utilizando um sistema Linux além da instalação e configuração de algumas ferramentas como as bibliotecas CUDA, o compilador GNU GCC e a biblioteca openMPI.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Instalação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2.1. CUDA Toolkit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Caso seja solicitado durante a instalação, digite a senha que utiliza para acessar o sistema operacional para continuar.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Acesse o site https://developer.nvidia.com/cuda-downloads.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Escolha as opções para o sistema Linux que estiver utilizando (no exemplo utilizamos o Ubuntu) com a última opção sendo </w:t>
      </w:r>
      <w:r>
        <w:rPr>
          <w:b/>
        </w:rPr>
        <w:t>runfile (local)</w:t>
      </w:r>
      <w:r>
        <w:rPr/>
        <w:t>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34950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Após escolher a última opção, será apresentado os comandos para continuar a instalação;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1510" cy="203200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Abra o terminal;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sudo apt update;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sudo apt upgrade-y;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Digite </w:t>
      </w:r>
      <w:r>
        <w:rPr>
          <w:b/>
        </w:rPr>
        <w:t>apt search nvidia-driver</w:t>
      </w:r>
      <w:r>
        <w:rPr/>
        <w:t>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sudo apt install nvidia-driver-numero da versao</w:t>
      </w:r>
      <w:r>
        <w:rPr/>
        <w:t xml:space="preserve">, substituindo o número da versão pelo número do último driver sem o sufixo </w:t>
      </w:r>
      <w:r>
        <w:rPr>
          <w:b/>
        </w:rPr>
        <w:t>-server</w:t>
      </w:r>
      <w:r>
        <w:rPr/>
        <w:t xml:space="preserve"> que apareceu no item anterior (no exemplo driver 530);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679700"/>
            <wp:effectExtent l="0" t="0" r="0" b="0"/>
            <wp:docPr id="3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Após a instalação, repita os passo </w:t>
      </w:r>
      <w:r>
        <w:rPr>
          <w:b/>
        </w:rPr>
        <w:t>e</w:t>
      </w:r>
      <w:r>
        <w:rPr/>
        <w:t xml:space="preserve"> e </w:t>
      </w:r>
      <w:r>
        <w:rPr>
          <w:b/>
        </w:rPr>
        <w:t>f</w:t>
      </w:r>
      <w:r>
        <w:rPr/>
        <w:t xml:space="preserve"> e reinicie a máquina;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No terminal, execute a primeira instrução que apareceu na tela do passo </w:t>
      </w:r>
      <w:r>
        <w:rPr>
          <w:b/>
        </w:rPr>
        <w:t>c</w:t>
      </w:r>
      <w:r>
        <w:rPr/>
        <w:t xml:space="preserve"> (no exemplo a versão 12.1.1);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Após o término do download, execute a segunda instrução;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Aparecerá os termos de uso. Aceitos digitando </w:t>
      </w:r>
      <w:r>
        <w:rPr>
          <w:b/>
        </w:rPr>
        <w:t>accept</w:t>
      </w:r>
      <w:r>
        <w:rPr/>
        <w:t xml:space="preserve"> e apertando Enter;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4290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Nesse tela, não instalaremos o driver novamente. Para desmarcar a opção de driver, mantenha na seleção em driver e aperte a tecla de Espaço, sumindo assim o X da marcação. Em seguida, desça até a opção </w:t>
      </w:r>
      <w:r>
        <w:rPr>
          <w:b/>
        </w:rPr>
        <w:t>Install</w:t>
      </w:r>
      <w:r>
        <w:rPr/>
        <w:t xml:space="preserve"> e aperte Enter;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429000"/>
            <wp:effectExtent l="0" t="0" r="0" b="0"/>
            <wp:docPr id="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Após a instalação, digite o comando </w:t>
      </w:r>
      <w:r>
        <w:rPr>
          <w:b/>
        </w:rPr>
        <w:t>sudo nano .bashrc;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Dentro do arquivo que foi aberto no terminal, digite as seguintes linhas (substituindo  o número da versão com segundo número pelo que foi baixado, no exemplo versão 12.1):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export PATH=$PATH:/usr/local/cuda-numero da versao com segundo numero/bin</w:t>
      </w:r>
    </w:p>
    <w:p>
      <w:pPr>
        <w:pStyle w:val="Normal1"/>
        <w:rPr>
          <w:b/>
          <w:b/>
        </w:rPr>
      </w:pPr>
      <w:r>
        <w:rPr>
          <w:b/>
        </w:rPr>
        <w:t>export LD_LIBRARY_PATH=/usr/local/cuda-numero da versao com segundo numero/lib64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4290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Aperte </w:t>
      </w:r>
      <w:r>
        <w:rPr>
          <w:b/>
        </w:rPr>
        <w:t>Ctrl+O</w:t>
      </w:r>
      <w:r>
        <w:rPr/>
        <w:t xml:space="preserve"> para salvar o arquivo. Após salvar, aperte </w:t>
      </w:r>
      <w:r>
        <w:rPr>
          <w:b/>
        </w:rPr>
        <w:t>Ctrl+X</w:t>
      </w:r>
      <w:r>
        <w:rPr/>
        <w:t xml:space="preserve"> para fechar o arquivo;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source .bashrc</w:t>
      </w:r>
      <w:r>
        <w:rPr/>
        <w:t xml:space="preserve"> e aperte Enter;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nvcc --version</w:t>
      </w:r>
      <w:r>
        <w:rPr/>
        <w:t xml:space="preserve"> para verificar se foi instalado com sucesso.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739900"/>
            <wp:effectExtent l="0" t="0" r="0" b="0"/>
            <wp:docPr id="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2.2. GNU GCC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  <w:t>Caso seja solicitado durante a instalação, digite a senha que utiliza para acessar o sistema operacional para continuar.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Abra o terminal;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sudo apt-get update;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sudo apt-get install gcc;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Após a conclusão, digite </w:t>
      </w:r>
      <w:r>
        <w:rPr>
          <w:b/>
        </w:rPr>
        <w:t>gcc --version</w:t>
      </w:r>
      <w:r>
        <w:rPr/>
        <w:t xml:space="preserve"> para verificar se foi instalado com sucesso.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16840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2.3. MPI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Caso seja solicitado durante a instalação, digite a senha que utiliza para acessar o sistema operacional para continuar.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Abra o terminal;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Digite </w:t>
      </w:r>
      <w:r>
        <w:rPr>
          <w:b/>
        </w:rPr>
        <w:t>sudo apt install mpich;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Após a conclusão, digite </w:t>
      </w:r>
      <w:r>
        <w:rPr>
          <w:b/>
        </w:rPr>
        <w:t>mpicc --version</w:t>
      </w:r>
      <w:r>
        <w:rPr/>
        <w:t xml:space="preserve"> para verificar se foi instalado com sucesso.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168400"/>
            <wp:effectExtent l="0" t="0" r="0" b="0"/>
            <wp:docPr id="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2.4. Arquivos da aplicação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Após instalar os pré-requisitos, podemos baixar os arquivos da aplicação. Eles podem ser encontrados no repositório no GitHub da aplicação.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Acesse a página </w:t>
      </w:r>
      <w:hyperlink r:id="rId11">
        <w:r>
          <w:rPr>
            <w:color w:val="1155CC"/>
            <w:u w:val="single"/>
          </w:rPr>
          <w:t>https://github.com/VagnerSJ/SOPPE</w:t>
        </w:r>
      </w:hyperlink>
      <w:r>
        <w:rPr/>
        <w:t>;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Clique no botão </w:t>
      </w:r>
      <w:r>
        <w:rPr>
          <w:b/>
        </w:rPr>
        <w:t>Code</w:t>
      </w:r>
      <w:r>
        <w:rPr/>
        <w:t xml:space="preserve"> e em seguida baixe o arquivo ZIP;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276600"/>
            <wp:effectExtent l="0" t="0" r="0" b="0"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Descompacte o arquivo ZIP baixado. Nele estão todos os arquivos necessários para o funcionamento do SOPPE, incluindo alguns exemplos de demonstração.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Configurações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3.1. Compilação da versão GPU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Obs.: Caso ocorra algum erro de reconhecimento da NVidia CUDA, utilize o comando </w:t>
      </w:r>
      <w:r>
        <w:rPr>
          <w:b/>
        </w:rPr>
        <w:t>sudo source .bashrc</w:t>
      </w:r>
      <w:r>
        <w:rPr/>
        <w:t xml:space="preserve"> para carregar as pastas da biblioteca nas variáveis de ambiente.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Acesse a página </w:t>
      </w:r>
      <w:hyperlink r:id="rId13">
        <w:r>
          <w:rPr>
            <w:color w:val="1155CC"/>
            <w:u w:val="single"/>
          </w:rPr>
          <w:t>https://developer.nvidia.com/cuda-gpus</w:t>
        </w:r>
      </w:hyperlink>
      <w:r>
        <w:rPr/>
        <w:t>;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Clique na seção que corresponde a GPU que será utilizada (no exemplo do passo ‘c’ GTX/GeForce);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319905" cy="2454275"/>
            <wp:effectExtent l="0" t="0" r="0" b="0"/>
            <wp:docPr id="1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Na seção expandida, encontre o poder computacional da GPU que será utilizada (no exemplo GTX 1060);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362450" cy="2324100"/>
            <wp:effectExtent l="0" t="0" r="0" b="0"/>
            <wp:docPr id="1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Na pasta do código fonte do SOPPE, clique com o botão direito e abra o terminal;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Execute o comando </w:t>
      </w:r>
      <w:r>
        <w:rPr>
          <w:b/>
        </w:rPr>
        <w:t>sudo source .bashrc</w:t>
      </w:r>
      <w:r>
        <w:rPr/>
        <w:t>;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Execute o comando abaixo para compilar o programa, substituindo nos locais indicados pelos poder computacional adquirido no passo ‘c’, sem os pontos separadores (exemplo 6.1 -&gt; 61);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0000"/>
        </w:rPr>
      </w:pPr>
      <w:r>
        <w:rPr>
          <w:b/>
        </w:rPr>
        <w:t>nvcc -DUSING_CUDA -DUSING_MPI SOPPE.cu -o SOPPE.x -O3 -use_fast_math -L/usr/lib/ -I. -I/usr/local/cuda/include  -I/usr/local/cuda/samples/common/inc -I/usr/local/cuda/samples/shared/inc/  -I/usr/lib/x86_64-linux-gnu/openmpi/include -lmpi -lz --ptxas-options=-v  -gencode=arch=compute_</w:t>
      </w:r>
      <w:r>
        <w:rPr>
          <w:b/>
          <w:color w:val="FF0000"/>
        </w:rPr>
        <w:t>61</w:t>
      </w:r>
      <w:r>
        <w:rPr>
          <w:b/>
        </w:rPr>
        <w:t>,code=sm_</w:t>
      </w:r>
      <w:r>
        <w:rPr>
          <w:b/>
          <w:color w:val="FF0000"/>
        </w:rPr>
        <w:t>61</w:t>
      </w:r>
      <w:r>
        <w:rPr>
          <w:b/>
        </w:rPr>
        <w:t xml:space="preserve"> -gencode=arch=compute_</w:t>
      </w:r>
      <w:r>
        <w:rPr>
          <w:b/>
          <w:color w:val="FF0000"/>
        </w:rPr>
        <w:t>61</w:t>
      </w:r>
      <w:r>
        <w:rPr>
          <w:b/>
        </w:rPr>
        <w:t>,code=sm_</w:t>
      </w:r>
      <w:r>
        <w:rPr>
          <w:b/>
          <w:color w:val="FF0000"/>
        </w:rPr>
        <w:t>61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Será gerado o arquivo </w:t>
      </w:r>
      <w:r>
        <w:rPr>
          <w:b/>
        </w:rPr>
        <w:t xml:space="preserve">SOPPE.x </w:t>
      </w:r>
      <w:r>
        <w:rPr/>
        <w:t>que será utilizado para realizar as simulações utilizando a GPU.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3.2. Compilação da versão CPU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Na pasta do código fonte do SOPPE, clique com o botão direito e abra o terminal;</w:t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>Execute o comando abaixo para compilar o programa;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gcc -x c -O3 SOPPE.cu -o SOPPE_CPU.x -I./ -lm -lz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ind w:left="720" w:hanging="360"/>
        <w:rPr/>
      </w:pPr>
      <w:r>
        <w:rPr/>
        <w:t xml:space="preserve">Será gerado o arquivo </w:t>
      </w:r>
      <w:r>
        <w:rPr>
          <w:b/>
        </w:rPr>
        <w:t xml:space="preserve">SOPPE_CPU.x </w:t>
      </w:r>
      <w:r>
        <w:rPr/>
        <w:t>que será utilizado para realizar as simulações utilizando a CPU.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Instruções de uso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 arquivo de entrada, existem diversos parâmetros e configurações para manipular uma simulação. No passo a passo vamos nos ater aos parâmetros necessários para executar uma simulação.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bCs/>
        </w:rPr>
      </w:pPr>
      <w:r>
        <w:rPr>
          <w:b/>
          <w:bCs/>
        </w:rPr>
        <w:t>Obs.: caso tenha realizado alguma modificação no código fonte, copie o novo executável gerado para a pasta de execução do SOPPE.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53410"/>
            <wp:effectExtent l="0" t="0" r="0" b="0"/>
            <wp:wrapSquare wrapText="largest"/>
            <wp:docPr id="1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4.1. Configuração das entradas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Na primeira linha da seção [SECTION SIMULATION CONFIG] podemos determinar o número de histórias que serão realizadas na simulação. Caso o número seja abaixo de 100.000, ele será considerado como tempo total de simulação;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774700"/>
            <wp:effectExtent l="0" t="0" r="0" b="0"/>
            <wp:docPr id="1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Na primeira linha da seção [SECTION SOURCE] podemos determinar o arquivo de fonte de energia da simulação;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95300"/>
            <wp:effectExtent l="0" t="0" r="0" b="0"/>
            <wp:docPr id="1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ind w:left="720" w:hanging="360"/>
        <w:rPr>
          <w:u w:val="none"/>
        </w:rPr>
      </w:pPr>
      <w:r>
        <w:rPr/>
        <w:t>Nas seções [SECTION VOXELIZED GEOMETRY FILE] e [SECTION MATERIAL FILE LIST] determinamos o arquivo de geometria e os arquivos de materiais que serão utilizados nas simulações. A aplicação também aceita esses arquivos no formato do PENELOPE. Em relação aos materiais, o número máximo que se pode colocar são 15;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028700"/>
            <wp:effectExtent l="0" t="0" r="0" b="0"/>
            <wp:docPr id="1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4.2. Executando uma simulação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Na pasta do código fonte do SOPPE, clique com o botão direito e abra o terminal;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Execute o comando abaixo para iniciar uma simulação, onde: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>
          <w:b/>
        </w:rPr>
        <w:t>SOPPE.x</w:t>
      </w:r>
      <w:r>
        <w:rPr/>
        <w:t xml:space="preserve"> é o arquivo compilado, podendo ser tanto o para CPU (3.2) quanto GPU (3.1);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>
          <w:b/>
        </w:rPr>
        <w:t>SOPPE.in</w:t>
      </w:r>
      <w:r>
        <w:rPr/>
        <w:t xml:space="preserve"> é o arquivo de entrada com as configurações importantes para simulação (4.1);</w:t>
      </w:r>
    </w:p>
    <w:p>
      <w:pPr>
        <w:pStyle w:val="Normal1"/>
        <w:numPr>
          <w:ilvl w:val="1"/>
          <w:numId w:val="3"/>
        </w:numPr>
        <w:ind w:left="1440" w:hanging="360"/>
        <w:rPr/>
      </w:pPr>
      <w:r>
        <w:rPr>
          <w:b/>
        </w:rPr>
        <w:t>SOPPE.out</w:t>
      </w:r>
      <w:r>
        <w:rPr/>
        <w:t xml:space="preserve"> é o arquivo de saída com os resultados.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./SOPPE.x SOPPE.in | tee SOPPE.out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 simulação será iniciada, com seu tempo variando de acordo com as configurações que foram fornecidas;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Ao término da simulação, serão gerados o arquivo de saída (</w:t>
      </w:r>
      <w:r>
        <w:rPr>
          <w:i/>
        </w:rPr>
        <w:t>.out</w:t>
      </w:r>
      <w:r>
        <w:rPr/>
        <w:t xml:space="preserve">) e os arquivos </w:t>
      </w:r>
      <w:r>
        <w:rPr>
          <w:i/>
        </w:rPr>
        <w:t>.dat</w:t>
      </w:r>
      <w:r>
        <w:rPr/>
        <w:t xml:space="preserve"> e .</w:t>
      </w:r>
      <w:r>
        <w:rPr>
          <w:i/>
        </w:rPr>
        <w:t>raw</w:t>
      </w:r>
      <w:r>
        <w:rPr/>
        <w:t xml:space="preserve"> contendo as imagens geradas e suas doses;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3771900" cy="3009900"/>
            <wp:effectExtent l="0" t="0" r="0" b="0"/>
            <wp:docPr id="1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No arquivo de saída, são descritas várias informações sobre a simulação. No final do arquivo é informado o tempo total que levou a simulação;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1676400"/>
            <wp:effectExtent l="0" t="0" r="0" b="0"/>
            <wp:docPr id="1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github.com/VagnerSJ/SOPPE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developer.nvidia.com/cuda-gpus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11</Pages>
  <Words>1151</Words>
  <Characters>6265</Characters>
  <CharactersWithSpaces>7289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2023-11-01T15:06:54Z</dcterms:modified>
  <cp:revision>1</cp:revision>
  <dc:subject/>
  <dc:title/>
</cp:coreProperties>
</file>