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BBE8" w14:textId="58C8CAC8" w:rsidR="008465BA" w:rsidRPr="008465BA" w:rsidRDefault="00F35501" w:rsidP="008465BA">
      <w:pPr>
        <w:jc w:val="righ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C9A25A" wp14:editId="15E7C70D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35720" cy="400050"/>
            <wp:effectExtent l="0" t="0" r="7620" b="0"/>
            <wp:wrapNone/>
            <wp:docPr id="1493013491" name="Imagen 1" descr="Imagen que contiene tabla, caja, taza, teléf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13491" name="Imagen 1" descr="Imagen que contiene tabla, caja, taza, teléf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45" cy="40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5BA" w:rsidRPr="008465BA">
        <w:rPr>
          <w:b/>
          <w:bCs/>
        </w:rPr>
        <w:t>Neil Otniel Moreno Rivera</w:t>
      </w:r>
    </w:p>
    <w:p w14:paraId="2C45B47A" w14:textId="173EA190" w:rsidR="008465BA" w:rsidRPr="008465BA" w:rsidRDefault="008465BA" w:rsidP="008465BA">
      <w:pPr>
        <w:jc w:val="right"/>
        <w:rPr>
          <w:b/>
          <w:bCs/>
        </w:rPr>
      </w:pPr>
      <w:r w:rsidRPr="008465BA">
        <w:rPr>
          <w:b/>
          <w:bCs/>
        </w:rPr>
        <w:t>Visión por Computadora</w:t>
      </w:r>
    </w:p>
    <w:p w14:paraId="26DBBE17" w14:textId="68573FF9" w:rsidR="008465BA" w:rsidRPr="008465BA" w:rsidRDefault="008465BA" w:rsidP="008465BA">
      <w:pPr>
        <w:jc w:val="right"/>
        <w:rPr>
          <w:b/>
          <w:bCs/>
        </w:rPr>
      </w:pPr>
      <w:r w:rsidRPr="008465BA">
        <w:rPr>
          <w:b/>
          <w:bCs/>
        </w:rPr>
        <w:t xml:space="preserve">Tarea 1: </w:t>
      </w:r>
      <w:proofErr w:type="spellStart"/>
      <w:r w:rsidRPr="008465BA">
        <w:rPr>
          <w:b/>
          <w:bCs/>
        </w:rPr>
        <w:t>Multiumbralización</w:t>
      </w:r>
      <w:proofErr w:type="spellEnd"/>
      <w:r w:rsidRPr="008465BA">
        <w:rPr>
          <w:b/>
          <w:bCs/>
        </w:rPr>
        <w:t xml:space="preserve"> de 3 objetos</w:t>
      </w:r>
    </w:p>
    <w:p w14:paraId="1F7E4991" w14:textId="6FA3E45B" w:rsidR="007734DA" w:rsidRPr="008465BA" w:rsidRDefault="007734DA">
      <w:pPr>
        <w:rPr>
          <w:b/>
          <w:bCs/>
        </w:rPr>
      </w:pPr>
      <w:r w:rsidRPr="008465BA">
        <w:rPr>
          <w:b/>
          <w:bCs/>
        </w:rPr>
        <w:t>Introducción</w:t>
      </w:r>
    </w:p>
    <w:p w14:paraId="67754BF3" w14:textId="31422142" w:rsidR="007734DA" w:rsidRDefault="007734DA" w:rsidP="007734DA">
      <w:r w:rsidRPr="007734DA">
        <w:t xml:space="preserve">El objetivo de este trabajo </w:t>
      </w:r>
      <w:r>
        <w:t>fue</w:t>
      </w:r>
      <w:r w:rsidRPr="007734DA">
        <w:t xml:space="preserve"> desarrollar un programa que capture video en tiempo real desde una cámara Intel </w:t>
      </w:r>
      <w:proofErr w:type="spellStart"/>
      <w:r w:rsidRPr="007734DA">
        <w:t>RealSense</w:t>
      </w:r>
      <w:proofErr w:type="spellEnd"/>
      <w:r w:rsidR="008465BA">
        <w:t xml:space="preserve"> </w:t>
      </w:r>
      <w:r w:rsidRPr="007734DA">
        <w:t xml:space="preserve">y detecte tres objetos de colores distintos dentro del campo de visión, mostrando un </w:t>
      </w:r>
      <w:proofErr w:type="spellStart"/>
      <w:r w:rsidRPr="007734DA">
        <w:t>bounding</w:t>
      </w:r>
      <w:proofErr w:type="spellEnd"/>
      <w:r w:rsidRPr="007734DA">
        <w:t xml:space="preserve"> box que los delimite</w:t>
      </w:r>
      <w:r w:rsidR="008465BA">
        <w:t xml:space="preserve"> </w:t>
      </w:r>
      <w:r w:rsidR="008465BA">
        <w:t>(Con un archivo de prueba con un video previamente tomado)</w:t>
      </w:r>
      <w:r w:rsidRPr="007734DA">
        <w:t xml:space="preserve">. Los objetos están relacionados funcionalmente: una hoja de papel (roja), una regla (blanca) y un marcador (negro). La tarea simulada podría ser dibujar sobre la hoja con el marcador </w:t>
      </w:r>
      <w:r>
        <w:t>una linea paralela a la regla</w:t>
      </w:r>
      <w:r w:rsidRPr="007734DA">
        <w:t>.</w:t>
      </w:r>
    </w:p>
    <w:p w14:paraId="13180BBD" w14:textId="3F216C5B" w:rsidR="007734DA" w:rsidRDefault="007734DA" w:rsidP="007734DA">
      <w:r>
        <w:t>Para el desarrollo se exploraron 2 enfoques:</w:t>
      </w:r>
    </w:p>
    <w:p w14:paraId="1B1C9440" w14:textId="13E7334C" w:rsidR="007734DA" w:rsidRDefault="007734DA" w:rsidP="007734DA">
      <w:pPr>
        <w:pStyle w:val="Prrafodelista"/>
        <w:numPr>
          <w:ilvl w:val="0"/>
          <w:numId w:val="1"/>
        </w:numPr>
      </w:pPr>
      <w:r>
        <w:t xml:space="preserve">Segmentación por color y </w:t>
      </w:r>
      <w:proofErr w:type="spellStart"/>
      <w:r>
        <w:t>umbralización</w:t>
      </w:r>
      <w:proofErr w:type="spellEnd"/>
      <w:r>
        <w:t xml:space="preserve"> simulada.</w:t>
      </w:r>
    </w:p>
    <w:p w14:paraId="433B5A8F" w14:textId="27A7A74E" w:rsidR="007734DA" w:rsidRDefault="007734DA" w:rsidP="007734DA">
      <w:pPr>
        <w:pStyle w:val="Prrafodelista"/>
        <w:numPr>
          <w:ilvl w:val="0"/>
          <w:numId w:val="1"/>
        </w:numPr>
      </w:pPr>
      <w:r>
        <w:t xml:space="preserve">Segmentación con preprocesamiento y </w:t>
      </w:r>
      <w:proofErr w:type="spellStart"/>
      <w:r>
        <w:t>umbralización</w:t>
      </w:r>
      <w:proofErr w:type="spellEnd"/>
      <w:r>
        <w:t xml:space="preserve"> </w:t>
      </w:r>
      <w:proofErr w:type="spellStart"/>
      <w:r>
        <w:t>multi-otsu</w:t>
      </w:r>
      <w:proofErr w:type="spellEnd"/>
      <w:r>
        <w:t>.</w:t>
      </w:r>
    </w:p>
    <w:p w14:paraId="1464CAB4" w14:textId="78610065" w:rsidR="007734DA" w:rsidRPr="008465BA" w:rsidRDefault="007734DA" w:rsidP="007734DA">
      <w:pPr>
        <w:rPr>
          <w:b/>
          <w:bCs/>
        </w:rPr>
      </w:pPr>
      <w:r w:rsidRPr="008465BA">
        <w:rPr>
          <w:b/>
          <w:bCs/>
        </w:rPr>
        <w:t xml:space="preserve">Enfoque por color y </w:t>
      </w:r>
      <w:proofErr w:type="spellStart"/>
      <w:r w:rsidRPr="008465BA">
        <w:rPr>
          <w:b/>
          <w:bCs/>
        </w:rPr>
        <w:t>umbralización</w:t>
      </w:r>
      <w:proofErr w:type="spellEnd"/>
      <w:r w:rsidRPr="008465BA">
        <w:rPr>
          <w:b/>
          <w:bCs/>
        </w:rPr>
        <w:t xml:space="preserve"> simulada:</w:t>
      </w:r>
    </w:p>
    <w:p w14:paraId="4340557E" w14:textId="3D934496" w:rsidR="007734DA" w:rsidRDefault="007734DA" w:rsidP="007734DA">
      <w:r>
        <w:t>Archivos representativos:</w:t>
      </w:r>
    </w:p>
    <w:p w14:paraId="0E879185" w14:textId="77777777" w:rsidR="007734DA" w:rsidRPr="007734DA" w:rsidRDefault="007734DA" w:rsidP="007734DA">
      <w:pPr>
        <w:pStyle w:val="Prrafodelista"/>
        <w:numPr>
          <w:ilvl w:val="0"/>
          <w:numId w:val="2"/>
        </w:numPr>
      </w:pPr>
      <w:r w:rsidRPr="007734DA">
        <w:t xml:space="preserve">real_sense_video_prueba.py – Versión funcional con </w:t>
      </w:r>
      <w:proofErr w:type="spellStart"/>
      <w:r w:rsidRPr="007734DA">
        <w:t>RealSense</w:t>
      </w:r>
      <w:proofErr w:type="spellEnd"/>
      <w:r w:rsidRPr="007734DA">
        <w:t>.</w:t>
      </w:r>
    </w:p>
    <w:p w14:paraId="01E64A86" w14:textId="77777777" w:rsidR="007734DA" w:rsidRPr="007734DA" w:rsidRDefault="007734DA" w:rsidP="007734DA">
      <w:pPr>
        <w:pStyle w:val="Prrafodelista"/>
        <w:numPr>
          <w:ilvl w:val="0"/>
          <w:numId w:val="2"/>
        </w:numPr>
      </w:pPr>
      <w:r w:rsidRPr="007734DA">
        <w:t>mejora_video.py – Versión con video de archivo (base para adaptación).</w:t>
      </w:r>
    </w:p>
    <w:p w14:paraId="0252A108" w14:textId="3071BC23" w:rsidR="007734DA" w:rsidRDefault="007734DA" w:rsidP="007734DA">
      <w:r>
        <w:t>Dentro de ambos scripts se siguen los siguientes pasos:</w:t>
      </w:r>
    </w:p>
    <w:p w14:paraId="1A80A22F" w14:textId="77777777" w:rsidR="007734DA" w:rsidRPr="007734DA" w:rsidRDefault="007734DA" w:rsidP="007734DA">
      <w:pPr>
        <w:numPr>
          <w:ilvl w:val="0"/>
          <w:numId w:val="4"/>
        </w:numPr>
      </w:pPr>
      <w:r w:rsidRPr="007734DA">
        <w:t xml:space="preserve">Se captura el </w:t>
      </w:r>
      <w:proofErr w:type="spellStart"/>
      <w:proofErr w:type="gramStart"/>
      <w:r w:rsidRPr="007734DA">
        <w:t>frame</w:t>
      </w:r>
      <w:proofErr w:type="spellEnd"/>
      <w:proofErr w:type="gramEnd"/>
      <w:r w:rsidRPr="007734DA">
        <w:t xml:space="preserve"> y se recorta la región central para eliminar bordes con posible ruido.</w:t>
      </w:r>
    </w:p>
    <w:p w14:paraId="53DA9A0C" w14:textId="77777777" w:rsidR="007734DA" w:rsidRPr="007734DA" w:rsidRDefault="007734DA" w:rsidP="007734DA">
      <w:pPr>
        <w:numPr>
          <w:ilvl w:val="0"/>
          <w:numId w:val="4"/>
        </w:numPr>
      </w:pPr>
      <w:r w:rsidRPr="007734DA">
        <w:t>Conversión a espacio HSV y definición de rangos para cada color:</w:t>
      </w:r>
    </w:p>
    <w:p w14:paraId="0454A850" w14:textId="77777777" w:rsidR="007734DA" w:rsidRPr="007734DA" w:rsidRDefault="007734DA" w:rsidP="007734DA">
      <w:pPr>
        <w:numPr>
          <w:ilvl w:val="1"/>
          <w:numId w:val="4"/>
        </w:numPr>
      </w:pPr>
      <w:r w:rsidRPr="007734DA">
        <w:t>Rojo (hoja): dos rangos (0–10 y 160–180) para cubrir toda la gama.</w:t>
      </w:r>
    </w:p>
    <w:p w14:paraId="3EC9B265" w14:textId="77777777" w:rsidR="007734DA" w:rsidRPr="007734DA" w:rsidRDefault="007734DA" w:rsidP="007734DA">
      <w:pPr>
        <w:numPr>
          <w:ilvl w:val="1"/>
          <w:numId w:val="4"/>
        </w:numPr>
      </w:pPr>
      <w:r w:rsidRPr="007734DA">
        <w:t>Blanco (regla): baja saturación y alto valor.</w:t>
      </w:r>
    </w:p>
    <w:p w14:paraId="5ACDA268" w14:textId="77777777" w:rsidR="007734DA" w:rsidRPr="007734DA" w:rsidRDefault="007734DA" w:rsidP="007734DA">
      <w:pPr>
        <w:numPr>
          <w:ilvl w:val="1"/>
          <w:numId w:val="4"/>
        </w:numPr>
      </w:pPr>
      <w:r w:rsidRPr="007734DA">
        <w:t>Negro (marcador): bajo valor.</w:t>
      </w:r>
    </w:p>
    <w:p w14:paraId="1DDC6832" w14:textId="77777777" w:rsidR="007734DA" w:rsidRPr="007734DA" w:rsidRDefault="007734DA" w:rsidP="007734DA">
      <w:pPr>
        <w:numPr>
          <w:ilvl w:val="0"/>
          <w:numId w:val="4"/>
        </w:numPr>
      </w:pPr>
      <w:r w:rsidRPr="007734DA">
        <w:t>Se generan máscaras binarias para cada color.</w:t>
      </w:r>
    </w:p>
    <w:p w14:paraId="2B95F5AC" w14:textId="77777777" w:rsidR="007734DA" w:rsidRPr="007734DA" w:rsidRDefault="007734DA" w:rsidP="007734DA">
      <w:pPr>
        <w:numPr>
          <w:ilvl w:val="0"/>
          <w:numId w:val="4"/>
        </w:numPr>
      </w:pPr>
      <w:r w:rsidRPr="007734DA">
        <w:t xml:space="preserve">Se calculan contornos y se dibujan </w:t>
      </w:r>
      <w:proofErr w:type="spellStart"/>
      <w:r w:rsidRPr="007734DA">
        <w:t>bounding</w:t>
      </w:r>
      <w:proofErr w:type="spellEnd"/>
      <w:r w:rsidRPr="007734DA">
        <w:t xml:space="preserve"> boxes con etiquetas ("Hoja", "Regla", "Marcador").</w:t>
      </w:r>
    </w:p>
    <w:p w14:paraId="63ADB964" w14:textId="6F50DFE6" w:rsidR="007734DA" w:rsidRDefault="007734DA" w:rsidP="007734DA">
      <w:r w:rsidRPr="007734DA">
        <w:lastRenderedPageBreak/>
        <w:drawing>
          <wp:inline distT="0" distB="0" distL="0" distR="0" wp14:anchorId="0CAA63FB" wp14:editId="715B598C">
            <wp:extent cx="5612130" cy="2303145"/>
            <wp:effectExtent l="0" t="0" r="7620" b="1905"/>
            <wp:docPr id="14172397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976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F8B4" w14:textId="6ED63F0B" w:rsidR="007734DA" w:rsidRPr="008465BA" w:rsidRDefault="007734DA" w:rsidP="007734DA">
      <w:pPr>
        <w:jc w:val="center"/>
        <w:rPr>
          <w:i/>
          <w:iCs/>
          <w:sz w:val="22"/>
          <w:szCs w:val="22"/>
        </w:rPr>
      </w:pPr>
      <w:r w:rsidRPr="008465BA">
        <w:rPr>
          <w:i/>
          <w:iCs/>
          <w:sz w:val="22"/>
          <w:szCs w:val="22"/>
        </w:rPr>
        <w:t>Imagen de salida de mejora_video.py</w:t>
      </w:r>
    </w:p>
    <w:p w14:paraId="4F32A1CB" w14:textId="136BC37A" w:rsidR="007734DA" w:rsidRDefault="007734DA" w:rsidP="007734DA">
      <w:r>
        <w:t xml:space="preserve">En la imagen anterior, se observa que la salida en un entorno controlado es buena, se pueden dividir los 3 objetos sin mayor problema, el mayor inconveniente que se puede esperar es la sensibilidad a los cambios de luz y sombras, por eso puede requerir calibración manual o una implementación para la calibración, su principal ventaja frente al </w:t>
      </w:r>
      <w:proofErr w:type="gramStart"/>
      <w:r w:rsidR="003024F3">
        <w:t>otro,</w:t>
      </w:r>
      <w:proofErr w:type="gramEnd"/>
      <w:r>
        <w:t xml:space="preserve"> es la rapidez y facilidad de lectura.</w:t>
      </w:r>
    </w:p>
    <w:p w14:paraId="15758543" w14:textId="56AAE71E" w:rsidR="003024F3" w:rsidRPr="008465BA" w:rsidRDefault="003024F3" w:rsidP="003024F3">
      <w:pPr>
        <w:rPr>
          <w:b/>
          <w:bCs/>
        </w:rPr>
      </w:pPr>
      <w:r w:rsidRPr="008465BA">
        <w:rPr>
          <w:b/>
          <w:bCs/>
        </w:rPr>
        <w:t xml:space="preserve">Enfoque </w:t>
      </w:r>
      <w:r w:rsidRPr="008465BA">
        <w:rPr>
          <w:b/>
          <w:bCs/>
        </w:rPr>
        <w:t>Complejo</w:t>
      </w:r>
      <w:r w:rsidRPr="008465BA">
        <w:rPr>
          <w:b/>
          <w:bCs/>
        </w:rPr>
        <w:t>: Preprocesamiento + Multi-Otsu</w:t>
      </w:r>
    </w:p>
    <w:p w14:paraId="217A2E97" w14:textId="204C10AE" w:rsidR="007734DA" w:rsidRDefault="007734DA" w:rsidP="007734DA">
      <w:r>
        <w:t>Archivos representativos:</w:t>
      </w:r>
    </w:p>
    <w:p w14:paraId="0808657D" w14:textId="2128AD78" w:rsidR="007734DA" w:rsidRDefault="007734DA" w:rsidP="007734DA">
      <w:pPr>
        <w:pStyle w:val="Prrafodelista"/>
        <w:numPr>
          <w:ilvl w:val="0"/>
          <w:numId w:val="5"/>
        </w:numPr>
      </w:pPr>
      <w:r>
        <w:t xml:space="preserve">real_sense_otsu_tiempo_real.py – Versión completa con </w:t>
      </w:r>
      <w:proofErr w:type="spellStart"/>
      <w:r>
        <w:t>RealSense</w:t>
      </w:r>
      <w:proofErr w:type="spellEnd"/>
      <w:r>
        <w:t xml:space="preserve"> y técnicas avanzadas.</w:t>
      </w:r>
    </w:p>
    <w:p w14:paraId="452A2834" w14:textId="77777777" w:rsidR="007734DA" w:rsidRDefault="007734DA" w:rsidP="007734DA">
      <w:pPr>
        <w:pStyle w:val="Prrafodelista"/>
        <w:numPr>
          <w:ilvl w:val="0"/>
          <w:numId w:val="5"/>
        </w:numPr>
      </w:pPr>
      <w:r>
        <w:t>prueba_umbralizacion.py – Versión con video de archivo (base de pruebas).</w:t>
      </w:r>
    </w:p>
    <w:p w14:paraId="2A79D946" w14:textId="77777777" w:rsidR="00E412C3" w:rsidRDefault="00E412C3" w:rsidP="00E412C3">
      <w:r>
        <w:t>Dentro de ambos scripts se siguen los siguientes pasos:</w:t>
      </w:r>
    </w:p>
    <w:p w14:paraId="43C64B8B" w14:textId="77777777" w:rsidR="00E412C3" w:rsidRPr="00E412C3" w:rsidRDefault="00E412C3" w:rsidP="00E412C3">
      <w:pPr>
        <w:numPr>
          <w:ilvl w:val="0"/>
          <w:numId w:val="6"/>
        </w:numPr>
      </w:pPr>
      <w:r w:rsidRPr="00E412C3">
        <w:t>Preprocesamiento:</w:t>
      </w:r>
    </w:p>
    <w:p w14:paraId="294CE159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Eliminación de sombras mediante separación del canal L en LAB, sustracción del fondo suavizado y normalización.</w:t>
      </w:r>
    </w:p>
    <w:p w14:paraId="056DE29C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Incremento de saturación en HSV (factor 1.4) para realzar colores.</w:t>
      </w:r>
    </w:p>
    <w:p w14:paraId="639B34E4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 xml:space="preserve">Filtro de </w:t>
      </w:r>
      <w:proofErr w:type="spellStart"/>
      <w:r w:rsidRPr="00E412C3">
        <w:t>sharpen</w:t>
      </w:r>
      <w:proofErr w:type="spellEnd"/>
      <w:r w:rsidRPr="00E412C3">
        <w:t xml:space="preserve"> (</w:t>
      </w:r>
      <w:proofErr w:type="spellStart"/>
      <w:r w:rsidRPr="00E412C3">
        <w:t>unsharp</w:t>
      </w:r>
      <w:proofErr w:type="spellEnd"/>
      <w:r w:rsidRPr="00E412C3">
        <w:t xml:space="preserve"> </w:t>
      </w:r>
      <w:proofErr w:type="spellStart"/>
      <w:r w:rsidRPr="00E412C3">
        <w:t>mask</w:t>
      </w:r>
      <w:proofErr w:type="spellEnd"/>
      <w:r w:rsidRPr="00E412C3">
        <w:t>) para mejorar bordes.</w:t>
      </w:r>
    </w:p>
    <w:p w14:paraId="5448EDD6" w14:textId="77777777" w:rsidR="00E412C3" w:rsidRPr="00E412C3" w:rsidRDefault="00E412C3" w:rsidP="00E412C3">
      <w:pPr>
        <w:numPr>
          <w:ilvl w:val="0"/>
          <w:numId w:val="6"/>
        </w:numPr>
      </w:pPr>
      <w:r w:rsidRPr="00E412C3">
        <w:t>Segmentación:</w:t>
      </w:r>
    </w:p>
    <w:p w14:paraId="0CD910DF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Eliminación de fondo por color (en LAB) usando un rango fijo (ajustado al color del entorno).</w:t>
      </w:r>
    </w:p>
    <w:p w14:paraId="7E690496" w14:textId="0CA00E30" w:rsidR="00E412C3" w:rsidRPr="00E412C3" w:rsidRDefault="00E412C3" w:rsidP="00E412C3">
      <w:pPr>
        <w:numPr>
          <w:ilvl w:val="1"/>
          <w:numId w:val="6"/>
        </w:numPr>
      </w:pPr>
      <w:proofErr w:type="spellStart"/>
      <w:r w:rsidRPr="00E412C3">
        <w:lastRenderedPageBreak/>
        <w:t>Umbralización</w:t>
      </w:r>
      <w:proofErr w:type="spellEnd"/>
      <w:r w:rsidRPr="00E412C3">
        <w:t xml:space="preserve"> multi-Otsu sobre la imagen en escala de grises (</w:t>
      </w:r>
      <w:r>
        <w:t>3 clases, 4 divisores</w:t>
      </w:r>
      <w:r w:rsidRPr="00E412C3">
        <w:t>) para separar objetos del fondo.</w:t>
      </w:r>
    </w:p>
    <w:p w14:paraId="1DE1FCEF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Detección de objetos negros mediante gradiente morfológico.</w:t>
      </w:r>
    </w:p>
    <w:p w14:paraId="01B11BD8" w14:textId="77777777" w:rsidR="00E412C3" w:rsidRPr="00E412C3" w:rsidRDefault="00E412C3" w:rsidP="00E412C3">
      <w:pPr>
        <w:numPr>
          <w:ilvl w:val="0"/>
          <w:numId w:val="6"/>
        </w:numPr>
      </w:pPr>
      <w:proofErr w:type="spellStart"/>
      <w:r w:rsidRPr="00E412C3">
        <w:t>Post-procesamiento</w:t>
      </w:r>
      <w:proofErr w:type="spellEnd"/>
      <w:r w:rsidRPr="00E412C3">
        <w:t>:</w:t>
      </w:r>
    </w:p>
    <w:p w14:paraId="0285D7BB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Unión de máscaras (fondo eliminado + Otsu + gradiente).</w:t>
      </w:r>
    </w:p>
    <w:p w14:paraId="63B1E57E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 xml:space="preserve">Relleno de huecos con </w:t>
      </w:r>
      <w:proofErr w:type="spellStart"/>
      <w:r w:rsidRPr="00E412C3">
        <w:t>floodFill</w:t>
      </w:r>
      <w:proofErr w:type="spellEnd"/>
      <w:r w:rsidRPr="00E412C3">
        <w:t>.</w:t>
      </w:r>
    </w:p>
    <w:p w14:paraId="3ABE0B54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Operaciones morfológicas (cierre y apertura) para unir regiones y eliminar ruido.</w:t>
      </w:r>
    </w:p>
    <w:p w14:paraId="27C571AE" w14:textId="77777777" w:rsidR="00E412C3" w:rsidRPr="00E412C3" w:rsidRDefault="00E412C3" w:rsidP="00E412C3">
      <w:pPr>
        <w:numPr>
          <w:ilvl w:val="0"/>
          <w:numId w:val="6"/>
        </w:numPr>
      </w:pPr>
      <w:proofErr w:type="spellStart"/>
      <w:r w:rsidRPr="00E412C3">
        <w:t>Bounding</w:t>
      </w:r>
      <w:proofErr w:type="spellEnd"/>
      <w:r w:rsidRPr="00E412C3">
        <w:t xml:space="preserve"> boxes:</w:t>
      </w:r>
    </w:p>
    <w:p w14:paraId="5CA6E3B8" w14:textId="77777777" w:rsidR="00E412C3" w:rsidRPr="00E412C3" w:rsidRDefault="00E412C3" w:rsidP="00E412C3">
      <w:pPr>
        <w:numPr>
          <w:ilvl w:val="1"/>
          <w:numId w:val="6"/>
        </w:numPr>
      </w:pPr>
      <w:r w:rsidRPr="00E412C3">
        <w:t>Cálculo de contornos sobre la máscara final.</w:t>
      </w:r>
    </w:p>
    <w:p w14:paraId="097AFCF0" w14:textId="4FEA29BE" w:rsidR="00E412C3" w:rsidRPr="00E412C3" w:rsidRDefault="00E412C3" w:rsidP="00E412C3">
      <w:pPr>
        <w:numPr>
          <w:ilvl w:val="1"/>
          <w:numId w:val="6"/>
        </w:numPr>
      </w:pPr>
      <w:r w:rsidRPr="00E412C3">
        <w:t>Filtrado por área mínima (1200 píxeles) y dibujo de rectángulos genéricos ("Objeto</w:t>
      </w:r>
      <w:r>
        <w:t xml:space="preserve"> + número</w:t>
      </w:r>
      <w:r w:rsidRPr="00E412C3">
        <w:t>).</w:t>
      </w:r>
    </w:p>
    <w:p w14:paraId="7F508EF7" w14:textId="0405A46F" w:rsidR="007734DA" w:rsidRDefault="00E412C3" w:rsidP="00E412C3">
      <w:pPr>
        <w:jc w:val="center"/>
      </w:pPr>
      <w:r w:rsidRPr="00E412C3">
        <w:drawing>
          <wp:inline distT="0" distB="0" distL="0" distR="0" wp14:anchorId="6781EEE5" wp14:editId="20301F91">
            <wp:extent cx="5219700" cy="4368649"/>
            <wp:effectExtent l="0" t="0" r="0" b="0"/>
            <wp:docPr id="19514929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2936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244" cy="43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257A" w14:textId="66CF971B" w:rsidR="00E412C3" w:rsidRPr="008465BA" w:rsidRDefault="00E412C3" w:rsidP="00E412C3">
      <w:pPr>
        <w:jc w:val="center"/>
        <w:rPr>
          <w:i/>
          <w:iCs/>
          <w:sz w:val="22"/>
          <w:szCs w:val="22"/>
        </w:rPr>
      </w:pPr>
      <w:r w:rsidRPr="008465BA">
        <w:rPr>
          <w:i/>
          <w:iCs/>
          <w:sz w:val="22"/>
          <w:szCs w:val="22"/>
        </w:rPr>
        <w:t>Imagen de salida de prueba_umbralizacion.py</w:t>
      </w:r>
    </w:p>
    <w:p w14:paraId="04094F03" w14:textId="0640FD01" w:rsidR="00E412C3" w:rsidRDefault="00E412C3" w:rsidP="00E412C3">
      <w:r>
        <w:lastRenderedPageBreak/>
        <w:t xml:space="preserve">En la imagen anterior, se muestra la salida del programa prueba_umbralizacion.py, en el cual se ve una correcta segmentación y etiquetado genérico, una ventaja que se gano al desarrollarlo de esta manera es que se aumento la resistencia a las sombras o variaciones de luz, tambien es que no depende de valores fijos a diferencia de la implementación anterior, la mayor desventaja es su costo computacional debido a los filtros y al </w:t>
      </w:r>
      <w:proofErr w:type="spellStart"/>
      <w:r>
        <w:t>otsu</w:t>
      </w:r>
      <w:proofErr w:type="spellEnd"/>
      <w:r>
        <w:t xml:space="preserve">, en las pruebas el </w:t>
      </w:r>
      <w:proofErr w:type="spellStart"/>
      <w:r>
        <w:t>otsu</w:t>
      </w:r>
      <w:proofErr w:type="spellEnd"/>
      <w:r>
        <w:t xml:space="preserve"> con más de 4 divisores(3 clases) congela el programa</w:t>
      </w:r>
      <w:r w:rsidR="003024F3">
        <w:t>, por lo que no es recomendable usarlo.</w:t>
      </w:r>
    </w:p>
    <w:p w14:paraId="7CA711BE" w14:textId="1EF54E5D" w:rsidR="003024F3" w:rsidRPr="008465BA" w:rsidRDefault="003024F3" w:rsidP="00E412C3">
      <w:pPr>
        <w:rPr>
          <w:b/>
          <w:bCs/>
        </w:rPr>
      </w:pPr>
      <w:r w:rsidRPr="008465BA">
        <w:rPr>
          <w:b/>
          <w:bCs/>
        </w:rPr>
        <w:t>Análisis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5"/>
        <w:gridCol w:w="3086"/>
        <w:gridCol w:w="2887"/>
      </w:tblGrid>
      <w:tr w:rsidR="003024F3" w14:paraId="47D0652C" w14:textId="77777777" w:rsidTr="003024F3">
        <w:tc>
          <w:tcPr>
            <w:tcW w:w="2942" w:type="dxa"/>
          </w:tcPr>
          <w:p w14:paraId="4A8E8BE2" w14:textId="7C33332F" w:rsidR="003024F3" w:rsidRDefault="003024F3" w:rsidP="00E412C3">
            <w:r>
              <w:t>Criterio</w:t>
            </w:r>
          </w:p>
        </w:tc>
        <w:tc>
          <w:tcPr>
            <w:tcW w:w="2943" w:type="dxa"/>
          </w:tcPr>
          <w:p w14:paraId="59994CD2" w14:textId="7F9F14B0" w:rsidR="003024F3" w:rsidRDefault="003024F3" w:rsidP="00E412C3">
            <w:r>
              <w:t xml:space="preserve">Enfoque por color y </w:t>
            </w:r>
            <w:proofErr w:type="spellStart"/>
            <w:r>
              <w:t>umbralización</w:t>
            </w:r>
            <w:proofErr w:type="spellEnd"/>
            <w:r>
              <w:t xml:space="preserve"> simulada</w:t>
            </w:r>
          </w:p>
        </w:tc>
        <w:tc>
          <w:tcPr>
            <w:tcW w:w="2943" w:type="dxa"/>
          </w:tcPr>
          <w:p w14:paraId="6924E775" w14:textId="13758CFB" w:rsidR="003024F3" w:rsidRDefault="003024F3" w:rsidP="00E412C3">
            <w:r w:rsidRPr="003024F3">
              <w:t>Enfoque Complejo: Preprocesamiento + Multi-Otsu</w:t>
            </w:r>
          </w:p>
        </w:tc>
      </w:tr>
      <w:tr w:rsidR="003024F3" w14:paraId="634D62E1" w14:textId="77777777" w:rsidTr="003024F3">
        <w:tc>
          <w:tcPr>
            <w:tcW w:w="2942" w:type="dxa"/>
          </w:tcPr>
          <w:p w14:paraId="20C61184" w14:textId="15DB06E9" w:rsidR="003024F3" w:rsidRDefault="003024F3" w:rsidP="00E412C3">
            <w:r>
              <w:t>Cumple con los criterios descritos</w:t>
            </w:r>
          </w:p>
        </w:tc>
        <w:tc>
          <w:tcPr>
            <w:tcW w:w="2943" w:type="dxa"/>
          </w:tcPr>
          <w:p w14:paraId="699AC832" w14:textId="77777777" w:rsidR="003024F3" w:rsidRDefault="003024F3" w:rsidP="00E412C3"/>
        </w:tc>
        <w:tc>
          <w:tcPr>
            <w:tcW w:w="2943" w:type="dxa"/>
          </w:tcPr>
          <w:p w14:paraId="71FF1ECC" w14:textId="77777777" w:rsidR="003024F3" w:rsidRDefault="003024F3" w:rsidP="00E412C3"/>
        </w:tc>
      </w:tr>
      <w:tr w:rsidR="003024F3" w14:paraId="2B976CAF" w14:textId="77777777" w:rsidTr="003024F3">
        <w:tc>
          <w:tcPr>
            <w:tcW w:w="2942" w:type="dxa"/>
          </w:tcPr>
          <w:p w14:paraId="2AD74BCC" w14:textId="07B94CC4" w:rsidR="003024F3" w:rsidRDefault="003024F3" w:rsidP="00E412C3">
            <w:r>
              <w:t>Robustez en la iluminación</w:t>
            </w:r>
          </w:p>
        </w:tc>
        <w:tc>
          <w:tcPr>
            <w:tcW w:w="2943" w:type="dxa"/>
          </w:tcPr>
          <w:p w14:paraId="2083A6D4" w14:textId="0FCA07AA" w:rsidR="003024F3" w:rsidRDefault="003024F3" w:rsidP="00E412C3">
            <w:r>
              <w:t>Baja</w:t>
            </w:r>
          </w:p>
        </w:tc>
        <w:tc>
          <w:tcPr>
            <w:tcW w:w="2943" w:type="dxa"/>
          </w:tcPr>
          <w:p w14:paraId="75A3E50F" w14:textId="35CE3F36" w:rsidR="003024F3" w:rsidRDefault="003024F3" w:rsidP="00E412C3">
            <w:r>
              <w:t>Alta(teórico)</w:t>
            </w:r>
          </w:p>
        </w:tc>
      </w:tr>
      <w:tr w:rsidR="003024F3" w14:paraId="5CFC41A0" w14:textId="77777777" w:rsidTr="003024F3">
        <w:tc>
          <w:tcPr>
            <w:tcW w:w="2942" w:type="dxa"/>
          </w:tcPr>
          <w:p w14:paraId="6B312F57" w14:textId="1D778C51" w:rsidR="003024F3" w:rsidRDefault="003024F3" w:rsidP="00E412C3">
            <w:r>
              <w:t>Etiquetas</w:t>
            </w:r>
          </w:p>
        </w:tc>
        <w:tc>
          <w:tcPr>
            <w:tcW w:w="2943" w:type="dxa"/>
          </w:tcPr>
          <w:p w14:paraId="58F21E88" w14:textId="3A99EBEE" w:rsidR="003024F3" w:rsidRDefault="003024F3" w:rsidP="00E412C3">
            <w:r>
              <w:t>Por color, especifico [“</w:t>
            </w:r>
            <w:proofErr w:type="spellStart"/>
            <w:r>
              <w:t>Hoja”</w:t>
            </w:r>
            <w:proofErr w:type="gramStart"/>
            <w:r>
              <w:t>,”Regla</w:t>
            </w:r>
            <w:proofErr w:type="gramEnd"/>
            <w:r>
              <w:t>”</w:t>
            </w:r>
            <w:proofErr w:type="gramStart"/>
            <w:r>
              <w:t>,”Marcador</w:t>
            </w:r>
            <w:proofErr w:type="spellEnd"/>
            <w:proofErr w:type="gramEnd"/>
            <w:r>
              <w:t>”]</w:t>
            </w:r>
          </w:p>
        </w:tc>
        <w:tc>
          <w:tcPr>
            <w:tcW w:w="2943" w:type="dxa"/>
          </w:tcPr>
          <w:p w14:paraId="5B8A200C" w14:textId="71C95980" w:rsidR="003024F3" w:rsidRDefault="003024F3" w:rsidP="00E412C3">
            <w:proofErr w:type="spellStart"/>
            <w:proofErr w:type="gramStart"/>
            <w:r>
              <w:t>Generico</w:t>
            </w:r>
            <w:proofErr w:type="spellEnd"/>
            <w:r>
              <w:t>(</w:t>
            </w:r>
            <w:proofErr w:type="gramEnd"/>
            <w:r>
              <w:t>“Objeto + número”)</w:t>
            </w:r>
          </w:p>
        </w:tc>
      </w:tr>
      <w:tr w:rsidR="003024F3" w14:paraId="1E14D1D4" w14:textId="77777777" w:rsidTr="003024F3">
        <w:tc>
          <w:tcPr>
            <w:tcW w:w="2942" w:type="dxa"/>
          </w:tcPr>
          <w:p w14:paraId="546E8C16" w14:textId="1E869599" w:rsidR="003024F3" w:rsidRDefault="003024F3" w:rsidP="00E412C3">
            <w:r>
              <w:t>Velocidad</w:t>
            </w:r>
          </w:p>
        </w:tc>
        <w:tc>
          <w:tcPr>
            <w:tcW w:w="2943" w:type="dxa"/>
          </w:tcPr>
          <w:p w14:paraId="30011696" w14:textId="5CBF7D6F" w:rsidR="003024F3" w:rsidRDefault="003024F3" w:rsidP="00E412C3">
            <w:r>
              <w:t>Alta</w:t>
            </w:r>
          </w:p>
        </w:tc>
        <w:tc>
          <w:tcPr>
            <w:tcW w:w="2943" w:type="dxa"/>
          </w:tcPr>
          <w:p w14:paraId="34CC563A" w14:textId="00AA1F20" w:rsidR="003024F3" w:rsidRDefault="003024F3" w:rsidP="00E412C3">
            <w:r>
              <w:t>Media</w:t>
            </w:r>
          </w:p>
        </w:tc>
      </w:tr>
      <w:tr w:rsidR="003024F3" w14:paraId="0A8630D6" w14:textId="77777777" w:rsidTr="003024F3">
        <w:tc>
          <w:tcPr>
            <w:tcW w:w="2942" w:type="dxa"/>
          </w:tcPr>
          <w:p w14:paraId="1FC274EE" w14:textId="2E32C98F" w:rsidR="003024F3" w:rsidRDefault="003024F3" w:rsidP="00E412C3">
            <w:r>
              <w:t>Complejidad</w:t>
            </w:r>
          </w:p>
        </w:tc>
        <w:tc>
          <w:tcPr>
            <w:tcW w:w="2943" w:type="dxa"/>
          </w:tcPr>
          <w:p w14:paraId="020C89CF" w14:textId="1EF6C31C" w:rsidR="003024F3" w:rsidRDefault="003024F3" w:rsidP="00E412C3">
            <w:r>
              <w:t>Baja (Solo máscaras)</w:t>
            </w:r>
          </w:p>
        </w:tc>
        <w:tc>
          <w:tcPr>
            <w:tcW w:w="2943" w:type="dxa"/>
          </w:tcPr>
          <w:p w14:paraId="360F7848" w14:textId="0ED231AE" w:rsidR="003024F3" w:rsidRDefault="003024F3" w:rsidP="00E412C3">
            <w:r>
              <w:t>Alta (Punto crítico de uso)</w:t>
            </w:r>
          </w:p>
        </w:tc>
      </w:tr>
      <w:tr w:rsidR="003024F3" w14:paraId="3A55B727" w14:textId="77777777" w:rsidTr="003024F3">
        <w:tc>
          <w:tcPr>
            <w:tcW w:w="2942" w:type="dxa"/>
          </w:tcPr>
          <w:p w14:paraId="590C4194" w14:textId="55102CF4" w:rsidR="003024F3" w:rsidRDefault="003024F3" w:rsidP="00E412C3">
            <w:r>
              <w:t>Adaptabilidad</w:t>
            </w:r>
          </w:p>
        </w:tc>
        <w:tc>
          <w:tcPr>
            <w:tcW w:w="2943" w:type="dxa"/>
          </w:tcPr>
          <w:p w14:paraId="463CC1AD" w14:textId="4E532B10" w:rsidR="003024F3" w:rsidRDefault="003024F3" w:rsidP="00E412C3">
            <w:r>
              <w:t>Requiere ajuste manual o automatización</w:t>
            </w:r>
          </w:p>
        </w:tc>
        <w:tc>
          <w:tcPr>
            <w:tcW w:w="2943" w:type="dxa"/>
          </w:tcPr>
          <w:p w14:paraId="23DEEDCE" w14:textId="02D3B358" w:rsidR="003024F3" w:rsidRDefault="003024F3" w:rsidP="00E412C3">
            <w:r>
              <w:t>Requiere ajuste de umbrales y color de fondo.</w:t>
            </w:r>
          </w:p>
        </w:tc>
      </w:tr>
    </w:tbl>
    <w:p w14:paraId="2AB08AD3" w14:textId="2CA7EBFB" w:rsidR="003024F3" w:rsidRPr="008465BA" w:rsidRDefault="003024F3" w:rsidP="003024F3">
      <w:pPr>
        <w:rPr>
          <w:b/>
          <w:bCs/>
        </w:rPr>
      </w:pPr>
      <w:r w:rsidRPr="008465BA">
        <w:rPr>
          <w:b/>
          <w:bCs/>
        </w:rPr>
        <w:t>Resultados Obtenidos</w:t>
      </w:r>
    </w:p>
    <w:p w14:paraId="62A17BF2" w14:textId="50E5B321" w:rsidR="003024F3" w:rsidRDefault="003024F3" w:rsidP="003024F3">
      <w:r>
        <w:t xml:space="preserve">Enfoque HSV: Los </w:t>
      </w:r>
      <w:proofErr w:type="spellStart"/>
      <w:r>
        <w:t>bounding</w:t>
      </w:r>
      <w:proofErr w:type="spellEnd"/>
      <w:r>
        <w:t xml:space="preserve"> boxes aparecen correctamente delimitando los objetos cuando la iluminación es uniforme y los colores están dentro de los rangos predefinidos. En condiciones de sombra, la detección</w:t>
      </w:r>
      <w:r>
        <w:t xml:space="preserve"> puede</w:t>
      </w:r>
      <w:r>
        <w:t xml:space="preserve"> falla.</w:t>
      </w:r>
    </w:p>
    <w:p w14:paraId="681CE6D3" w14:textId="253CC688" w:rsidR="003024F3" w:rsidRDefault="003024F3" w:rsidP="003024F3">
      <w:r>
        <w:t xml:space="preserve">Enfoque avanzado: Los objetos se detectan de forma consistente incluso con sombras suaves o cambios de brillo. Los </w:t>
      </w:r>
      <w:proofErr w:type="spellStart"/>
      <w:r>
        <w:t>bounding</w:t>
      </w:r>
      <w:proofErr w:type="spellEnd"/>
      <w:r>
        <w:t xml:space="preserve"> boxes engloban completamente los objetos, aunque sin distinción de tipo</w:t>
      </w:r>
      <w:r>
        <w:t>, solamente mostrando una capa de objetos</w:t>
      </w:r>
      <w:r>
        <w:t>.</w:t>
      </w:r>
    </w:p>
    <w:p w14:paraId="373DE52D" w14:textId="769B8798" w:rsidR="003024F3" w:rsidRPr="008465BA" w:rsidRDefault="003024F3" w:rsidP="003024F3">
      <w:pPr>
        <w:rPr>
          <w:b/>
          <w:bCs/>
        </w:rPr>
      </w:pPr>
      <w:r w:rsidRPr="008465BA">
        <w:rPr>
          <w:b/>
          <w:bCs/>
        </w:rPr>
        <w:t>Conclusiones</w:t>
      </w:r>
    </w:p>
    <w:p w14:paraId="4644D898" w14:textId="14F1F12F" w:rsidR="003024F3" w:rsidRDefault="003024F3" w:rsidP="003024F3">
      <w:r>
        <w:t>Segmentación por color</w:t>
      </w:r>
      <w:r>
        <w:t xml:space="preserve"> y</w:t>
      </w:r>
      <w:r>
        <w:t xml:space="preserve"> </w:t>
      </w:r>
      <w:proofErr w:type="spellStart"/>
      <w:r>
        <w:t>umbralización</w:t>
      </w:r>
      <w:proofErr w:type="spellEnd"/>
      <w:r>
        <w:t xml:space="preserve"> simulada</w:t>
      </w:r>
      <w:r>
        <w:t>:</w:t>
      </w:r>
    </w:p>
    <w:p w14:paraId="66F0B731" w14:textId="6E0B9BA8" w:rsidR="003024F3" w:rsidRDefault="003024F3" w:rsidP="003024F3">
      <w:r>
        <w:t>Logra una detección rápida y con etiquetado específico de cada objeto (hoja, regla, marcador) cuando las condiciones de iluminación son estables y los rangos de color están bien calibrados.</w:t>
      </w:r>
    </w:p>
    <w:p w14:paraId="3BB0B316" w14:textId="77777777" w:rsidR="003024F3" w:rsidRDefault="003024F3" w:rsidP="003024F3">
      <w:r>
        <w:lastRenderedPageBreak/>
        <w:t>Sin embargo, su rendimiento se degrada notablemente ante variaciones de iluminación, sombras o cambios sutiles en el tono de los objetos, lo que limita su aplicabilidad en entornos no controlados.</w:t>
      </w:r>
    </w:p>
    <w:p w14:paraId="3C5A2BFA" w14:textId="77777777" w:rsidR="008465BA" w:rsidRDefault="008465BA" w:rsidP="008465BA">
      <w:r w:rsidRPr="007734DA">
        <w:t xml:space="preserve">Enfoque </w:t>
      </w:r>
      <w:r>
        <w:t>Complejo</w:t>
      </w:r>
      <w:r w:rsidRPr="007734DA">
        <w:t>: Preprocesamiento + Multi-Otsu</w:t>
      </w:r>
    </w:p>
    <w:p w14:paraId="21A6CD04" w14:textId="287EE333" w:rsidR="008465BA" w:rsidRDefault="008465BA" w:rsidP="008465BA">
      <w:r>
        <w:t xml:space="preserve">Incorpora etapas de eliminación de sombras, realce de color y </w:t>
      </w:r>
      <w:proofErr w:type="spellStart"/>
      <w:r>
        <w:t>sharpen</w:t>
      </w:r>
      <w:proofErr w:type="spellEnd"/>
      <w:r>
        <w:t>, lo que lo hace altamente robusto frente a condiciones de iluminación adversas.</w:t>
      </w:r>
    </w:p>
    <w:p w14:paraId="7006E5D1" w14:textId="26DEEE7A" w:rsidR="008465BA" w:rsidRDefault="008465BA" w:rsidP="008465BA">
      <w:r>
        <w:t>La combinación de máscaras (fondo por color, multi</w:t>
      </w:r>
      <w:r>
        <w:rPr>
          <w:rFonts w:ascii="Cambria Math" w:hAnsi="Cambria Math" w:cs="Cambria Math"/>
        </w:rPr>
        <w:t>‑</w:t>
      </w:r>
      <w:r>
        <w:t>Otsu y gradiente morfol</w:t>
      </w:r>
      <w:r>
        <w:rPr>
          <w:rFonts w:ascii="Aptos" w:hAnsi="Aptos" w:cs="Aptos"/>
        </w:rPr>
        <w:t>ó</w:t>
      </w:r>
      <w:r>
        <w:t xml:space="preserve">gico) permite segmentar los objetos de forma fiable, generando </w:t>
      </w:r>
      <w:proofErr w:type="spellStart"/>
      <w:r>
        <w:t>bounding</w:t>
      </w:r>
      <w:proofErr w:type="spellEnd"/>
      <w:r>
        <w:t xml:space="preserve"> boxes que los delimitan correctamente.</w:t>
      </w:r>
    </w:p>
    <w:p w14:paraId="53AB6980" w14:textId="4294D3F0" w:rsidR="008465BA" w:rsidRDefault="008465BA" w:rsidP="008465BA">
      <w:r>
        <w:t>La principal limitación es la falta de discriminación entre tipos de objeto (todos se etiquetan como "Objeto</w:t>
      </w:r>
      <w:r>
        <w:t xml:space="preserve"> + número</w:t>
      </w:r>
      <w:r>
        <w:t>"), aunque la máscara resultante es de gran calidad y puede servir como base para una clasificación posterior</w:t>
      </w:r>
      <w:r>
        <w:t>, los objetos solamente se colocan en una sola capa</w:t>
      </w:r>
      <w:r>
        <w:t>.</w:t>
      </w:r>
    </w:p>
    <w:p w14:paraId="3F4E32EE" w14:textId="77777777" w:rsidR="003024F3" w:rsidRDefault="003024F3" w:rsidP="003024F3"/>
    <w:p w14:paraId="703DC41F" w14:textId="77777777" w:rsidR="003024F3" w:rsidRDefault="003024F3" w:rsidP="003024F3"/>
    <w:p w14:paraId="6C1B00A7" w14:textId="77777777" w:rsidR="00E412C3" w:rsidRDefault="00E412C3" w:rsidP="00E412C3"/>
    <w:sectPr w:rsidR="00E412C3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6C32" w14:textId="77777777" w:rsidR="00DA7079" w:rsidRDefault="00DA7079" w:rsidP="00F35501">
      <w:pPr>
        <w:spacing w:after="0" w:line="240" w:lineRule="auto"/>
      </w:pPr>
      <w:r>
        <w:separator/>
      </w:r>
    </w:p>
  </w:endnote>
  <w:endnote w:type="continuationSeparator" w:id="0">
    <w:p w14:paraId="5E7F1645" w14:textId="77777777" w:rsidR="00DA7079" w:rsidRDefault="00DA7079" w:rsidP="00F35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A0E0" w14:textId="6CD3165D" w:rsidR="00F35501" w:rsidRDefault="00F35501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0DE764" wp14:editId="3CACFBE7">
          <wp:simplePos x="0" y="0"/>
          <wp:positionH relativeFrom="margin">
            <wp:align>center</wp:align>
          </wp:positionH>
          <wp:positionV relativeFrom="paragraph">
            <wp:posOffset>140970</wp:posOffset>
          </wp:positionV>
          <wp:extent cx="223373" cy="266176"/>
          <wp:effectExtent l="0" t="0" r="5715" b="635"/>
          <wp:wrapNone/>
          <wp:docPr id="549135737" name="Imagen 1" descr="Imagen que contiene tabla, caja, taza, teléf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3013491" name="Imagen 1" descr="Imagen que contiene tabla, caja, taza, teléf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373" cy="266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6B73" w14:textId="77777777" w:rsidR="00DA7079" w:rsidRDefault="00DA7079" w:rsidP="00F35501">
      <w:pPr>
        <w:spacing w:after="0" w:line="240" w:lineRule="auto"/>
      </w:pPr>
      <w:r>
        <w:separator/>
      </w:r>
    </w:p>
  </w:footnote>
  <w:footnote w:type="continuationSeparator" w:id="0">
    <w:p w14:paraId="088A2736" w14:textId="77777777" w:rsidR="00DA7079" w:rsidRDefault="00DA7079" w:rsidP="00F35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7FB"/>
    <w:multiLevelType w:val="multilevel"/>
    <w:tmpl w:val="6424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F3A0E"/>
    <w:multiLevelType w:val="hybridMultilevel"/>
    <w:tmpl w:val="F7C24D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70431"/>
    <w:multiLevelType w:val="hybridMultilevel"/>
    <w:tmpl w:val="0EA424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067DB"/>
    <w:multiLevelType w:val="multilevel"/>
    <w:tmpl w:val="016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84915"/>
    <w:multiLevelType w:val="multilevel"/>
    <w:tmpl w:val="BC1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966E7"/>
    <w:multiLevelType w:val="hybridMultilevel"/>
    <w:tmpl w:val="0DDAD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742672">
    <w:abstractNumId w:val="1"/>
  </w:num>
  <w:num w:numId="2" w16cid:durableId="1922789245">
    <w:abstractNumId w:val="2"/>
  </w:num>
  <w:num w:numId="3" w16cid:durableId="1905410747">
    <w:abstractNumId w:val="3"/>
  </w:num>
  <w:num w:numId="4" w16cid:durableId="2093310032">
    <w:abstractNumId w:val="4"/>
  </w:num>
  <w:num w:numId="5" w16cid:durableId="692147735">
    <w:abstractNumId w:val="5"/>
  </w:num>
  <w:num w:numId="6" w16cid:durableId="39088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DA"/>
    <w:rsid w:val="003024F3"/>
    <w:rsid w:val="007734DA"/>
    <w:rsid w:val="00782BC4"/>
    <w:rsid w:val="008465BA"/>
    <w:rsid w:val="00DA7079"/>
    <w:rsid w:val="00E412C3"/>
    <w:rsid w:val="00F3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BC53"/>
  <w15:chartTrackingRefBased/>
  <w15:docId w15:val="{B50A3889-6FEF-482C-BE18-F002EE3D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BA"/>
  </w:style>
  <w:style w:type="paragraph" w:styleId="Ttulo1">
    <w:name w:val="heading 1"/>
    <w:basedOn w:val="Normal"/>
    <w:next w:val="Normal"/>
    <w:link w:val="Ttulo1Car"/>
    <w:uiPriority w:val="9"/>
    <w:qFormat/>
    <w:rsid w:val="0077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4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4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355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501"/>
  </w:style>
  <w:style w:type="paragraph" w:styleId="Piedepgina">
    <w:name w:val="footer"/>
    <w:basedOn w:val="Normal"/>
    <w:link w:val="PiedepginaCar"/>
    <w:uiPriority w:val="99"/>
    <w:unhideWhenUsed/>
    <w:rsid w:val="00F355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832</Words>
  <Characters>4910</Characters>
  <Application>Microsoft Office Word</Application>
  <DocSecurity>0</DocSecurity>
  <Lines>169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OTNIEL MORENO RIVERA</dc:creator>
  <cp:keywords/>
  <dc:description/>
  <cp:lastModifiedBy>NEIL OTNIEL MORENO RIVERA</cp:lastModifiedBy>
  <cp:revision>1</cp:revision>
  <cp:lastPrinted>2026-02-17T02:22:00Z</cp:lastPrinted>
  <dcterms:created xsi:type="dcterms:W3CDTF">2026-02-17T01:38:00Z</dcterms:created>
  <dcterms:modified xsi:type="dcterms:W3CDTF">2026-02-17T02:22:00Z</dcterms:modified>
</cp:coreProperties>
</file>