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8C117" w14:textId="77777777" w:rsidR="00A12879" w:rsidRDefault="00A12879">
      <w:pPr>
        <w:spacing w:line="360" w:lineRule="auto"/>
      </w:pPr>
    </w:p>
    <w:p w14:paraId="6F548571" w14:textId="77777777" w:rsidR="00A12879" w:rsidRDefault="00A12879">
      <w:pPr>
        <w:spacing w:line="360" w:lineRule="auto"/>
      </w:pPr>
    </w:p>
    <w:p w14:paraId="18902415" w14:textId="77777777" w:rsidR="00A12879" w:rsidRDefault="00A12879">
      <w:pPr>
        <w:spacing w:line="360" w:lineRule="auto"/>
      </w:pPr>
    </w:p>
    <w:p w14:paraId="6CC4FFFC" w14:textId="77777777" w:rsidR="00A12879" w:rsidRDefault="000F646E">
      <w:pPr>
        <w:spacing w:line="360" w:lineRule="auto"/>
        <w:jc w:val="center"/>
      </w:pPr>
      <w:r>
        <w:rPr>
          <w:b/>
          <w:bCs/>
          <w:sz w:val="28"/>
          <w:szCs w:val="28"/>
        </w:rPr>
        <w:t>ASSET Version 1 and Version 2</w:t>
      </w:r>
    </w:p>
    <w:p w14:paraId="5C9D55E4" w14:textId="77777777" w:rsidR="00A12879" w:rsidRDefault="000F646E">
      <w:pPr>
        <w:spacing w:line="360" w:lineRule="auto"/>
        <w:jc w:val="center"/>
      </w:pPr>
      <w:r>
        <w:rPr>
          <w:b/>
          <w:bCs/>
          <w:sz w:val="28"/>
          <w:szCs w:val="28"/>
        </w:rPr>
        <w:t>A Comparison of Capabilities and Flows</w:t>
      </w:r>
    </w:p>
    <w:p w14:paraId="1AF4E2AC" w14:textId="77777777" w:rsidR="00A12879" w:rsidRDefault="00A12879">
      <w:pPr>
        <w:spacing w:line="360" w:lineRule="auto"/>
      </w:pPr>
    </w:p>
    <w:p w14:paraId="3FA8A7F7" w14:textId="77777777" w:rsidR="00A12879" w:rsidRDefault="00A12879">
      <w:pPr>
        <w:spacing w:line="360" w:lineRule="auto"/>
      </w:pPr>
    </w:p>
    <w:p w14:paraId="44409382" w14:textId="77777777" w:rsidR="00A12879" w:rsidRDefault="000F646E">
      <w:pPr>
        <w:spacing w:line="360" w:lineRule="auto"/>
        <w:jc w:val="center"/>
      </w:pPr>
      <w:r>
        <w:rPr>
          <w:b/>
          <w:bCs/>
        </w:rPr>
        <w:t>Presented to the Faculty of the</w:t>
      </w:r>
    </w:p>
    <w:p w14:paraId="7C67C7D3" w14:textId="77777777" w:rsidR="00A12879" w:rsidRDefault="000F646E">
      <w:pPr>
        <w:spacing w:line="360" w:lineRule="auto"/>
        <w:jc w:val="center"/>
      </w:pPr>
      <w:r>
        <w:rPr>
          <w:b/>
          <w:bCs/>
        </w:rPr>
        <w:t>College of Computer Studies</w:t>
      </w:r>
    </w:p>
    <w:p w14:paraId="3469F58B" w14:textId="77777777" w:rsidR="00A12879" w:rsidRDefault="000F646E">
      <w:pPr>
        <w:spacing w:line="360" w:lineRule="auto"/>
        <w:jc w:val="center"/>
      </w:pPr>
      <w:r>
        <w:rPr>
          <w:b/>
          <w:bCs/>
        </w:rPr>
        <w:t>Carlos Hilado Memorial State University</w:t>
      </w:r>
    </w:p>
    <w:p w14:paraId="5FFDB421" w14:textId="77777777" w:rsidR="00A12879" w:rsidRDefault="00A12879">
      <w:pPr>
        <w:spacing w:line="360" w:lineRule="auto"/>
      </w:pPr>
    </w:p>
    <w:p w14:paraId="22F43FA4" w14:textId="77777777" w:rsidR="00A12879" w:rsidRDefault="00A12879">
      <w:pPr>
        <w:spacing w:line="360" w:lineRule="auto"/>
      </w:pPr>
    </w:p>
    <w:p w14:paraId="0F3A2E67" w14:textId="77777777" w:rsidR="00A12879" w:rsidRDefault="000F646E">
      <w:pPr>
        <w:spacing w:line="360" w:lineRule="auto"/>
        <w:jc w:val="center"/>
      </w:pPr>
      <w:r>
        <w:rPr>
          <w:b/>
          <w:bCs/>
        </w:rPr>
        <w:t>In Partial Fulfillment</w:t>
      </w:r>
    </w:p>
    <w:p w14:paraId="4612E542" w14:textId="77777777" w:rsidR="00A12879" w:rsidRDefault="000F646E">
      <w:pPr>
        <w:spacing w:line="360" w:lineRule="auto"/>
        <w:jc w:val="center"/>
      </w:pPr>
      <w:r>
        <w:rPr>
          <w:b/>
          <w:bCs/>
        </w:rPr>
        <w:t>of the Requirements in</w:t>
      </w:r>
    </w:p>
    <w:p w14:paraId="5DF1E586" w14:textId="77777777" w:rsidR="00A12879" w:rsidRDefault="000F646E">
      <w:pPr>
        <w:spacing w:line="360" w:lineRule="auto"/>
        <w:jc w:val="center"/>
      </w:pPr>
      <w:r>
        <w:rPr>
          <w:b/>
          <w:bCs/>
        </w:rPr>
        <w:t>MANACQ 413 — MANAGEMENT OF INFORMATION SYSTEMS</w:t>
      </w:r>
    </w:p>
    <w:p w14:paraId="23FF29A3" w14:textId="77777777" w:rsidR="00A12879" w:rsidRDefault="00A12879">
      <w:pPr>
        <w:spacing w:line="360" w:lineRule="auto"/>
      </w:pPr>
    </w:p>
    <w:p w14:paraId="0EED1188" w14:textId="77777777" w:rsidR="00A12879" w:rsidRDefault="00A12879">
      <w:pPr>
        <w:spacing w:line="360" w:lineRule="auto"/>
      </w:pPr>
    </w:p>
    <w:p w14:paraId="37C6548A" w14:textId="77777777" w:rsidR="00A12879" w:rsidRDefault="000F646E">
      <w:pPr>
        <w:spacing w:line="360" w:lineRule="auto"/>
        <w:jc w:val="center"/>
      </w:pPr>
      <w:r>
        <w:rPr>
          <w:b/>
          <w:bCs/>
        </w:rPr>
        <w:t>by</w:t>
      </w:r>
    </w:p>
    <w:p w14:paraId="4EA60C92" w14:textId="77777777" w:rsidR="00A12879" w:rsidRDefault="00A12879">
      <w:pPr>
        <w:spacing w:line="360" w:lineRule="auto"/>
      </w:pPr>
    </w:p>
    <w:p w14:paraId="533D2018" w14:textId="77777777" w:rsidR="00A12879" w:rsidRDefault="000F646E">
      <w:pPr>
        <w:spacing w:line="360" w:lineRule="auto"/>
        <w:jc w:val="center"/>
      </w:pPr>
      <w:r>
        <w:rPr>
          <w:b/>
          <w:bCs/>
        </w:rPr>
        <w:t>TRIX JUSTIN A. AGUILAR</w:t>
      </w:r>
    </w:p>
    <w:p w14:paraId="6B051780" w14:textId="77777777" w:rsidR="00A12879" w:rsidRDefault="000F646E">
      <w:pPr>
        <w:spacing w:line="360" w:lineRule="auto"/>
        <w:jc w:val="center"/>
      </w:pPr>
      <w:r>
        <w:rPr>
          <w:b/>
          <w:bCs/>
        </w:rPr>
        <w:t>BSIS 4B</w:t>
      </w:r>
    </w:p>
    <w:p w14:paraId="3D638116" w14:textId="77777777" w:rsidR="00A12879" w:rsidRDefault="00A12879">
      <w:pPr>
        <w:spacing w:line="360" w:lineRule="auto"/>
      </w:pPr>
    </w:p>
    <w:p w14:paraId="2D5BFEF0" w14:textId="77777777" w:rsidR="00A12879" w:rsidRDefault="00A12879">
      <w:pPr>
        <w:spacing w:line="360" w:lineRule="auto"/>
      </w:pPr>
    </w:p>
    <w:p w14:paraId="3D4FFDC7" w14:textId="77777777" w:rsidR="00A12879" w:rsidRDefault="000F646E">
      <w:pPr>
        <w:spacing w:line="360" w:lineRule="auto"/>
        <w:jc w:val="center"/>
      </w:pPr>
      <w:r>
        <w:rPr>
          <w:b/>
          <w:bCs/>
        </w:rPr>
        <w:t>October 2026</w:t>
      </w:r>
    </w:p>
    <w:p w14:paraId="40C784CC" w14:textId="77777777" w:rsidR="00A12879" w:rsidRDefault="000F646E">
      <w:pPr>
        <w:jc w:val="center"/>
      </w:pPr>
      <w:r>
        <w:br w:type="page"/>
      </w:r>
      <w:r>
        <w:rPr>
          <w:b/>
          <w:bCs/>
        </w:rPr>
        <w:lastRenderedPageBreak/>
        <w:t>Table of Contents</w:t>
      </w:r>
    </w:p>
    <w:sdt>
      <w:sdtPr>
        <w:alias w:val="Table of Contents"/>
        <w:id w:val="505178438"/>
      </w:sdtPr>
      <w:sdtEndPr/>
      <w:sdtContent>
        <w:p w14:paraId="413E6737" w14:textId="77777777" w:rsidR="00A12879" w:rsidRDefault="000F646E">
          <w:pPr>
            <w:tabs>
              <w:tab w:val="right" w:leader="dot" w:pos="9026"/>
            </w:tabs>
            <w:rPr>
              <w:noProof/>
            </w:rPr>
          </w:pPr>
          <w:r>
            <w:fldChar w:fldCharType="begin"/>
          </w:r>
          <w:r>
            <w:instrText>TOC \h \o "1-3"</w:instrText>
          </w:r>
          <w:r>
            <w:fldChar w:fldCharType="separate"/>
          </w:r>
          <w:hyperlink w:anchor="_Toc1" w:history="1">
            <w:r>
              <w:rPr>
                <w:noProof/>
              </w:rPr>
              <w:t>CHAPTER 1</w:t>
            </w:r>
            <w:r>
              <w:rPr>
                <w:noProof/>
              </w:rPr>
              <w:tab/>
            </w:r>
            <w:r>
              <w:rPr>
                <w:noProof/>
              </w:rPr>
              <w:fldChar w:fldCharType="begin"/>
            </w:r>
            <w:r>
              <w:rPr>
                <w:noProof/>
              </w:rPr>
              <w:instrText>PAGEREF _Toc1 \h</w:instrText>
            </w:r>
            <w:r>
              <w:rPr>
                <w:noProof/>
              </w:rPr>
            </w:r>
            <w:r>
              <w:rPr>
                <w:noProof/>
              </w:rPr>
              <w:fldChar w:fldCharType="separate"/>
            </w:r>
            <w:r w:rsidR="00DE5042">
              <w:rPr>
                <w:noProof/>
              </w:rPr>
              <w:t>5</w:t>
            </w:r>
            <w:r>
              <w:rPr>
                <w:noProof/>
              </w:rPr>
              <w:fldChar w:fldCharType="end"/>
            </w:r>
          </w:hyperlink>
        </w:p>
        <w:p w14:paraId="120A9268" w14:textId="77777777" w:rsidR="00A12879" w:rsidRDefault="000F646E">
          <w:pPr>
            <w:tabs>
              <w:tab w:val="right" w:leader="dot" w:pos="9026"/>
            </w:tabs>
            <w:ind w:left="220"/>
            <w:rPr>
              <w:noProof/>
            </w:rPr>
          </w:pPr>
          <w:hyperlink w:anchor="_Toc2" w:history="1">
            <w:r>
              <w:rPr>
                <w:noProof/>
              </w:rPr>
              <w:t>The Two Versions</w:t>
            </w:r>
            <w:r>
              <w:rPr>
                <w:noProof/>
              </w:rPr>
              <w:tab/>
            </w:r>
            <w:r>
              <w:rPr>
                <w:noProof/>
              </w:rPr>
              <w:fldChar w:fldCharType="begin"/>
            </w:r>
            <w:r>
              <w:rPr>
                <w:noProof/>
              </w:rPr>
              <w:instrText>PAGEREF _Toc2 \h</w:instrText>
            </w:r>
            <w:r>
              <w:rPr>
                <w:noProof/>
              </w:rPr>
            </w:r>
            <w:r>
              <w:rPr>
                <w:noProof/>
              </w:rPr>
              <w:fldChar w:fldCharType="separate"/>
            </w:r>
            <w:r w:rsidR="00DE5042">
              <w:rPr>
                <w:noProof/>
              </w:rPr>
              <w:t>5</w:t>
            </w:r>
            <w:r>
              <w:rPr>
                <w:noProof/>
              </w:rPr>
              <w:fldChar w:fldCharType="end"/>
            </w:r>
          </w:hyperlink>
        </w:p>
        <w:p w14:paraId="3A9F6910" w14:textId="77777777" w:rsidR="00A12879" w:rsidRDefault="000F646E">
          <w:pPr>
            <w:tabs>
              <w:tab w:val="right" w:leader="dot" w:pos="9026"/>
            </w:tabs>
            <w:ind w:left="440"/>
            <w:rPr>
              <w:noProof/>
            </w:rPr>
          </w:pPr>
          <w:hyperlink w:anchor="_Toc3" w:history="1">
            <w:r>
              <w:rPr>
                <w:noProof/>
              </w:rPr>
              <w:t>1.1 Origin and Relationship</w:t>
            </w:r>
            <w:r>
              <w:rPr>
                <w:noProof/>
              </w:rPr>
              <w:tab/>
            </w:r>
            <w:r>
              <w:rPr>
                <w:noProof/>
              </w:rPr>
              <w:fldChar w:fldCharType="begin"/>
            </w:r>
            <w:r>
              <w:rPr>
                <w:noProof/>
              </w:rPr>
              <w:instrText>PAGEREF _Toc3 \h</w:instrText>
            </w:r>
            <w:r>
              <w:rPr>
                <w:noProof/>
              </w:rPr>
            </w:r>
            <w:r>
              <w:rPr>
                <w:noProof/>
              </w:rPr>
              <w:fldChar w:fldCharType="separate"/>
            </w:r>
            <w:r w:rsidR="00DE5042">
              <w:rPr>
                <w:noProof/>
              </w:rPr>
              <w:t>5</w:t>
            </w:r>
            <w:r>
              <w:rPr>
                <w:noProof/>
              </w:rPr>
              <w:fldChar w:fldCharType="end"/>
            </w:r>
          </w:hyperlink>
        </w:p>
        <w:p w14:paraId="108E5705" w14:textId="77777777" w:rsidR="00A12879" w:rsidRDefault="000F646E">
          <w:pPr>
            <w:tabs>
              <w:tab w:val="right" w:leader="dot" w:pos="9026"/>
            </w:tabs>
            <w:ind w:left="440"/>
            <w:rPr>
              <w:noProof/>
            </w:rPr>
          </w:pPr>
          <w:hyperlink w:anchor="_Toc4" w:history="1">
            <w:r>
              <w:rPr>
                <w:noProof/>
              </w:rPr>
              <w:t>1.2 Summary of Differences</w:t>
            </w:r>
            <w:r>
              <w:rPr>
                <w:noProof/>
              </w:rPr>
              <w:tab/>
            </w:r>
            <w:r>
              <w:rPr>
                <w:noProof/>
              </w:rPr>
              <w:fldChar w:fldCharType="begin"/>
            </w:r>
            <w:r>
              <w:rPr>
                <w:noProof/>
              </w:rPr>
              <w:instrText>PAGEREF _Toc4 \h</w:instrText>
            </w:r>
            <w:r>
              <w:rPr>
                <w:noProof/>
              </w:rPr>
            </w:r>
            <w:r>
              <w:rPr>
                <w:noProof/>
              </w:rPr>
              <w:fldChar w:fldCharType="separate"/>
            </w:r>
            <w:r w:rsidR="00DE5042">
              <w:rPr>
                <w:noProof/>
              </w:rPr>
              <w:t>5</w:t>
            </w:r>
            <w:r>
              <w:rPr>
                <w:noProof/>
              </w:rPr>
              <w:fldChar w:fldCharType="end"/>
            </w:r>
          </w:hyperlink>
        </w:p>
        <w:p w14:paraId="3FAD03E1" w14:textId="77777777" w:rsidR="00A12879" w:rsidRDefault="000F646E">
          <w:pPr>
            <w:tabs>
              <w:tab w:val="right" w:leader="dot" w:pos="9026"/>
            </w:tabs>
            <w:ind w:left="440"/>
            <w:rPr>
              <w:noProof/>
            </w:rPr>
          </w:pPr>
          <w:hyperlink w:anchor="_Toc5" w:history="1">
            <w:r>
              <w:rPr>
                <w:noProof/>
              </w:rPr>
              <w:t>1.3 What a Record Carries</w:t>
            </w:r>
            <w:r>
              <w:rPr>
                <w:noProof/>
              </w:rPr>
              <w:tab/>
            </w:r>
            <w:r>
              <w:rPr>
                <w:noProof/>
              </w:rPr>
              <w:fldChar w:fldCharType="begin"/>
            </w:r>
            <w:r>
              <w:rPr>
                <w:noProof/>
              </w:rPr>
              <w:instrText>PAGEREF _Toc5 \h</w:instrText>
            </w:r>
            <w:r>
              <w:rPr>
                <w:noProof/>
              </w:rPr>
            </w:r>
            <w:r>
              <w:rPr>
                <w:noProof/>
              </w:rPr>
              <w:fldChar w:fldCharType="separate"/>
            </w:r>
            <w:r w:rsidR="00DE5042">
              <w:rPr>
                <w:noProof/>
              </w:rPr>
              <w:t>6</w:t>
            </w:r>
            <w:r>
              <w:rPr>
                <w:noProof/>
              </w:rPr>
              <w:fldChar w:fldCharType="end"/>
            </w:r>
          </w:hyperlink>
        </w:p>
        <w:p w14:paraId="6B7A96E4" w14:textId="77777777" w:rsidR="00A12879" w:rsidRDefault="000F646E">
          <w:pPr>
            <w:tabs>
              <w:tab w:val="right" w:leader="dot" w:pos="9026"/>
            </w:tabs>
            <w:ind w:left="440"/>
            <w:rPr>
              <w:noProof/>
            </w:rPr>
          </w:pPr>
          <w:hyperlink w:anchor="_Toc6" w:history="1">
            <w:r>
              <w:rPr>
                <w:noProof/>
              </w:rPr>
              <w:t>1.4 What Version 2 Leaves Unchanged</w:t>
            </w:r>
            <w:r>
              <w:rPr>
                <w:noProof/>
              </w:rPr>
              <w:tab/>
            </w:r>
            <w:r>
              <w:rPr>
                <w:noProof/>
              </w:rPr>
              <w:fldChar w:fldCharType="begin"/>
            </w:r>
            <w:r>
              <w:rPr>
                <w:noProof/>
              </w:rPr>
              <w:instrText>PAGEREF _Toc6 \h</w:instrText>
            </w:r>
            <w:r>
              <w:rPr>
                <w:noProof/>
              </w:rPr>
            </w:r>
            <w:r>
              <w:rPr>
                <w:noProof/>
              </w:rPr>
              <w:fldChar w:fldCharType="separate"/>
            </w:r>
            <w:r w:rsidR="00DE5042">
              <w:rPr>
                <w:noProof/>
              </w:rPr>
              <w:t>7</w:t>
            </w:r>
            <w:r>
              <w:rPr>
                <w:noProof/>
              </w:rPr>
              <w:fldChar w:fldCharType="end"/>
            </w:r>
          </w:hyperlink>
        </w:p>
        <w:p w14:paraId="58FBA5F5" w14:textId="77777777" w:rsidR="00A12879" w:rsidRDefault="000F646E">
          <w:pPr>
            <w:tabs>
              <w:tab w:val="right" w:leader="dot" w:pos="9026"/>
            </w:tabs>
            <w:rPr>
              <w:noProof/>
            </w:rPr>
          </w:pPr>
          <w:hyperlink w:anchor="_Toc7" w:history="1">
            <w:r>
              <w:rPr>
                <w:noProof/>
              </w:rPr>
              <w:t>CHAPTER 2</w:t>
            </w:r>
            <w:r>
              <w:rPr>
                <w:noProof/>
              </w:rPr>
              <w:tab/>
            </w:r>
            <w:r>
              <w:rPr>
                <w:noProof/>
              </w:rPr>
              <w:fldChar w:fldCharType="begin"/>
            </w:r>
            <w:r>
              <w:rPr>
                <w:noProof/>
              </w:rPr>
              <w:instrText>PAGEREF _Toc7 \h</w:instrText>
            </w:r>
            <w:r>
              <w:rPr>
                <w:noProof/>
              </w:rPr>
            </w:r>
            <w:r>
              <w:rPr>
                <w:noProof/>
              </w:rPr>
              <w:fldChar w:fldCharType="separate"/>
            </w:r>
            <w:r w:rsidR="00DE5042">
              <w:rPr>
                <w:noProof/>
              </w:rPr>
              <w:t>8</w:t>
            </w:r>
            <w:r>
              <w:rPr>
                <w:noProof/>
              </w:rPr>
              <w:fldChar w:fldCharType="end"/>
            </w:r>
          </w:hyperlink>
        </w:p>
        <w:p w14:paraId="491A8F08" w14:textId="77777777" w:rsidR="00A12879" w:rsidRDefault="000F646E">
          <w:pPr>
            <w:tabs>
              <w:tab w:val="right" w:leader="dot" w:pos="9026"/>
            </w:tabs>
            <w:ind w:left="220"/>
            <w:rPr>
              <w:noProof/>
            </w:rPr>
          </w:pPr>
          <w:hyperlink w:anchor="_Toc8" w:history="1">
            <w:r>
              <w:rPr>
                <w:noProof/>
              </w:rPr>
              <w:t>How Each Flow Works</w:t>
            </w:r>
            <w:r>
              <w:rPr>
                <w:noProof/>
              </w:rPr>
              <w:tab/>
            </w:r>
            <w:r>
              <w:rPr>
                <w:noProof/>
              </w:rPr>
              <w:fldChar w:fldCharType="begin"/>
            </w:r>
            <w:r>
              <w:rPr>
                <w:noProof/>
              </w:rPr>
              <w:instrText>PAGEREF _Toc8 \h</w:instrText>
            </w:r>
            <w:r>
              <w:rPr>
                <w:noProof/>
              </w:rPr>
            </w:r>
            <w:r>
              <w:rPr>
                <w:noProof/>
              </w:rPr>
              <w:fldChar w:fldCharType="separate"/>
            </w:r>
            <w:r w:rsidR="00DE5042">
              <w:rPr>
                <w:noProof/>
              </w:rPr>
              <w:t>8</w:t>
            </w:r>
            <w:r>
              <w:rPr>
                <w:noProof/>
              </w:rPr>
              <w:fldChar w:fldCharType="end"/>
            </w:r>
          </w:hyperlink>
        </w:p>
        <w:p w14:paraId="1AEDF662" w14:textId="77777777" w:rsidR="00A12879" w:rsidRDefault="000F646E">
          <w:pPr>
            <w:tabs>
              <w:tab w:val="right" w:leader="dot" w:pos="9026"/>
            </w:tabs>
            <w:ind w:left="440"/>
            <w:rPr>
              <w:noProof/>
            </w:rPr>
          </w:pPr>
          <w:hyperlink w:anchor="_Toc9" w:history="1">
            <w:r>
              <w:rPr>
                <w:noProof/>
              </w:rPr>
              <w:t>2.1 Deposit of a Holding</w:t>
            </w:r>
            <w:r>
              <w:rPr>
                <w:noProof/>
              </w:rPr>
              <w:tab/>
            </w:r>
            <w:r>
              <w:rPr>
                <w:noProof/>
              </w:rPr>
              <w:fldChar w:fldCharType="begin"/>
            </w:r>
            <w:r>
              <w:rPr>
                <w:noProof/>
              </w:rPr>
              <w:instrText>PAGEREF _Toc9 \h</w:instrText>
            </w:r>
            <w:r>
              <w:rPr>
                <w:noProof/>
              </w:rPr>
            </w:r>
            <w:r>
              <w:rPr>
                <w:noProof/>
              </w:rPr>
              <w:fldChar w:fldCharType="separate"/>
            </w:r>
            <w:r w:rsidR="00DE5042">
              <w:rPr>
                <w:noProof/>
              </w:rPr>
              <w:t>8</w:t>
            </w:r>
            <w:r>
              <w:rPr>
                <w:noProof/>
              </w:rPr>
              <w:fldChar w:fldCharType="end"/>
            </w:r>
          </w:hyperlink>
        </w:p>
        <w:p w14:paraId="3611C43A" w14:textId="77777777" w:rsidR="00A12879" w:rsidRDefault="000F646E">
          <w:pPr>
            <w:tabs>
              <w:tab w:val="right" w:leader="dot" w:pos="9026"/>
            </w:tabs>
            <w:ind w:left="440"/>
            <w:rPr>
              <w:noProof/>
            </w:rPr>
          </w:pPr>
          <w:hyperlink w:anchor="_Toc10" w:history="1">
            <w:r>
              <w:rPr>
                <w:noProof/>
              </w:rPr>
              <w:t>2.2 Approval of a Submission</w:t>
            </w:r>
            <w:r>
              <w:rPr>
                <w:noProof/>
              </w:rPr>
              <w:tab/>
            </w:r>
            <w:r>
              <w:rPr>
                <w:noProof/>
              </w:rPr>
              <w:fldChar w:fldCharType="begin"/>
            </w:r>
            <w:r>
              <w:rPr>
                <w:noProof/>
              </w:rPr>
              <w:instrText>PAGEREF _Toc10 \h</w:instrText>
            </w:r>
            <w:r>
              <w:rPr>
                <w:noProof/>
              </w:rPr>
            </w:r>
            <w:r>
              <w:rPr>
                <w:noProof/>
              </w:rPr>
              <w:fldChar w:fldCharType="separate"/>
            </w:r>
            <w:r w:rsidR="00DE5042">
              <w:rPr>
                <w:noProof/>
              </w:rPr>
              <w:t>10</w:t>
            </w:r>
            <w:r>
              <w:rPr>
                <w:noProof/>
              </w:rPr>
              <w:fldChar w:fldCharType="end"/>
            </w:r>
          </w:hyperlink>
        </w:p>
        <w:p w14:paraId="62A1A881" w14:textId="77777777" w:rsidR="00A12879" w:rsidRDefault="000F646E">
          <w:pPr>
            <w:tabs>
              <w:tab w:val="right" w:leader="dot" w:pos="9026"/>
            </w:tabs>
            <w:ind w:left="440"/>
            <w:rPr>
              <w:noProof/>
            </w:rPr>
          </w:pPr>
          <w:hyperlink w:anchor="_Toc11" w:history="1">
            <w:r>
              <w:rPr>
                <w:noProof/>
              </w:rPr>
              <w:t>2.3 Search and Retrieval</w:t>
            </w:r>
            <w:r>
              <w:rPr>
                <w:noProof/>
              </w:rPr>
              <w:tab/>
            </w:r>
            <w:r>
              <w:rPr>
                <w:noProof/>
              </w:rPr>
              <w:fldChar w:fldCharType="begin"/>
            </w:r>
            <w:r>
              <w:rPr>
                <w:noProof/>
              </w:rPr>
              <w:instrText>PAGEREF _Toc11 \h</w:instrText>
            </w:r>
            <w:r>
              <w:rPr>
                <w:noProof/>
              </w:rPr>
            </w:r>
            <w:r>
              <w:rPr>
                <w:noProof/>
              </w:rPr>
              <w:fldChar w:fldCharType="separate"/>
            </w:r>
            <w:r w:rsidR="00DE5042">
              <w:rPr>
                <w:noProof/>
              </w:rPr>
              <w:t>11</w:t>
            </w:r>
            <w:r>
              <w:rPr>
                <w:noProof/>
              </w:rPr>
              <w:fldChar w:fldCharType="end"/>
            </w:r>
          </w:hyperlink>
        </w:p>
        <w:p w14:paraId="6ECA48FB" w14:textId="77777777" w:rsidR="00A12879" w:rsidRDefault="000F646E">
          <w:pPr>
            <w:tabs>
              <w:tab w:val="right" w:leader="dot" w:pos="9026"/>
            </w:tabs>
            <w:ind w:left="440"/>
            <w:rPr>
              <w:noProof/>
            </w:rPr>
          </w:pPr>
          <w:hyperlink w:anchor="_Toc12" w:history="1">
            <w:r>
              <w:rPr>
                <w:noProof/>
              </w:rPr>
              <w:t>2.4 Release of a Full Document</w:t>
            </w:r>
            <w:r>
              <w:rPr>
                <w:noProof/>
              </w:rPr>
              <w:tab/>
            </w:r>
            <w:r>
              <w:rPr>
                <w:noProof/>
              </w:rPr>
              <w:fldChar w:fldCharType="begin"/>
            </w:r>
            <w:r>
              <w:rPr>
                <w:noProof/>
              </w:rPr>
              <w:instrText>PAGEREF _Toc12 \h</w:instrText>
            </w:r>
            <w:r>
              <w:rPr>
                <w:noProof/>
              </w:rPr>
            </w:r>
            <w:r>
              <w:rPr>
                <w:noProof/>
              </w:rPr>
              <w:fldChar w:fldCharType="separate"/>
            </w:r>
            <w:r w:rsidR="00DE5042">
              <w:rPr>
                <w:noProof/>
              </w:rPr>
              <w:t>12</w:t>
            </w:r>
            <w:r>
              <w:rPr>
                <w:noProof/>
              </w:rPr>
              <w:fldChar w:fldCharType="end"/>
            </w:r>
          </w:hyperlink>
        </w:p>
        <w:p w14:paraId="615EC981" w14:textId="77777777" w:rsidR="00A12879" w:rsidRDefault="000F646E">
          <w:pPr>
            <w:tabs>
              <w:tab w:val="right" w:leader="dot" w:pos="9026"/>
            </w:tabs>
            <w:ind w:left="440"/>
            <w:rPr>
              <w:noProof/>
            </w:rPr>
          </w:pPr>
          <w:hyperlink w:anchor="_Toc13" w:history="1">
            <w:r>
              <w:rPr>
                <w:noProof/>
              </w:rPr>
              <w:t>2.5 Backup and Restoration</w:t>
            </w:r>
            <w:r>
              <w:rPr>
                <w:noProof/>
              </w:rPr>
              <w:tab/>
            </w:r>
            <w:r>
              <w:rPr>
                <w:noProof/>
              </w:rPr>
              <w:fldChar w:fldCharType="begin"/>
            </w:r>
            <w:r>
              <w:rPr>
                <w:noProof/>
              </w:rPr>
              <w:instrText>PAGEREF _To</w:instrText>
            </w:r>
            <w:r>
              <w:rPr>
                <w:noProof/>
              </w:rPr>
              <w:instrText>c13 \h</w:instrText>
            </w:r>
            <w:r>
              <w:rPr>
                <w:noProof/>
              </w:rPr>
            </w:r>
            <w:r>
              <w:rPr>
                <w:noProof/>
              </w:rPr>
              <w:fldChar w:fldCharType="separate"/>
            </w:r>
            <w:r w:rsidR="00DE5042">
              <w:rPr>
                <w:noProof/>
              </w:rPr>
              <w:t>14</w:t>
            </w:r>
            <w:r>
              <w:rPr>
                <w:noProof/>
              </w:rPr>
              <w:fldChar w:fldCharType="end"/>
            </w:r>
          </w:hyperlink>
        </w:p>
        <w:p w14:paraId="0C6551AD" w14:textId="77777777" w:rsidR="00A12879" w:rsidRDefault="000F646E">
          <w:pPr>
            <w:tabs>
              <w:tab w:val="right" w:leader="dot" w:pos="9026"/>
            </w:tabs>
            <w:ind w:left="440"/>
            <w:rPr>
              <w:noProof/>
            </w:rPr>
          </w:pPr>
          <w:hyperlink w:anchor="_Toc14" w:history="1">
            <w:r>
              <w:rPr>
                <w:noProof/>
              </w:rPr>
              <w:t>2.6 Archive Composition Reporting</w:t>
            </w:r>
            <w:r>
              <w:rPr>
                <w:noProof/>
              </w:rPr>
              <w:tab/>
            </w:r>
            <w:r>
              <w:rPr>
                <w:noProof/>
              </w:rPr>
              <w:fldChar w:fldCharType="begin"/>
            </w:r>
            <w:r>
              <w:rPr>
                <w:noProof/>
              </w:rPr>
              <w:instrText>PAGEREF _Toc14 \h</w:instrText>
            </w:r>
            <w:r>
              <w:rPr>
                <w:noProof/>
              </w:rPr>
            </w:r>
            <w:r>
              <w:rPr>
                <w:noProof/>
              </w:rPr>
              <w:fldChar w:fldCharType="separate"/>
            </w:r>
            <w:r w:rsidR="00DE5042">
              <w:rPr>
                <w:noProof/>
              </w:rPr>
              <w:t>16</w:t>
            </w:r>
            <w:r>
              <w:rPr>
                <w:noProof/>
              </w:rPr>
              <w:fldChar w:fldCharType="end"/>
            </w:r>
          </w:hyperlink>
        </w:p>
        <w:p w14:paraId="25FB1E56" w14:textId="77777777" w:rsidR="00A12879" w:rsidRDefault="000F646E">
          <w:pPr>
            <w:tabs>
              <w:tab w:val="right" w:leader="dot" w:pos="9026"/>
            </w:tabs>
            <w:rPr>
              <w:noProof/>
            </w:rPr>
          </w:pPr>
          <w:hyperlink w:anchor="_Toc15" w:history="1">
            <w:r>
              <w:rPr>
                <w:noProof/>
              </w:rPr>
              <w:t>CHAPTER 3</w:t>
            </w:r>
            <w:r>
              <w:rPr>
                <w:noProof/>
              </w:rPr>
              <w:tab/>
            </w:r>
            <w:r>
              <w:rPr>
                <w:noProof/>
              </w:rPr>
              <w:fldChar w:fldCharType="begin"/>
            </w:r>
            <w:r>
              <w:rPr>
                <w:noProof/>
              </w:rPr>
              <w:instrText>PAGEREF _Toc15</w:instrText>
            </w:r>
            <w:r>
              <w:rPr>
                <w:noProof/>
              </w:rPr>
              <w:instrText xml:space="preserve"> \h</w:instrText>
            </w:r>
            <w:r>
              <w:rPr>
                <w:noProof/>
              </w:rPr>
            </w:r>
            <w:r>
              <w:rPr>
                <w:noProof/>
              </w:rPr>
              <w:fldChar w:fldCharType="separate"/>
            </w:r>
            <w:r w:rsidR="00DE5042">
              <w:rPr>
                <w:noProof/>
              </w:rPr>
              <w:t>18</w:t>
            </w:r>
            <w:r>
              <w:rPr>
                <w:noProof/>
              </w:rPr>
              <w:fldChar w:fldCharType="end"/>
            </w:r>
          </w:hyperlink>
        </w:p>
        <w:p w14:paraId="2DC77D78" w14:textId="77777777" w:rsidR="00A12879" w:rsidRDefault="000F646E">
          <w:pPr>
            <w:tabs>
              <w:tab w:val="right" w:leader="dot" w:pos="9026"/>
            </w:tabs>
            <w:ind w:left="220"/>
            <w:rPr>
              <w:noProof/>
            </w:rPr>
          </w:pPr>
          <w:hyperlink w:anchor="_Toc16" w:history="1">
            <w:r>
              <w:rPr>
                <w:noProof/>
              </w:rPr>
              <w:t>Summary</w:t>
            </w:r>
            <w:r>
              <w:rPr>
                <w:noProof/>
              </w:rPr>
              <w:tab/>
            </w:r>
            <w:r>
              <w:rPr>
                <w:noProof/>
              </w:rPr>
              <w:fldChar w:fldCharType="begin"/>
            </w:r>
            <w:r>
              <w:rPr>
                <w:noProof/>
              </w:rPr>
              <w:instrText>PAGEREF _Toc16 \h</w:instrText>
            </w:r>
            <w:r>
              <w:rPr>
                <w:noProof/>
              </w:rPr>
            </w:r>
            <w:r>
              <w:rPr>
                <w:noProof/>
              </w:rPr>
              <w:fldChar w:fldCharType="separate"/>
            </w:r>
            <w:r w:rsidR="00DE5042">
              <w:rPr>
                <w:noProof/>
              </w:rPr>
              <w:t>18</w:t>
            </w:r>
            <w:r>
              <w:rPr>
                <w:noProof/>
              </w:rPr>
              <w:fldChar w:fldCharType="end"/>
            </w:r>
          </w:hyperlink>
        </w:p>
        <w:p w14:paraId="59252F39" w14:textId="77777777" w:rsidR="00A12879" w:rsidRDefault="000F646E">
          <w:pPr>
            <w:tabs>
              <w:tab w:val="right" w:leader="dot" w:pos="9026"/>
            </w:tabs>
            <w:ind w:left="440"/>
            <w:rPr>
              <w:noProof/>
            </w:rPr>
          </w:pPr>
          <w:hyperlink w:anchor="_Toc17" w:history="1">
            <w:r>
              <w:rPr>
                <w:noProof/>
              </w:rPr>
              <w:t>3.1 Where the Difference Lies</w:t>
            </w:r>
            <w:r>
              <w:rPr>
                <w:noProof/>
              </w:rPr>
              <w:tab/>
            </w:r>
            <w:r>
              <w:rPr>
                <w:noProof/>
              </w:rPr>
              <w:fldChar w:fldCharType="begin"/>
            </w:r>
            <w:r>
              <w:rPr>
                <w:noProof/>
              </w:rPr>
              <w:instrText>PAGEREF _Toc17 \h</w:instrText>
            </w:r>
            <w:r>
              <w:rPr>
                <w:noProof/>
              </w:rPr>
            </w:r>
            <w:r>
              <w:rPr>
                <w:noProof/>
              </w:rPr>
              <w:fldChar w:fldCharType="separate"/>
            </w:r>
            <w:r w:rsidR="00DE5042">
              <w:rPr>
                <w:noProof/>
              </w:rPr>
              <w:t>18</w:t>
            </w:r>
            <w:r>
              <w:rPr>
                <w:noProof/>
              </w:rPr>
              <w:fldChar w:fldCharType="end"/>
            </w:r>
          </w:hyperlink>
        </w:p>
        <w:p w14:paraId="02917441" w14:textId="77777777" w:rsidR="00A12879" w:rsidRDefault="000F646E">
          <w:pPr>
            <w:tabs>
              <w:tab w:val="right" w:leader="dot" w:pos="9026"/>
            </w:tabs>
            <w:ind w:left="440"/>
            <w:rPr>
              <w:noProof/>
            </w:rPr>
          </w:pPr>
          <w:hyperlink w:anchor="_Toc18" w:history="1">
            <w:r>
              <w:rPr>
                <w:noProof/>
              </w:rPr>
              <w:t>3.2 What Did Not Change</w:t>
            </w:r>
            <w:r>
              <w:rPr>
                <w:noProof/>
              </w:rPr>
              <w:tab/>
            </w:r>
            <w:r>
              <w:rPr>
                <w:noProof/>
              </w:rPr>
              <w:fldChar w:fldCharType="begin"/>
            </w:r>
            <w:r>
              <w:rPr>
                <w:noProof/>
              </w:rPr>
              <w:instrText>PAGEREF _Toc18</w:instrText>
            </w:r>
            <w:r>
              <w:rPr>
                <w:noProof/>
              </w:rPr>
              <w:instrText xml:space="preserve"> \h</w:instrText>
            </w:r>
            <w:r>
              <w:rPr>
                <w:noProof/>
              </w:rPr>
            </w:r>
            <w:r>
              <w:rPr>
                <w:noProof/>
              </w:rPr>
              <w:fldChar w:fldCharType="separate"/>
            </w:r>
            <w:r w:rsidR="00DE5042">
              <w:rPr>
                <w:noProof/>
              </w:rPr>
              <w:t>18</w:t>
            </w:r>
            <w:r>
              <w:rPr>
                <w:noProof/>
              </w:rPr>
              <w:fldChar w:fldCharType="end"/>
            </w:r>
          </w:hyperlink>
        </w:p>
        <w:p w14:paraId="21258D39" w14:textId="77777777" w:rsidR="00A12879" w:rsidRDefault="000F646E">
          <w:pPr>
            <w:tabs>
              <w:tab w:val="right" w:leader="dot" w:pos="9026"/>
            </w:tabs>
            <w:rPr>
              <w:noProof/>
            </w:rPr>
          </w:pPr>
          <w:hyperlink w:anchor="_Toc19" w:history="1">
            <w:r>
              <w:rPr>
                <w:noProof/>
              </w:rPr>
              <w:t>REFERENCES</w:t>
            </w:r>
            <w:r>
              <w:rPr>
                <w:noProof/>
              </w:rPr>
              <w:tab/>
            </w:r>
            <w:r>
              <w:rPr>
                <w:noProof/>
              </w:rPr>
              <w:fldChar w:fldCharType="begin"/>
            </w:r>
            <w:r>
              <w:rPr>
                <w:noProof/>
              </w:rPr>
              <w:instrText>PAGEREF _Toc19 \h</w:instrText>
            </w:r>
            <w:r>
              <w:rPr>
                <w:noProof/>
              </w:rPr>
            </w:r>
            <w:r>
              <w:rPr>
                <w:noProof/>
              </w:rPr>
              <w:fldChar w:fldCharType="separate"/>
            </w:r>
            <w:r w:rsidR="00DE5042">
              <w:rPr>
                <w:noProof/>
              </w:rPr>
              <w:t>20</w:t>
            </w:r>
            <w:r>
              <w:rPr>
                <w:noProof/>
              </w:rPr>
              <w:fldChar w:fldCharType="end"/>
            </w:r>
          </w:hyperlink>
        </w:p>
        <w:p w14:paraId="38A7929C" w14:textId="77777777" w:rsidR="00A12879" w:rsidRDefault="000F646E">
          <w:r>
            <w:fldChar w:fldCharType="end"/>
          </w:r>
        </w:p>
      </w:sdtContent>
    </w:sdt>
    <w:p w14:paraId="0FB03F6B" w14:textId="77777777" w:rsidR="00A12879" w:rsidRDefault="000F646E">
      <w:pPr>
        <w:jc w:val="center"/>
      </w:pPr>
      <w:r>
        <w:br w:type="page"/>
      </w:r>
      <w:r>
        <w:rPr>
          <w:b/>
          <w:bCs/>
        </w:rPr>
        <w:lastRenderedPageBreak/>
        <w:t>List of Figures</w:t>
      </w:r>
    </w:p>
    <w:sdt>
      <w:sdtPr>
        <w:alias w:val="List of Figures"/>
        <w:id w:val="1493914277"/>
      </w:sdtPr>
      <w:sdtEndPr/>
      <w:sdtContent>
        <w:p w14:paraId="777DB00E" w14:textId="77777777" w:rsidR="00DE5042" w:rsidRDefault="000F646E">
          <w:pPr>
            <w:pStyle w:val="TableofFigures"/>
            <w:tabs>
              <w:tab w:val="right" w:leader="dot" w:pos="9016"/>
            </w:tabs>
            <w:rPr>
              <w:noProof/>
            </w:rPr>
          </w:pPr>
          <w:r>
            <w:fldChar w:fldCharType="begin"/>
          </w:r>
          <w:r>
            <w:instrText>TOC \c "Figure" \h</w:instrText>
          </w:r>
          <w:r>
            <w:fldChar w:fldCharType="separate"/>
          </w:r>
          <w:hyperlink w:anchor="_Toc243481876" w:history="1">
            <w:r w:rsidR="00DE5042" w:rsidRPr="0001237C">
              <w:rPr>
                <w:rStyle w:val="Hyperlink"/>
                <w:b/>
                <w:bCs/>
                <w:noProof/>
              </w:rPr>
              <w:t xml:space="preserve">Figure </w:t>
            </w:r>
            <w:r w:rsidR="00DE5042" w:rsidRPr="0001237C">
              <w:rPr>
                <w:rStyle w:val="Hyperlink"/>
                <w:noProof/>
              </w:rPr>
              <w:t xml:space="preserve"> </w:t>
            </w:r>
            <w:r w:rsidR="00DE5042" w:rsidRPr="0001237C">
              <w:rPr>
                <w:rStyle w:val="Hyperlink"/>
                <w:i/>
                <w:iCs/>
                <w:noProof/>
              </w:rPr>
              <w:t>Deposit of a holding in Version 1 and Version 2</w:t>
            </w:r>
            <w:r w:rsidR="00DE5042">
              <w:rPr>
                <w:noProof/>
              </w:rPr>
              <w:tab/>
            </w:r>
            <w:r w:rsidR="00DE5042">
              <w:rPr>
                <w:noProof/>
              </w:rPr>
              <w:fldChar w:fldCharType="begin"/>
            </w:r>
            <w:r w:rsidR="00DE5042">
              <w:rPr>
                <w:noProof/>
              </w:rPr>
              <w:instrText xml:space="preserve"> PAGEREF _Toc243481876 \h </w:instrText>
            </w:r>
            <w:r w:rsidR="00DE5042">
              <w:rPr>
                <w:noProof/>
              </w:rPr>
            </w:r>
            <w:r w:rsidR="00DE5042">
              <w:rPr>
                <w:noProof/>
              </w:rPr>
              <w:fldChar w:fldCharType="separate"/>
            </w:r>
            <w:r w:rsidR="00DE5042">
              <w:rPr>
                <w:noProof/>
              </w:rPr>
              <w:t>10</w:t>
            </w:r>
            <w:r w:rsidR="00DE5042">
              <w:rPr>
                <w:noProof/>
              </w:rPr>
              <w:fldChar w:fldCharType="end"/>
            </w:r>
          </w:hyperlink>
        </w:p>
        <w:p w14:paraId="2BD7EE2A" w14:textId="77777777" w:rsidR="00DE5042" w:rsidRDefault="00DE5042">
          <w:pPr>
            <w:pStyle w:val="TableofFigures"/>
            <w:tabs>
              <w:tab w:val="right" w:leader="dot" w:pos="9016"/>
            </w:tabs>
            <w:rPr>
              <w:noProof/>
            </w:rPr>
          </w:pPr>
          <w:hyperlink w:anchor="_Toc243481877" w:history="1">
            <w:r w:rsidRPr="0001237C">
              <w:rPr>
                <w:rStyle w:val="Hyperlink"/>
                <w:b/>
                <w:bCs/>
                <w:noProof/>
              </w:rPr>
              <w:t xml:space="preserve">Figure </w:t>
            </w:r>
            <w:r w:rsidRPr="0001237C">
              <w:rPr>
                <w:rStyle w:val="Hyperlink"/>
                <w:noProof/>
              </w:rPr>
              <w:t xml:space="preserve"> </w:t>
            </w:r>
            <w:r w:rsidRPr="0001237C">
              <w:rPr>
                <w:rStyle w:val="Hyperlink"/>
                <w:i/>
                <w:iCs/>
                <w:noProof/>
              </w:rPr>
              <w:t>Approval of a submission in Version 1 and Version 2</w:t>
            </w:r>
            <w:r>
              <w:rPr>
                <w:noProof/>
              </w:rPr>
              <w:tab/>
            </w:r>
            <w:r>
              <w:rPr>
                <w:noProof/>
              </w:rPr>
              <w:fldChar w:fldCharType="begin"/>
            </w:r>
            <w:r>
              <w:rPr>
                <w:noProof/>
              </w:rPr>
              <w:instrText xml:space="preserve"> PAGEREF _Toc243481877 \h </w:instrText>
            </w:r>
            <w:r>
              <w:rPr>
                <w:noProof/>
              </w:rPr>
            </w:r>
            <w:r>
              <w:rPr>
                <w:noProof/>
              </w:rPr>
              <w:fldChar w:fldCharType="separate"/>
            </w:r>
            <w:r>
              <w:rPr>
                <w:noProof/>
              </w:rPr>
              <w:t>11</w:t>
            </w:r>
            <w:r>
              <w:rPr>
                <w:noProof/>
              </w:rPr>
              <w:fldChar w:fldCharType="end"/>
            </w:r>
          </w:hyperlink>
        </w:p>
        <w:p w14:paraId="15D89C73" w14:textId="77777777" w:rsidR="00DE5042" w:rsidRDefault="00DE5042">
          <w:pPr>
            <w:pStyle w:val="TableofFigures"/>
            <w:tabs>
              <w:tab w:val="right" w:leader="dot" w:pos="9016"/>
            </w:tabs>
            <w:rPr>
              <w:noProof/>
            </w:rPr>
          </w:pPr>
          <w:hyperlink w:anchor="_Toc243481878" w:history="1">
            <w:r w:rsidRPr="0001237C">
              <w:rPr>
                <w:rStyle w:val="Hyperlink"/>
                <w:b/>
                <w:bCs/>
                <w:noProof/>
              </w:rPr>
              <w:t xml:space="preserve">Figure </w:t>
            </w:r>
            <w:r w:rsidRPr="0001237C">
              <w:rPr>
                <w:rStyle w:val="Hyperlink"/>
                <w:noProof/>
              </w:rPr>
              <w:t xml:space="preserve"> </w:t>
            </w:r>
            <w:r w:rsidRPr="0001237C">
              <w:rPr>
                <w:rStyle w:val="Hyperlink"/>
                <w:i/>
                <w:iCs/>
                <w:noProof/>
              </w:rPr>
              <w:t>Search and retrieval in Version 1 and Version 2</w:t>
            </w:r>
            <w:r>
              <w:rPr>
                <w:noProof/>
              </w:rPr>
              <w:tab/>
            </w:r>
            <w:r>
              <w:rPr>
                <w:noProof/>
              </w:rPr>
              <w:fldChar w:fldCharType="begin"/>
            </w:r>
            <w:r>
              <w:rPr>
                <w:noProof/>
              </w:rPr>
              <w:instrText xml:space="preserve"> PAGEREF _Toc243481878 \h </w:instrText>
            </w:r>
            <w:r>
              <w:rPr>
                <w:noProof/>
              </w:rPr>
            </w:r>
            <w:r>
              <w:rPr>
                <w:noProof/>
              </w:rPr>
              <w:fldChar w:fldCharType="separate"/>
            </w:r>
            <w:r>
              <w:rPr>
                <w:noProof/>
              </w:rPr>
              <w:t>12</w:t>
            </w:r>
            <w:r>
              <w:rPr>
                <w:noProof/>
              </w:rPr>
              <w:fldChar w:fldCharType="end"/>
            </w:r>
          </w:hyperlink>
        </w:p>
        <w:p w14:paraId="31F69D6D" w14:textId="77777777" w:rsidR="00DE5042" w:rsidRDefault="00DE5042">
          <w:pPr>
            <w:pStyle w:val="TableofFigures"/>
            <w:tabs>
              <w:tab w:val="right" w:leader="dot" w:pos="9016"/>
            </w:tabs>
            <w:rPr>
              <w:noProof/>
            </w:rPr>
          </w:pPr>
          <w:hyperlink w:anchor="_Toc243481879" w:history="1">
            <w:r w:rsidRPr="0001237C">
              <w:rPr>
                <w:rStyle w:val="Hyperlink"/>
                <w:b/>
                <w:bCs/>
                <w:noProof/>
              </w:rPr>
              <w:t xml:space="preserve">Figure </w:t>
            </w:r>
            <w:r w:rsidRPr="0001237C">
              <w:rPr>
                <w:rStyle w:val="Hyperlink"/>
                <w:noProof/>
              </w:rPr>
              <w:t xml:space="preserve"> </w:t>
            </w:r>
            <w:r w:rsidRPr="0001237C">
              <w:rPr>
                <w:rStyle w:val="Hyperlink"/>
                <w:i/>
                <w:iCs/>
                <w:noProof/>
              </w:rPr>
              <w:t>Release of a full document in Version 1 and Version 2</w:t>
            </w:r>
            <w:r>
              <w:rPr>
                <w:noProof/>
              </w:rPr>
              <w:tab/>
            </w:r>
            <w:r>
              <w:rPr>
                <w:noProof/>
              </w:rPr>
              <w:fldChar w:fldCharType="begin"/>
            </w:r>
            <w:r>
              <w:rPr>
                <w:noProof/>
              </w:rPr>
              <w:instrText xml:space="preserve"> PAGEREF _Toc243481879 \h </w:instrText>
            </w:r>
            <w:r>
              <w:rPr>
                <w:noProof/>
              </w:rPr>
            </w:r>
            <w:r>
              <w:rPr>
                <w:noProof/>
              </w:rPr>
              <w:fldChar w:fldCharType="separate"/>
            </w:r>
            <w:r>
              <w:rPr>
                <w:noProof/>
              </w:rPr>
              <w:t>14</w:t>
            </w:r>
            <w:r>
              <w:rPr>
                <w:noProof/>
              </w:rPr>
              <w:fldChar w:fldCharType="end"/>
            </w:r>
          </w:hyperlink>
        </w:p>
        <w:p w14:paraId="5D023A89" w14:textId="77777777" w:rsidR="00DE5042" w:rsidRDefault="00DE5042">
          <w:pPr>
            <w:pStyle w:val="TableofFigures"/>
            <w:tabs>
              <w:tab w:val="right" w:leader="dot" w:pos="9016"/>
            </w:tabs>
            <w:rPr>
              <w:noProof/>
            </w:rPr>
          </w:pPr>
          <w:hyperlink w:anchor="_Toc243481880" w:history="1">
            <w:r w:rsidRPr="0001237C">
              <w:rPr>
                <w:rStyle w:val="Hyperlink"/>
                <w:b/>
                <w:bCs/>
                <w:noProof/>
              </w:rPr>
              <w:t xml:space="preserve">Figure </w:t>
            </w:r>
            <w:r w:rsidRPr="0001237C">
              <w:rPr>
                <w:rStyle w:val="Hyperlink"/>
                <w:noProof/>
              </w:rPr>
              <w:t xml:space="preserve"> </w:t>
            </w:r>
            <w:r w:rsidRPr="0001237C">
              <w:rPr>
                <w:rStyle w:val="Hyperlink"/>
                <w:i/>
                <w:iCs/>
                <w:noProof/>
              </w:rPr>
              <w:t>Backup and restoration in Version 1 and Version 2</w:t>
            </w:r>
            <w:r>
              <w:rPr>
                <w:noProof/>
              </w:rPr>
              <w:tab/>
            </w:r>
            <w:r>
              <w:rPr>
                <w:noProof/>
              </w:rPr>
              <w:fldChar w:fldCharType="begin"/>
            </w:r>
            <w:r>
              <w:rPr>
                <w:noProof/>
              </w:rPr>
              <w:instrText xml:space="preserve"> PAGEREF _Toc243481880 \h </w:instrText>
            </w:r>
            <w:r>
              <w:rPr>
                <w:noProof/>
              </w:rPr>
            </w:r>
            <w:r>
              <w:rPr>
                <w:noProof/>
              </w:rPr>
              <w:fldChar w:fldCharType="separate"/>
            </w:r>
            <w:r>
              <w:rPr>
                <w:noProof/>
              </w:rPr>
              <w:t>16</w:t>
            </w:r>
            <w:r>
              <w:rPr>
                <w:noProof/>
              </w:rPr>
              <w:fldChar w:fldCharType="end"/>
            </w:r>
          </w:hyperlink>
        </w:p>
        <w:p w14:paraId="398C6EBD" w14:textId="77777777" w:rsidR="00DE5042" w:rsidRDefault="00DE5042">
          <w:pPr>
            <w:pStyle w:val="TableofFigures"/>
            <w:tabs>
              <w:tab w:val="right" w:leader="dot" w:pos="9016"/>
            </w:tabs>
            <w:rPr>
              <w:noProof/>
            </w:rPr>
          </w:pPr>
          <w:hyperlink w:anchor="_Toc243481881" w:history="1">
            <w:r w:rsidRPr="0001237C">
              <w:rPr>
                <w:rStyle w:val="Hyperlink"/>
                <w:b/>
                <w:bCs/>
                <w:noProof/>
              </w:rPr>
              <w:t xml:space="preserve">Figure </w:t>
            </w:r>
            <w:r w:rsidRPr="0001237C">
              <w:rPr>
                <w:rStyle w:val="Hyperlink"/>
                <w:noProof/>
              </w:rPr>
              <w:t xml:space="preserve"> </w:t>
            </w:r>
            <w:r w:rsidRPr="0001237C">
              <w:rPr>
                <w:rStyle w:val="Hyperlink"/>
                <w:i/>
                <w:iCs/>
                <w:noProof/>
              </w:rPr>
              <w:t>Archive composition reporting in Version 1 and Version 2</w:t>
            </w:r>
            <w:r>
              <w:rPr>
                <w:noProof/>
              </w:rPr>
              <w:tab/>
            </w:r>
            <w:r>
              <w:rPr>
                <w:noProof/>
              </w:rPr>
              <w:fldChar w:fldCharType="begin"/>
            </w:r>
            <w:r>
              <w:rPr>
                <w:noProof/>
              </w:rPr>
              <w:instrText xml:space="preserve"> PAGEREF _Toc243481881 \h </w:instrText>
            </w:r>
            <w:r>
              <w:rPr>
                <w:noProof/>
              </w:rPr>
            </w:r>
            <w:r>
              <w:rPr>
                <w:noProof/>
              </w:rPr>
              <w:fldChar w:fldCharType="separate"/>
            </w:r>
            <w:r>
              <w:rPr>
                <w:noProof/>
              </w:rPr>
              <w:t>17</w:t>
            </w:r>
            <w:r>
              <w:rPr>
                <w:noProof/>
              </w:rPr>
              <w:fldChar w:fldCharType="end"/>
            </w:r>
          </w:hyperlink>
        </w:p>
        <w:p w14:paraId="5B8121C0" w14:textId="77777777" w:rsidR="00A12879" w:rsidRDefault="000F646E">
          <w:r>
            <w:fldChar w:fldCharType="end"/>
          </w:r>
        </w:p>
      </w:sdtContent>
    </w:sdt>
    <w:p w14:paraId="03F89B78" w14:textId="77777777" w:rsidR="00A12879" w:rsidRDefault="000F646E">
      <w:pPr>
        <w:jc w:val="center"/>
      </w:pPr>
      <w:r>
        <w:br w:type="page"/>
      </w:r>
      <w:r>
        <w:rPr>
          <w:b/>
          <w:bCs/>
        </w:rPr>
        <w:lastRenderedPageBreak/>
        <w:t>List of Tables</w:t>
      </w:r>
    </w:p>
    <w:sdt>
      <w:sdtPr>
        <w:alias w:val="List of Tables"/>
        <w:id w:val="-1029562096"/>
      </w:sdtPr>
      <w:sdtEndPr/>
      <w:sdtContent>
        <w:p w14:paraId="73710077" w14:textId="77777777" w:rsidR="00DE5042" w:rsidRDefault="000F646E">
          <w:pPr>
            <w:pStyle w:val="TableofFigures"/>
            <w:tabs>
              <w:tab w:val="right" w:leader="dot" w:pos="9016"/>
            </w:tabs>
            <w:rPr>
              <w:rFonts w:asciiTheme="minorHAnsi" w:eastAsiaTheme="minorEastAsia" w:hAnsiTheme="minorHAnsi" w:cstheme="minorBidi"/>
              <w:noProof/>
              <w:color w:val="auto"/>
              <w:sz w:val="22"/>
              <w:szCs w:val="22"/>
            </w:rPr>
          </w:pPr>
          <w:r>
            <w:fldChar w:fldCharType="begin"/>
          </w:r>
          <w:r>
            <w:instrText>TOC \c "Tabl</w:instrText>
          </w:r>
          <w:r>
            <w:instrText>e" \h</w:instrText>
          </w:r>
          <w:r>
            <w:fldChar w:fldCharType="separate"/>
          </w:r>
          <w:hyperlink w:anchor="_Toc243481882" w:history="1">
            <w:r w:rsidR="00DE5042" w:rsidRPr="00F8080F">
              <w:rPr>
                <w:rStyle w:val="Hyperlink"/>
                <w:b/>
                <w:bCs/>
                <w:noProof/>
              </w:rPr>
              <w:t xml:space="preserve">Table </w:t>
            </w:r>
            <w:r w:rsidR="00DE5042" w:rsidRPr="00F8080F">
              <w:rPr>
                <w:rStyle w:val="Hyperlink"/>
                <w:noProof/>
              </w:rPr>
              <w:t xml:space="preserve"> </w:t>
            </w:r>
            <w:r w:rsidR="00DE5042" w:rsidRPr="00F8080F">
              <w:rPr>
                <w:rStyle w:val="Hyperlink"/>
                <w:i/>
                <w:iCs/>
                <w:noProof/>
              </w:rPr>
              <w:t>Capabilities of Version 1 Compared with Version 2</w:t>
            </w:r>
            <w:r w:rsidR="00DE5042">
              <w:rPr>
                <w:noProof/>
              </w:rPr>
              <w:tab/>
            </w:r>
            <w:r w:rsidR="00DE5042">
              <w:rPr>
                <w:noProof/>
              </w:rPr>
              <w:fldChar w:fldCharType="begin"/>
            </w:r>
            <w:r w:rsidR="00DE5042">
              <w:rPr>
                <w:noProof/>
              </w:rPr>
              <w:instrText xml:space="preserve"> PAGEREF _Toc243481882 \h </w:instrText>
            </w:r>
            <w:r w:rsidR="00DE5042">
              <w:rPr>
                <w:noProof/>
              </w:rPr>
            </w:r>
            <w:r w:rsidR="00DE5042">
              <w:rPr>
                <w:noProof/>
              </w:rPr>
              <w:fldChar w:fldCharType="separate"/>
            </w:r>
            <w:r w:rsidR="00DE5042">
              <w:rPr>
                <w:noProof/>
              </w:rPr>
              <w:t>6</w:t>
            </w:r>
            <w:r w:rsidR="00DE5042">
              <w:rPr>
                <w:noProof/>
              </w:rPr>
              <w:fldChar w:fldCharType="end"/>
            </w:r>
          </w:hyperlink>
        </w:p>
        <w:p w14:paraId="512BC612" w14:textId="77777777" w:rsidR="00DE5042" w:rsidRDefault="00DE5042">
          <w:pPr>
            <w:pStyle w:val="TableofFigures"/>
            <w:tabs>
              <w:tab w:val="right" w:leader="dot" w:pos="9016"/>
            </w:tabs>
            <w:rPr>
              <w:rFonts w:asciiTheme="minorHAnsi" w:eastAsiaTheme="minorEastAsia" w:hAnsiTheme="minorHAnsi" w:cstheme="minorBidi"/>
              <w:noProof/>
              <w:color w:val="auto"/>
              <w:sz w:val="22"/>
              <w:szCs w:val="22"/>
            </w:rPr>
          </w:pPr>
          <w:hyperlink w:anchor="_Toc243481883" w:history="1">
            <w:r w:rsidRPr="00F8080F">
              <w:rPr>
                <w:rStyle w:val="Hyperlink"/>
                <w:b/>
                <w:bCs/>
                <w:noProof/>
              </w:rPr>
              <w:t xml:space="preserve">Table </w:t>
            </w:r>
            <w:r w:rsidRPr="00F8080F">
              <w:rPr>
                <w:rStyle w:val="Hyperlink"/>
                <w:noProof/>
              </w:rPr>
              <w:t xml:space="preserve"> </w:t>
            </w:r>
            <w:r w:rsidRPr="00F8080F">
              <w:rPr>
                <w:rStyle w:val="Hyperlink"/>
                <w:i/>
                <w:iCs/>
                <w:noProof/>
              </w:rPr>
              <w:t>Fields Carried by a Holding in Each Version</w:t>
            </w:r>
            <w:r>
              <w:rPr>
                <w:noProof/>
              </w:rPr>
              <w:tab/>
            </w:r>
            <w:r>
              <w:rPr>
                <w:noProof/>
              </w:rPr>
              <w:fldChar w:fldCharType="begin"/>
            </w:r>
            <w:r>
              <w:rPr>
                <w:noProof/>
              </w:rPr>
              <w:instrText xml:space="preserve"> PAGEREF _Toc243481883 \h </w:instrText>
            </w:r>
            <w:r>
              <w:rPr>
                <w:noProof/>
              </w:rPr>
            </w:r>
            <w:r>
              <w:rPr>
                <w:noProof/>
              </w:rPr>
              <w:fldChar w:fldCharType="separate"/>
            </w:r>
            <w:r>
              <w:rPr>
                <w:noProof/>
              </w:rPr>
              <w:t>6</w:t>
            </w:r>
            <w:r>
              <w:rPr>
                <w:noProof/>
              </w:rPr>
              <w:fldChar w:fldCharType="end"/>
            </w:r>
          </w:hyperlink>
        </w:p>
        <w:p w14:paraId="175A8FA9" w14:textId="77777777" w:rsidR="00DE5042" w:rsidRDefault="00DE5042">
          <w:pPr>
            <w:pStyle w:val="TableofFigures"/>
            <w:tabs>
              <w:tab w:val="right" w:leader="dot" w:pos="9016"/>
            </w:tabs>
            <w:rPr>
              <w:rFonts w:asciiTheme="minorHAnsi" w:eastAsiaTheme="minorEastAsia" w:hAnsiTheme="minorHAnsi" w:cstheme="minorBidi"/>
              <w:noProof/>
              <w:color w:val="auto"/>
              <w:sz w:val="22"/>
              <w:szCs w:val="22"/>
            </w:rPr>
          </w:pPr>
          <w:hyperlink w:anchor="_Toc243481884" w:history="1">
            <w:r w:rsidRPr="00F8080F">
              <w:rPr>
                <w:rStyle w:val="Hyperlink"/>
                <w:b/>
                <w:bCs/>
                <w:noProof/>
              </w:rPr>
              <w:t xml:space="preserve">Table </w:t>
            </w:r>
            <w:r w:rsidRPr="00F8080F">
              <w:rPr>
                <w:rStyle w:val="Hyperlink"/>
                <w:noProof/>
              </w:rPr>
              <w:t xml:space="preserve"> </w:t>
            </w:r>
            <w:r w:rsidRPr="00F8080F">
              <w:rPr>
                <w:rStyle w:val="Hyperlink"/>
                <w:i/>
                <w:iCs/>
                <w:noProof/>
              </w:rPr>
              <w:t>Screens of Version 1 Retained in Version 2</w:t>
            </w:r>
            <w:r>
              <w:rPr>
                <w:noProof/>
              </w:rPr>
              <w:tab/>
            </w:r>
            <w:r>
              <w:rPr>
                <w:noProof/>
              </w:rPr>
              <w:fldChar w:fldCharType="begin"/>
            </w:r>
            <w:r>
              <w:rPr>
                <w:noProof/>
              </w:rPr>
              <w:instrText xml:space="preserve"> PAGEREF _Toc243481884 \h </w:instrText>
            </w:r>
            <w:r>
              <w:rPr>
                <w:noProof/>
              </w:rPr>
            </w:r>
            <w:r>
              <w:rPr>
                <w:noProof/>
              </w:rPr>
              <w:fldChar w:fldCharType="separate"/>
            </w:r>
            <w:r>
              <w:rPr>
                <w:noProof/>
              </w:rPr>
              <w:t>7</w:t>
            </w:r>
            <w:r>
              <w:rPr>
                <w:noProof/>
              </w:rPr>
              <w:fldChar w:fldCharType="end"/>
            </w:r>
          </w:hyperlink>
        </w:p>
        <w:p w14:paraId="0846082F" w14:textId="77777777" w:rsidR="00DE5042" w:rsidRDefault="00DE5042">
          <w:pPr>
            <w:pStyle w:val="TableofFigures"/>
            <w:tabs>
              <w:tab w:val="right" w:leader="dot" w:pos="9016"/>
            </w:tabs>
            <w:rPr>
              <w:rFonts w:asciiTheme="minorHAnsi" w:eastAsiaTheme="minorEastAsia" w:hAnsiTheme="minorHAnsi" w:cstheme="minorBidi"/>
              <w:noProof/>
              <w:color w:val="auto"/>
              <w:sz w:val="22"/>
              <w:szCs w:val="22"/>
            </w:rPr>
          </w:pPr>
          <w:hyperlink w:anchor="_Toc243481885" w:history="1">
            <w:r w:rsidRPr="00F8080F">
              <w:rPr>
                <w:rStyle w:val="Hyperlink"/>
                <w:b/>
                <w:bCs/>
                <w:noProof/>
              </w:rPr>
              <w:t xml:space="preserve">Table </w:t>
            </w:r>
            <w:r w:rsidRPr="00F8080F">
              <w:rPr>
                <w:rStyle w:val="Hyperlink"/>
                <w:noProof/>
              </w:rPr>
              <w:t xml:space="preserve"> </w:t>
            </w:r>
            <w:r w:rsidRPr="00F8080F">
              <w:rPr>
                <w:rStyle w:val="Hyperlink"/>
                <w:i/>
                <w:iCs/>
                <w:noProof/>
              </w:rPr>
              <w:t>Deposit Flow in Version 2</w:t>
            </w:r>
            <w:r>
              <w:rPr>
                <w:noProof/>
              </w:rPr>
              <w:tab/>
            </w:r>
            <w:r>
              <w:rPr>
                <w:noProof/>
              </w:rPr>
              <w:fldChar w:fldCharType="begin"/>
            </w:r>
            <w:r>
              <w:rPr>
                <w:noProof/>
              </w:rPr>
              <w:instrText xml:space="preserve"> PAGEREF _Toc243481885 \h </w:instrText>
            </w:r>
            <w:r>
              <w:rPr>
                <w:noProof/>
              </w:rPr>
            </w:r>
            <w:r>
              <w:rPr>
                <w:noProof/>
              </w:rPr>
              <w:fldChar w:fldCharType="separate"/>
            </w:r>
            <w:r>
              <w:rPr>
                <w:noProof/>
              </w:rPr>
              <w:t>9</w:t>
            </w:r>
            <w:r>
              <w:rPr>
                <w:noProof/>
              </w:rPr>
              <w:fldChar w:fldCharType="end"/>
            </w:r>
          </w:hyperlink>
        </w:p>
        <w:p w14:paraId="01B4B8FD" w14:textId="77777777" w:rsidR="00DE5042" w:rsidRDefault="00DE5042">
          <w:pPr>
            <w:pStyle w:val="TableofFigures"/>
            <w:tabs>
              <w:tab w:val="right" w:leader="dot" w:pos="9016"/>
            </w:tabs>
            <w:rPr>
              <w:rFonts w:asciiTheme="minorHAnsi" w:eastAsiaTheme="minorEastAsia" w:hAnsiTheme="minorHAnsi" w:cstheme="minorBidi"/>
              <w:noProof/>
              <w:color w:val="auto"/>
              <w:sz w:val="22"/>
              <w:szCs w:val="22"/>
            </w:rPr>
          </w:pPr>
          <w:hyperlink w:anchor="_Toc243481886" w:history="1">
            <w:r w:rsidRPr="00F8080F">
              <w:rPr>
                <w:rStyle w:val="Hyperlink"/>
                <w:b/>
                <w:bCs/>
                <w:noProof/>
              </w:rPr>
              <w:t xml:space="preserve">Table </w:t>
            </w:r>
            <w:r w:rsidRPr="00F8080F">
              <w:rPr>
                <w:rStyle w:val="Hyperlink"/>
                <w:noProof/>
              </w:rPr>
              <w:t xml:space="preserve"> </w:t>
            </w:r>
            <w:r w:rsidRPr="00F8080F">
              <w:rPr>
                <w:rStyle w:val="Hyperlink"/>
                <w:i/>
                <w:iCs/>
                <w:noProof/>
              </w:rPr>
              <w:t>Approval Flow in Version 2</w:t>
            </w:r>
            <w:r>
              <w:rPr>
                <w:noProof/>
              </w:rPr>
              <w:tab/>
            </w:r>
            <w:r>
              <w:rPr>
                <w:noProof/>
              </w:rPr>
              <w:fldChar w:fldCharType="begin"/>
            </w:r>
            <w:r>
              <w:rPr>
                <w:noProof/>
              </w:rPr>
              <w:instrText xml:space="preserve"> PAGEREF _Toc243481886 \h </w:instrText>
            </w:r>
            <w:r>
              <w:rPr>
                <w:noProof/>
              </w:rPr>
            </w:r>
            <w:r>
              <w:rPr>
                <w:noProof/>
              </w:rPr>
              <w:fldChar w:fldCharType="separate"/>
            </w:r>
            <w:r>
              <w:rPr>
                <w:noProof/>
              </w:rPr>
              <w:t>10</w:t>
            </w:r>
            <w:r>
              <w:rPr>
                <w:noProof/>
              </w:rPr>
              <w:fldChar w:fldCharType="end"/>
            </w:r>
          </w:hyperlink>
        </w:p>
        <w:p w14:paraId="0D296115" w14:textId="77777777" w:rsidR="00DE5042" w:rsidRDefault="00DE5042">
          <w:pPr>
            <w:pStyle w:val="TableofFigures"/>
            <w:tabs>
              <w:tab w:val="right" w:leader="dot" w:pos="9016"/>
            </w:tabs>
            <w:rPr>
              <w:rFonts w:asciiTheme="minorHAnsi" w:eastAsiaTheme="minorEastAsia" w:hAnsiTheme="minorHAnsi" w:cstheme="minorBidi"/>
              <w:noProof/>
              <w:color w:val="auto"/>
              <w:sz w:val="22"/>
              <w:szCs w:val="22"/>
            </w:rPr>
          </w:pPr>
          <w:hyperlink w:anchor="_Toc243481887" w:history="1">
            <w:r w:rsidRPr="00F8080F">
              <w:rPr>
                <w:rStyle w:val="Hyperlink"/>
                <w:b/>
                <w:bCs/>
                <w:noProof/>
              </w:rPr>
              <w:t xml:space="preserve">Table </w:t>
            </w:r>
            <w:r w:rsidRPr="00F8080F">
              <w:rPr>
                <w:rStyle w:val="Hyperlink"/>
                <w:noProof/>
              </w:rPr>
              <w:t xml:space="preserve"> </w:t>
            </w:r>
            <w:r w:rsidRPr="00F8080F">
              <w:rPr>
                <w:rStyle w:val="Hyperlink"/>
                <w:i/>
                <w:iCs/>
                <w:noProof/>
              </w:rPr>
              <w:t>Search and Retrieval Flow in Version 2</w:t>
            </w:r>
            <w:r>
              <w:rPr>
                <w:noProof/>
              </w:rPr>
              <w:tab/>
            </w:r>
            <w:r>
              <w:rPr>
                <w:noProof/>
              </w:rPr>
              <w:fldChar w:fldCharType="begin"/>
            </w:r>
            <w:r>
              <w:rPr>
                <w:noProof/>
              </w:rPr>
              <w:instrText xml:space="preserve"> PAGEREF _Toc243481887 \h </w:instrText>
            </w:r>
            <w:r>
              <w:rPr>
                <w:noProof/>
              </w:rPr>
            </w:r>
            <w:r>
              <w:rPr>
                <w:noProof/>
              </w:rPr>
              <w:fldChar w:fldCharType="separate"/>
            </w:r>
            <w:r>
              <w:rPr>
                <w:noProof/>
              </w:rPr>
              <w:t>12</w:t>
            </w:r>
            <w:r>
              <w:rPr>
                <w:noProof/>
              </w:rPr>
              <w:fldChar w:fldCharType="end"/>
            </w:r>
          </w:hyperlink>
        </w:p>
        <w:p w14:paraId="077E2BB1" w14:textId="77777777" w:rsidR="00DE5042" w:rsidRDefault="00DE5042">
          <w:pPr>
            <w:pStyle w:val="TableofFigures"/>
            <w:tabs>
              <w:tab w:val="right" w:leader="dot" w:pos="9016"/>
            </w:tabs>
            <w:rPr>
              <w:rFonts w:asciiTheme="minorHAnsi" w:eastAsiaTheme="minorEastAsia" w:hAnsiTheme="minorHAnsi" w:cstheme="minorBidi"/>
              <w:noProof/>
              <w:color w:val="auto"/>
              <w:sz w:val="22"/>
              <w:szCs w:val="22"/>
            </w:rPr>
          </w:pPr>
          <w:hyperlink w:anchor="_Toc243481888" w:history="1">
            <w:r w:rsidRPr="00F8080F">
              <w:rPr>
                <w:rStyle w:val="Hyperlink"/>
                <w:b/>
                <w:bCs/>
                <w:noProof/>
              </w:rPr>
              <w:t xml:space="preserve">Table </w:t>
            </w:r>
            <w:r w:rsidRPr="00F8080F">
              <w:rPr>
                <w:rStyle w:val="Hyperlink"/>
                <w:noProof/>
              </w:rPr>
              <w:t xml:space="preserve"> </w:t>
            </w:r>
            <w:r w:rsidRPr="00F8080F">
              <w:rPr>
                <w:rStyle w:val="Hyperlink"/>
                <w:i/>
                <w:iCs/>
                <w:noProof/>
              </w:rPr>
              <w:t>Full Document Release Flow in Version 2</w:t>
            </w:r>
            <w:r>
              <w:rPr>
                <w:noProof/>
              </w:rPr>
              <w:tab/>
            </w:r>
            <w:r>
              <w:rPr>
                <w:noProof/>
              </w:rPr>
              <w:fldChar w:fldCharType="begin"/>
            </w:r>
            <w:r>
              <w:rPr>
                <w:noProof/>
              </w:rPr>
              <w:instrText xml:space="preserve"> PAGEREF _Toc243481888 \h </w:instrText>
            </w:r>
            <w:r>
              <w:rPr>
                <w:noProof/>
              </w:rPr>
            </w:r>
            <w:r>
              <w:rPr>
                <w:noProof/>
              </w:rPr>
              <w:fldChar w:fldCharType="separate"/>
            </w:r>
            <w:r>
              <w:rPr>
                <w:noProof/>
              </w:rPr>
              <w:t>13</w:t>
            </w:r>
            <w:r>
              <w:rPr>
                <w:noProof/>
              </w:rPr>
              <w:fldChar w:fldCharType="end"/>
            </w:r>
          </w:hyperlink>
        </w:p>
        <w:p w14:paraId="0E5ECD3B" w14:textId="77777777" w:rsidR="00DE5042" w:rsidRDefault="00DE5042">
          <w:pPr>
            <w:pStyle w:val="TableofFigures"/>
            <w:tabs>
              <w:tab w:val="right" w:leader="dot" w:pos="9016"/>
            </w:tabs>
            <w:rPr>
              <w:rFonts w:asciiTheme="minorHAnsi" w:eastAsiaTheme="minorEastAsia" w:hAnsiTheme="minorHAnsi" w:cstheme="minorBidi"/>
              <w:noProof/>
              <w:color w:val="auto"/>
              <w:sz w:val="22"/>
              <w:szCs w:val="22"/>
            </w:rPr>
          </w:pPr>
          <w:hyperlink w:anchor="_Toc243481889" w:history="1">
            <w:r w:rsidRPr="00F8080F">
              <w:rPr>
                <w:rStyle w:val="Hyperlink"/>
                <w:b/>
                <w:bCs/>
                <w:noProof/>
              </w:rPr>
              <w:t xml:space="preserve">Table </w:t>
            </w:r>
            <w:r w:rsidRPr="00F8080F">
              <w:rPr>
                <w:rStyle w:val="Hyperlink"/>
                <w:noProof/>
              </w:rPr>
              <w:t xml:space="preserve"> </w:t>
            </w:r>
            <w:r w:rsidRPr="00F8080F">
              <w:rPr>
                <w:rStyle w:val="Hyperlink"/>
                <w:i/>
                <w:iCs/>
                <w:noProof/>
              </w:rPr>
              <w:t>Backup and Restoration Flow in Version 2</w:t>
            </w:r>
            <w:r>
              <w:rPr>
                <w:noProof/>
              </w:rPr>
              <w:tab/>
            </w:r>
            <w:r>
              <w:rPr>
                <w:noProof/>
              </w:rPr>
              <w:fldChar w:fldCharType="begin"/>
            </w:r>
            <w:r>
              <w:rPr>
                <w:noProof/>
              </w:rPr>
              <w:instrText xml:space="preserve"> PAGEREF _Toc243481889 \h </w:instrText>
            </w:r>
            <w:r>
              <w:rPr>
                <w:noProof/>
              </w:rPr>
            </w:r>
            <w:r>
              <w:rPr>
                <w:noProof/>
              </w:rPr>
              <w:fldChar w:fldCharType="separate"/>
            </w:r>
            <w:r>
              <w:rPr>
                <w:noProof/>
              </w:rPr>
              <w:t>15</w:t>
            </w:r>
            <w:r>
              <w:rPr>
                <w:noProof/>
              </w:rPr>
              <w:fldChar w:fldCharType="end"/>
            </w:r>
          </w:hyperlink>
        </w:p>
        <w:p w14:paraId="65F413E5" w14:textId="77777777" w:rsidR="00DE5042" w:rsidRDefault="00DE5042">
          <w:pPr>
            <w:pStyle w:val="TableofFigures"/>
            <w:tabs>
              <w:tab w:val="right" w:leader="dot" w:pos="9016"/>
            </w:tabs>
            <w:rPr>
              <w:rFonts w:asciiTheme="minorHAnsi" w:eastAsiaTheme="minorEastAsia" w:hAnsiTheme="minorHAnsi" w:cstheme="minorBidi"/>
              <w:noProof/>
              <w:color w:val="auto"/>
              <w:sz w:val="22"/>
              <w:szCs w:val="22"/>
            </w:rPr>
          </w:pPr>
          <w:hyperlink w:anchor="_Toc243481890" w:history="1">
            <w:r w:rsidRPr="00F8080F">
              <w:rPr>
                <w:rStyle w:val="Hyperlink"/>
                <w:b/>
                <w:bCs/>
                <w:noProof/>
              </w:rPr>
              <w:t xml:space="preserve">Table </w:t>
            </w:r>
            <w:r w:rsidRPr="00F8080F">
              <w:rPr>
                <w:rStyle w:val="Hyperlink"/>
                <w:noProof/>
              </w:rPr>
              <w:t xml:space="preserve"> </w:t>
            </w:r>
            <w:r w:rsidRPr="00F8080F">
              <w:rPr>
                <w:rStyle w:val="Hyperlink"/>
                <w:i/>
                <w:iCs/>
                <w:noProof/>
              </w:rPr>
              <w:t>Archive Composition Reporting Flow in Version 2</w:t>
            </w:r>
            <w:r>
              <w:rPr>
                <w:noProof/>
              </w:rPr>
              <w:tab/>
            </w:r>
            <w:r>
              <w:rPr>
                <w:noProof/>
              </w:rPr>
              <w:fldChar w:fldCharType="begin"/>
            </w:r>
            <w:r>
              <w:rPr>
                <w:noProof/>
              </w:rPr>
              <w:instrText xml:space="preserve"> PAGEREF _Toc243481890 \h </w:instrText>
            </w:r>
            <w:r>
              <w:rPr>
                <w:noProof/>
              </w:rPr>
            </w:r>
            <w:r>
              <w:rPr>
                <w:noProof/>
              </w:rPr>
              <w:fldChar w:fldCharType="separate"/>
            </w:r>
            <w:r>
              <w:rPr>
                <w:noProof/>
              </w:rPr>
              <w:t>17</w:t>
            </w:r>
            <w:r>
              <w:rPr>
                <w:noProof/>
              </w:rPr>
              <w:fldChar w:fldCharType="end"/>
            </w:r>
          </w:hyperlink>
        </w:p>
        <w:p w14:paraId="5FAC2BBB" w14:textId="77777777" w:rsidR="00DE5042" w:rsidRDefault="00DE5042">
          <w:pPr>
            <w:pStyle w:val="TableofFigures"/>
            <w:tabs>
              <w:tab w:val="right" w:leader="dot" w:pos="9016"/>
            </w:tabs>
            <w:rPr>
              <w:rFonts w:asciiTheme="minorHAnsi" w:eastAsiaTheme="minorEastAsia" w:hAnsiTheme="minorHAnsi" w:cstheme="minorBidi"/>
              <w:noProof/>
              <w:color w:val="auto"/>
              <w:sz w:val="22"/>
              <w:szCs w:val="22"/>
            </w:rPr>
          </w:pPr>
          <w:hyperlink w:anchor="_Toc243481891" w:history="1">
            <w:r w:rsidRPr="00F8080F">
              <w:rPr>
                <w:rStyle w:val="Hyperlink"/>
                <w:b/>
                <w:bCs/>
                <w:noProof/>
              </w:rPr>
              <w:t xml:space="preserve">Table </w:t>
            </w:r>
            <w:r w:rsidRPr="00F8080F">
              <w:rPr>
                <w:rStyle w:val="Hyperlink"/>
                <w:noProof/>
              </w:rPr>
              <w:t xml:space="preserve"> </w:t>
            </w:r>
            <w:r w:rsidRPr="00F8080F">
              <w:rPr>
                <w:rStyle w:val="Hyperlink"/>
                <w:i/>
                <w:iCs/>
                <w:noProof/>
              </w:rPr>
              <w:t>Degree of Change in Each Flow</w:t>
            </w:r>
            <w:r>
              <w:rPr>
                <w:noProof/>
              </w:rPr>
              <w:tab/>
            </w:r>
            <w:r>
              <w:rPr>
                <w:noProof/>
              </w:rPr>
              <w:fldChar w:fldCharType="begin"/>
            </w:r>
            <w:r>
              <w:rPr>
                <w:noProof/>
              </w:rPr>
              <w:instrText xml:space="preserve"> PAGEREF _Toc243481891 \h </w:instrText>
            </w:r>
            <w:r>
              <w:rPr>
                <w:noProof/>
              </w:rPr>
            </w:r>
            <w:r>
              <w:rPr>
                <w:noProof/>
              </w:rPr>
              <w:fldChar w:fldCharType="separate"/>
            </w:r>
            <w:r>
              <w:rPr>
                <w:noProof/>
              </w:rPr>
              <w:t>18</w:t>
            </w:r>
            <w:r>
              <w:rPr>
                <w:noProof/>
              </w:rPr>
              <w:fldChar w:fldCharType="end"/>
            </w:r>
          </w:hyperlink>
        </w:p>
        <w:p w14:paraId="6B168238" w14:textId="77777777" w:rsidR="00A12879" w:rsidRDefault="000F646E">
          <w:r>
            <w:fldChar w:fldCharType="end"/>
          </w:r>
        </w:p>
      </w:sdtContent>
    </w:sdt>
    <w:p w14:paraId="598E7DA7" w14:textId="77777777" w:rsidR="00A12879" w:rsidRDefault="000F646E">
      <w:pPr>
        <w:pStyle w:val="Heading1"/>
      </w:pPr>
      <w:bookmarkStart w:id="0" w:name="_Toc1"/>
      <w:r>
        <w:br w:type="page"/>
      </w:r>
      <w:r>
        <w:lastRenderedPageBreak/>
        <w:t>CHAPTER 1</w:t>
      </w:r>
      <w:bookmarkEnd w:id="0"/>
    </w:p>
    <w:p w14:paraId="4A774B4E" w14:textId="77777777" w:rsidR="00A12879" w:rsidRDefault="000F646E">
      <w:pPr>
        <w:pStyle w:val="Heading2"/>
      </w:pPr>
      <w:bookmarkStart w:id="1" w:name="_Toc2"/>
      <w:r>
        <w:t>The Two Versions</w:t>
      </w:r>
      <w:bookmarkEnd w:id="1"/>
    </w:p>
    <w:p w14:paraId="5D90CECB" w14:textId="77777777" w:rsidR="00A12879" w:rsidRDefault="000F646E">
      <w:pPr>
        <w:pStyle w:val="Heading3"/>
      </w:pPr>
      <w:bookmarkStart w:id="2" w:name="_Toc3"/>
      <w:r>
        <w:t>1.1 Origin and Relationship</w:t>
      </w:r>
      <w:bookmarkEnd w:id="2"/>
    </w:p>
    <w:p w14:paraId="175A2B53" w14:textId="77777777" w:rsidR="00A12879" w:rsidRDefault="000F646E">
      <w:pPr>
        <w:ind w:firstLine="720"/>
        <w:jc w:val="both"/>
      </w:pPr>
      <w:r>
        <w:t xml:space="preserve">ASSET — the Archiving System for Social, Experimental and Technical Paper — was developed at the </w:t>
      </w:r>
      <w:proofErr w:type="spellStart"/>
      <w:r>
        <w:t>Aparri</w:t>
      </w:r>
      <w:proofErr w:type="spellEnd"/>
      <w:r>
        <w:t xml:space="preserve"> Campus of Cagayan State University by </w:t>
      </w:r>
      <w:proofErr w:type="spellStart"/>
      <w:r>
        <w:t>Tindoc</w:t>
      </w:r>
      <w:proofErr w:type="spellEnd"/>
      <w:r>
        <w:t xml:space="preserve">, Torres, Corpuz, Salem and </w:t>
      </w:r>
      <w:proofErr w:type="spellStart"/>
      <w:r>
        <w:t>Paliuanan</w:t>
      </w:r>
      <w:proofErr w:type="spellEnd"/>
      <w:r>
        <w:t xml:space="preserve"> (2023) and built in PHP and MySQL on the Laravel 9 framework. It repla</w:t>
      </w:r>
      <w:r>
        <w:t xml:space="preserve">ced a manual arrangement in which completed theses were kept in rack book records and on compact discs, exposed to termite infestation, to water damage during typhoons, and to retrieval difficulty arising from </w:t>
      </w:r>
      <w:proofErr w:type="spellStart"/>
      <w:r>
        <w:t>unorganised</w:t>
      </w:r>
      <w:proofErr w:type="spellEnd"/>
      <w:r>
        <w:t xml:space="preserve"> filing. It was evaluated at 4.583 </w:t>
      </w:r>
      <w:r>
        <w:t>under ISO/IEC 25010:2011 and 4.640 under user acceptance. This document refers to that system as Version 1.</w:t>
      </w:r>
    </w:p>
    <w:p w14:paraId="793CC001" w14:textId="77777777" w:rsidR="00A12879" w:rsidRDefault="000F646E">
      <w:pPr>
        <w:ind w:firstLine="720"/>
        <w:jc w:val="both"/>
      </w:pPr>
      <w:r>
        <w:t xml:space="preserve">Version 2 is the enhancement proposed under the CHED Research </w:t>
      </w:r>
      <w:proofErr w:type="spellStart"/>
      <w:r>
        <w:t>Programme</w:t>
      </w:r>
      <w:proofErr w:type="spellEnd"/>
      <w:r>
        <w:t xml:space="preserve"> and Grants-in-Aid submission. It is not a replacement. The existing technolo</w:t>
      </w:r>
      <w:r>
        <w:t xml:space="preserve">gy stack is retained and the existing screens are retained; what is added are five functions the original system does not possess, three of which its own developers identified as outstanding. The distinction matters throughout this document: where Version </w:t>
      </w:r>
      <w:r>
        <w:t>1 already did something adequately, Version 2 leaves it alone.</w:t>
      </w:r>
    </w:p>
    <w:p w14:paraId="2A9ED0B0" w14:textId="77777777" w:rsidR="00A12879" w:rsidRDefault="000F646E">
      <w:pPr>
        <w:ind w:firstLine="720"/>
        <w:jc w:val="both"/>
      </w:pPr>
      <w:r>
        <w:t>Chapter 1 sets out what differs between the two versions. Chapter 2 walks through each of the six flows a user actually performs, showing where the two versions diverge and what the enhanced sy</w:t>
      </w:r>
      <w:r>
        <w:t xml:space="preserve">stem does at each step. Chapter 3 </w:t>
      </w:r>
      <w:proofErr w:type="spellStart"/>
      <w:r>
        <w:t>summarises</w:t>
      </w:r>
      <w:proofErr w:type="spellEnd"/>
      <w:r>
        <w:t xml:space="preserve"> where the difference lies.</w:t>
      </w:r>
    </w:p>
    <w:p w14:paraId="29B8C030" w14:textId="77777777" w:rsidR="00A12879" w:rsidRDefault="000F646E">
      <w:pPr>
        <w:pStyle w:val="Heading3"/>
      </w:pPr>
      <w:bookmarkStart w:id="3" w:name="_Toc4"/>
      <w:r>
        <w:t>1.2 Summary of Differences</w:t>
      </w:r>
      <w:bookmarkEnd w:id="3"/>
    </w:p>
    <w:p w14:paraId="2FB1B985" w14:textId="77777777" w:rsidR="00A12879" w:rsidRDefault="000F646E">
      <w:pPr>
        <w:ind w:firstLine="720"/>
        <w:jc w:val="both"/>
      </w:pPr>
      <w:r>
        <w:t>Table 1 compares the two versions capability by capability. The first four rows are functions Version 1 performs and Version 2 inherits; the remainder are th</w:t>
      </w:r>
      <w:r>
        <w:t>e gaps the enhancement closes.</w:t>
      </w:r>
    </w:p>
    <w:p w14:paraId="5026F31D" w14:textId="77777777" w:rsidR="00A12879" w:rsidRDefault="000F646E">
      <w:pPr>
        <w:pStyle w:val="Caption"/>
        <w:spacing w:line="480" w:lineRule="auto"/>
      </w:pPr>
      <w:bookmarkStart w:id="4" w:name="_Toc243481882"/>
      <w:r>
        <w:rPr>
          <w:b/>
          <w:bCs/>
        </w:rPr>
        <w:lastRenderedPageBreak/>
        <w:t xml:space="preserve">Table </w:t>
      </w:r>
      <w:r>
        <w:fldChar w:fldCharType="begin"/>
      </w:r>
      <w:r>
        <w:instrText>SEQ Table</w:instrText>
      </w:r>
      <w:r>
        <w:fldChar w:fldCharType="separate"/>
      </w:r>
      <w:r w:rsidR="00DE5042">
        <w:rPr>
          <w:noProof/>
        </w:rPr>
        <w:t>1</w:t>
      </w:r>
      <w:r>
        <w:fldChar w:fldCharType="end"/>
      </w:r>
      <w:r>
        <w:br/>
      </w:r>
      <w:r>
        <w:rPr>
          <w:i/>
          <w:iCs/>
        </w:rPr>
        <w:t>Capabilities of Version 1 Compared with Version 2</w:t>
      </w:r>
      <w:bookmarkEnd w:id="4"/>
    </w:p>
    <w:tbl>
      <w:tblPr>
        <w:tblW w:w="9026" w:type="dxa"/>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2347"/>
        <w:gridCol w:w="3340"/>
        <w:gridCol w:w="3339"/>
      </w:tblGrid>
      <w:tr w:rsidR="00A12879" w14:paraId="40D36473" w14:textId="77777777">
        <w:trPr>
          <w:tblHeader/>
        </w:trPr>
        <w:tc>
          <w:tcPr>
            <w:tcW w:w="2347" w:type="dxa"/>
            <w:tcBorders>
              <w:bottom w:val="single" w:sz="4" w:space="0" w:color="000000"/>
            </w:tcBorders>
          </w:tcPr>
          <w:p w14:paraId="01498A89" w14:textId="77777777" w:rsidR="00A12879" w:rsidRDefault="000F646E">
            <w:pPr>
              <w:spacing w:line="240" w:lineRule="auto"/>
            </w:pPr>
            <w:r>
              <w:rPr>
                <w:b/>
                <w:bCs/>
                <w:sz w:val="20"/>
                <w:szCs w:val="20"/>
              </w:rPr>
              <w:t>Capability</w:t>
            </w:r>
          </w:p>
        </w:tc>
        <w:tc>
          <w:tcPr>
            <w:tcW w:w="3340" w:type="dxa"/>
            <w:tcBorders>
              <w:bottom w:val="single" w:sz="4" w:space="0" w:color="000000"/>
            </w:tcBorders>
          </w:tcPr>
          <w:p w14:paraId="7D546BEE" w14:textId="77777777" w:rsidR="00A12879" w:rsidRDefault="000F646E">
            <w:pPr>
              <w:spacing w:line="240" w:lineRule="auto"/>
              <w:jc w:val="center"/>
            </w:pPr>
            <w:r>
              <w:rPr>
                <w:b/>
                <w:bCs/>
                <w:sz w:val="20"/>
                <w:szCs w:val="20"/>
              </w:rPr>
              <w:t>Version 1</w:t>
            </w:r>
          </w:p>
        </w:tc>
        <w:tc>
          <w:tcPr>
            <w:tcW w:w="3339" w:type="dxa"/>
            <w:tcBorders>
              <w:bottom w:val="single" w:sz="4" w:space="0" w:color="000000"/>
            </w:tcBorders>
          </w:tcPr>
          <w:p w14:paraId="2ABD7237" w14:textId="77777777" w:rsidR="00A12879" w:rsidRDefault="000F646E">
            <w:pPr>
              <w:spacing w:line="240" w:lineRule="auto"/>
              <w:jc w:val="center"/>
            </w:pPr>
            <w:r>
              <w:rPr>
                <w:b/>
                <w:bCs/>
                <w:sz w:val="20"/>
                <w:szCs w:val="20"/>
              </w:rPr>
              <w:t>Version 2</w:t>
            </w:r>
          </w:p>
        </w:tc>
      </w:tr>
      <w:tr w:rsidR="00A12879" w14:paraId="5333007F" w14:textId="77777777">
        <w:tc>
          <w:tcPr>
            <w:tcW w:w="2347" w:type="dxa"/>
          </w:tcPr>
          <w:p w14:paraId="08C159A9" w14:textId="77777777" w:rsidR="00A12879" w:rsidRDefault="000F646E">
            <w:pPr>
              <w:spacing w:line="240" w:lineRule="auto"/>
            </w:pPr>
            <w:r>
              <w:rPr>
                <w:sz w:val="20"/>
                <w:szCs w:val="20"/>
              </w:rPr>
              <w:t>Deposit of a holding</w:t>
            </w:r>
          </w:p>
        </w:tc>
        <w:tc>
          <w:tcPr>
            <w:tcW w:w="3340" w:type="dxa"/>
          </w:tcPr>
          <w:p w14:paraId="7C995F9D" w14:textId="77777777" w:rsidR="00A12879" w:rsidRDefault="000F646E">
            <w:pPr>
              <w:spacing w:line="240" w:lineRule="auto"/>
            </w:pPr>
            <w:r>
              <w:rPr>
                <w:sz w:val="20"/>
                <w:szCs w:val="20"/>
              </w:rPr>
              <w:t>Title, author, co-authors, adviser, keywords, year, agency, abstract and one of three categories</w:t>
            </w:r>
          </w:p>
        </w:tc>
        <w:tc>
          <w:tcPr>
            <w:tcW w:w="3339" w:type="dxa"/>
          </w:tcPr>
          <w:p w14:paraId="22F60538" w14:textId="77777777" w:rsidR="00A12879" w:rsidRDefault="000F646E">
            <w:pPr>
              <w:spacing w:line="240" w:lineRule="auto"/>
            </w:pPr>
            <w:r>
              <w:rPr>
                <w:sz w:val="20"/>
                <w:szCs w:val="20"/>
              </w:rPr>
              <w:t>The same fields, with campus, college, subject area, access level and recorded author consent added</w:t>
            </w:r>
          </w:p>
        </w:tc>
      </w:tr>
      <w:tr w:rsidR="00A12879" w14:paraId="6A5AB8BE" w14:textId="77777777">
        <w:tc>
          <w:tcPr>
            <w:tcW w:w="2347" w:type="dxa"/>
          </w:tcPr>
          <w:p w14:paraId="66A6E918" w14:textId="77777777" w:rsidR="00A12879" w:rsidRDefault="000F646E">
            <w:pPr>
              <w:spacing w:line="240" w:lineRule="auto"/>
            </w:pPr>
            <w:r>
              <w:rPr>
                <w:sz w:val="20"/>
                <w:szCs w:val="20"/>
              </w:rPr>
              <w:t>Adviser approval</w:t>
            </w:r>
          </w:p>
        </w:tc>
        <w:tc>
          <w:tcPr>
            <w:tcW w:w="3340" w:type="dxa"/>
          </w:tcPr>
          <w:p w14:paraId="2C491935" w14:textId="77777777" w:rsidR="00A12879" w:rsidRDefault="000F646E">
            <w:pPr>
              <w:spacing w:line="240" w:lineRule="auto"/>
            </w:pPr>
            <w:r>
              <w:rPr>
                <w:sz w:val="20"/>
                <w:szCs w:val="20"/>
              </w:rPr>
              <w:t>Submissions marked for approval until a r</w:t>
            </w:r>
            <w:r>
              <w:rPr>
                <w:sz w:val="20"/>
                <w:szCs w:val="20"/>
              </w:rPr>
              <w:t>esearch teacher approves them</w:t>
            </w:r>
          </w:p>
        </w:tc>
        <w:tc>
          <w:tcPr>
            <w:tcW w:w="3339" w:type="dxa"/>
          </w:tcPr>
          <w:p w14:paraId="0B58D7C8" w14:textId="77777777" w:rsidR="00A12879" w:rsidRDefault="000F646E">
            <w:pPr>
              <w:spacing w:line="240" w:lineRule="auto"/>
            </w:pPr>
            <w:r>
              <w:rPr>
                <w:sz w:val="20"/>
                <w:szCs w:val="20"/>
              </w:rPr>
              <w:t>Unchanged, with origin, access level and a duplicate warning shown to the approver</w:t>
            </w:r>
          </w:p>
        </w:tc>
      </w:tr>
      <w:tr w:rsidR="00A12879" w14:paraId="272E089C" w14:textId="77777777">
        <w:tc>
          <w:tcPr>
            <w:tcW w:w="2347" w:type="dxa"/>
          </w:tcPr>
          <w:p w14:paraId="356E4DDB" w14:textId="77777777" w:rsidR="00A12879" w:rsidRDefault="000F646E">
            <w:pPr>
              <w:spacing w:line="240" w:lineRule="auto"/>
            </w:pPr>
            <w:r>
              <w:rPr>
                <w:sz w:val="20"/>
                <w:szCs w:val="20"/>
              </w:rPr>
              <w:t>Keyword search</w:t>
            </w:r>
          </w:p>
        </w:tc>
        <w:tc>
          <w:tcPr>
            <w:tcW w:w="3340" w:type="dxa"/>
          </w:tcPr>
          <w:p w14:paraId="63AD958F" w14:textId="77777777" w:rsidR="00A12879" w:rsidRDefault="000F646E">
            <w:pPr>
              <w:spacing w:line="240" w:lineRule="auto"/>
            </w:pPr>
            <w:r>
              <w:rPr>
                <w:sz w:val="20"/>
                <w:szCs w:val="20"/>
              </w:rPr>
              <w:t>A single search box over the holdings</w:t>
            </w:r>
          </w:p>
        </w:tc>
        <w:tc>
          <w:tcPr>
            <w:tcW w:w="3339" w:type="dxa"/>
          </w:tcPr>
          <w:p w14:paraId="154F8856" w14:textId="77777777" w:rsidR="00A12879" w:rsidRDefault="000F646E">
            <w:pPr>
              <w:spacing w:line="240" w:lineRule="auto"/>
            </w:pPr>
            <w:r>
              <w:rPr>
                <w:sz w:val="20"/>
                <w:szCs w:val="20"/>
              </w:rPr>
              <w:t>Unchanged, and the term is recorded for the Most Searched panel</w:t>
            </w:r>
          </w:p>
        </w:tc>
      </w:tr>
      <w:tr w:rsidR="00A12879" w14:paraId="7C4C579F" w14:textId="77777777">
        <w:tc>
          <w:tcPr>
            <w:tcW w:w="2347" w:type="dxa"/>
          </w:tcPr>
          <w:p w14:paraId="2C0D1972" w14:textId="77777777" w:rsidR="00A12879" w:rsidRDefault="000F646E">
            <w:pPr>
              <w:spacing w:line="240" w:lineRule="auto"/>
            </w:pPr>
            <w:r>
              <w:rPr>
                <w:sz w:val="20"/>
                <w:szCs w:val="20"/>
              </w:rPr>
              <w:t>Analytics and system log</w:t>
            </w:r>
            <w:r>
              <w:rPr>
                <w:sz w:val="20"/>
                <w:szCs w:val="20"/>
              </w:rPr>
              <w:t>s</w:t>
            </w:r>
          </w:p>
        </w:tc>
        <w:tc>
          <w:tcPr>
            <w:tcW w:w="3340" w:type="dxa"/>
          </w:tcPr>
          <w:p w14:paraId="0D95FCEA" w14:textId="77777777" w:rsidR="00A12879" w:rsidRDefault="000F646E">
            <w:pPr>
              <w:spacing w:line="240" w:lineRule="auto"/>
            </w:pPr>
            <w:r>
              <w:rPr>
                <w:sz w:val="20"/>
                <w:szCs w:val="20"/>
              </w:rPr>
              <w:t>Dashboard counters, most viewed, downloaded, searched and liked; a system log of user activity</w:t>
            </w:r>
          </w:p>
        </w:tc>
        <w:tc>
          <w:tcPr>
            <w:tcW w:w="3339" w:type="dxa"/>
          </w:tcPr>
          <w:p w14:paraId="4E144FF5" w14:textId="77777777" w:rsidR="00A12879" w:rsidRDefault="000F646E">
            <w:pPr>
              <w:spacing w:line="240" w:lineRule="auto"/>
            </w:pPr>
            <w:r>
              <w:rPr>
                <w:sz w:val="20"/>
                <w:szCs w:val="20"/>
              </w:rPr>
              <w:t>Unchanged, extended with indicators for discoverability, campuses represented and the last verified backup</w:t>
            </w:r>
          </w:p>
        </w:tc>
      </w:tr>
      <w:tr w:rsidR="00A12879" w14:paraId="234E873D" w14:textId="77777777">
        <w:tc>
          <w:tcPr>
            <w:tcW w:w="2347" w:type="dxa"/>
          </w:tcPr>
          <w:p w14:paraId="17CA6500" w14:textId="77777777" w:rsidR="00A12879" w:rsidRDefault="000F646E">
            <w:pPr>
              <w:spacing w:line="240" w:lineRule="auto"/>
            </w:pPr>
            <w:r>
              <w:rPr>
                <w:sz w:val="20"/>
                <w:szCs w:val="20"/>
              </w:rPr>
              <w:t>Narrowing of results</w:t>
            </w:r>
          </w:p>
        </w:tc>
        <w:tc>
          <w:tcPr>
            <w:tcW w:w="3340" w:type="dxa"/>
          </w:tcPr>
          <w:p w14:paraId="4A917CC1" w14:textId="77777777" w:rsidR="00A12879" w:rsidRDefault="000F646E">
            <w:pPr>
              <w:spacing w:line="240" w:lineRule="auto"/>
            </w:pPr>
            <w:r>
              <w:rPr>
                <w:sz w:val="20"/>
                <w:szCs w:val="20"/>
              </w:rPr>
              <w:t>None. Three broad categories w</w:t>
            </w:r>
            <w:r>
              <w:rPr>
                <w:sz w:val="20"/>
                <w:szCs w:val="20"/>
              </w:rPr>
              <w:t>ere recorded at deposit but the paper documents no way to narrow results by them</w:t>
            </w:r>
          </w:p>
        </w:tc>
        <w:tc>
          <w:tcPr>
            <w:tcW w:w="3339" w:type="dxa"/>
          </w:tcPr>
          <w:p w14:paraId="4A6BC417" w14:textId="77777777" w:rsidR="00A12879" w:rsidRDefault="000F646E">
            <w:pPr>
              <w:spacing w:line="240" w:lineRule="auto"/>
            </w:pPr>
            <w:r>
              <w:rPr>
                <w:sz w:val="20"/>
                <w:szCs w:val="20"/>
              </w:rPr>
              <w:t>Filters by year, adviser, college, subject area and campus, with the v1 category promoted to a filter of its own</w:t>
            </w:r>
          </w:p>
        </w:tc>
      </w:tr>
      <w:tr w:rsidR="00A12879" w14:paraId="474E2A34" w14:textId="77777777">
        <w:tc>
          <w:tcPr>
            <w:tcW w:w="2347" w:type="dxa"/>
          </w:tcPr>
          <w:p w14:paraId="16A703AF" w14:textId="77777777" w:rsidR="00A12879" w:rsidRDefault="000F646E">
            <w:pPr>
              <w:spacing w:line="240" w:lineRule="auto"/>
            </w:pPr>
            <w:r>
              <w:rPr>
                <w:sz w:val="20"/>
                <w:szCs w:val="20"/>
              </w:rPr>
              <w:t>Record origin</w:t>
            </w:r>
          </w:p>
        </w:tc>
        <w:tc>
          <w:tcPr>
            <w:tcW w:w="3340" w:type="dxa"/>
          </w:tcPr>
          <w:p w14:paraId="2044FFDB" w14:textId="77777777" w:rsidR="00A12879" w:rsidRDefault="000F646E">
            <w:pPr>
              <w:spacing w:line="240" w:lineRule="auto"/>
            </w:pPr>
            <w:r>
              <w:rPr>
                <w:sz w:val="20"/>
                <w:szCs w:val="20"/>
              </w:rPr>
              <w:t>Not recorded. Holdings from different sources could not be distinguished</w:t>
            </w:r>
          </w:p>
        </w:tc>
        <w:tc>
          <w:tcPr>
            <w:tcW w:w="3339" w:type="dxa"/>
          </w:tcPr>
          <w:p w14:paraId="12183FA4" w14:textId="77777777" w:rsidR="00A12879" w:rsidRDefault="000F646E">
            <w:pPr>
              <w:spacing w:line="240" w:lineRule="auto"/>
            </w:pPr>
            <w:r>
              <w:rPr>
                <w:sz w:val="20"/>
                <w:szCs w:val="20"/>
              </w:rPr>
              <w:t>Campus and college captured on every record, prefilled from the depositor’s account</w:t>
            </w:r>
          </w:p>
        </w:tc>
      </w:tr>
      <w:tr w:rsidR="00A12879" w14:paraId="7011F4DD" w14:textId="77777777">
        <w:tc>
          <w:tcPr>
            <w:tcW w:w="2347" w:type="dxa"/>
          </w:tcPr>
          <w:p w14:paraId="1CB5EC80" w14:textId="77777777" w:rsidR="00A12879" w:rsidRDefault="000F646E">
            <w:pPr>
              <w:spacing w:line="240" w:lineRule="auto"/>
            </w:pPr>
            <w:r>
              <w:rPr>
                <w:sz w:val="20"/>
                <w:szCs w:val="20"/>
              </w:rPr>
              <w:t>Duplicate detection</w:t>
            </w:r>
          </w:p>
        </w:tc>
        <w:tc>
          <w:tcPr>
            <w:tcW w:w="3340" w:type="dxa"/>
          </w:tcPr>
          <w:p w14:paraId="0A3EBBA7" w14:textId="77777777" w:rsidR="00A12879" w:rsidRDefault="000F646E">
            <w:pPr>
              <w:spacing w:line="240" w:lineRule="auto"/>
            </w:pPr>
            <w:r>
              <w:rPr>
                <w:sz w:val="20"/>
                <w:szCs w:val="20"/>
              </w:rPr>
              <w:t>None. A resubmitted study would be accepted silently</w:t>
            </w:r>
          </w:p>
        </w:tc>
        <w:tc>
          <w:tcPr>
            <w:tcW w:w="3339" w:type="dxa"/>
          </w:tcPr>
          <w:p w14:paraId="23B19E48" w14:textId="77777777" w:rsidR="00A12879" w:rsidRDefault="000F646E">
            <w:pPr>
              <w:spacing w:line="240" w:lineRule="auto"/>
            </w:pPr>
            <w:r>
              <w:rPr>
                <w:sz w:val="20"/>
                <w:szCs w:val="20"/>
              </w:rPr>
              <w:t>Every submission compared</w:t>
            </w:r>
            <w:r>
              <w:rPr>
                <w:sz w:val="20"/>
                <w:szCs w:val="20"/>
              </w:rPr>
              <w:t xml:space="preserve"> against existing holdings; close matches shown before the deposit is accepted</w:t>
            </w:r>
          </w:p>
        </w:tc>
      </w:tr>
      <w:tr w:rsidR="00A12879" w14:paraId="3B49B2B2" w14:textId="77777777">
        <w:tc>
          <w:tcPr>
            <w:tcW w:w="2347" w:type="dxa"/>
          </w:tcPr>
          <w:p w14:paraId="7BEBB1C6" w14:textId="77777777" w:rsidR="00A12879" w:rsidRDefault="000F646E">
            <w:pPr>
              <w:spacing w:line="240" w:lineRule="auto"/>
            </w:pPr>
            <w:r>
              <w:rPr>
                <w:sz w:val="20"/>
                <w:szCs w:val="20"/>
              </w:rPr>
              <w:t>Visibility outside the campus</w:t>
            </w:r>
          </w:p>
        </w:tc>
        <w:tc>
          <w:tcPr>
            <w:tcW w:w="3340" w:type="dxa"/>
          </w:tcPr>
          <w:p w14:paraId="1C1003ED" w14:textId="77777777" w:rsidR="00A12879" w:rsidRDefault="000F646E">
            <w:pPr>
              <w:spacing w:line="240" w:lineRule="auto"/>
            </w:pPr>
            <w:r>
              <w:rPr>
                <w:sz w:val="20"/>
                <w:szCs w:val="20"/>
              </w:rPr>
              <w:t>None. An institutional account was required before anything could be viewed</w:t>
            </w:r>
          </w:p>
        </w:tc>
        <w:tc>
          <w:tcPr>
            <w:tcW w:w="3339" w:type="dxa"/>
          </w:tcPr>
          <w:p w14:paraId="2D734C7A" w14:textId="77777777" w:rsidR="00A12879" w:rsidRDefault="000F646E">
            <w:pPr>
              <w:spacing w:line="240" w:lineRule="auto"/>
            </w:pPr>
            <w:r>
              <w:rPr>
                <w:sz w:val="20"/>
                <w:szCs w:val="20"/>
              </w:rPr>
              <w:t>Record descriptions public and carrying harvestable metadata; full doc</w:t>
            </w:r>
            <w:r>
              <w:rPr>
                <w:sz w:val="20"/>
                <w:szCs w:val="20"/>
              </w:rPr>
              <w:t>uments remain gated</w:t>
            </w:r>
          </w:p>
        </w:tc>
      </w:tr>
      <w:tr w:rsidR="00A12879" w14:paraId="6E8A55B6" w14:textId="77777777">
        <w:tc>
          <w:tcPr>
            <w:tcW w:w="2347" w:type="dxa"/>
          </w:tcPr>
          <w:p w14:paraId="1559305B" w14:textId="77777777" w:rsidR="00A12879" w:rsidRDefault="000F646E">
            <w:pPr>
              <w:spacing w:line="240" w:lineRule="auto"/>
            </w:pPr>
            <w:r>
              <w:rPr>
                <w:sz w:val="20"/>
                <w:szCs w:val="20"/>
              </w:rPr>
              <w:t>Preservation</w:t>
            </w:r>
          </w:p>
        </w:tc>
        <w:tc>
          <w:tcPr>
            <w:tcW w:w="3340" w:type="dxa"/>
          </w:tcPr>
          <w:p w14:paraId="19A0D6CC" w14:textId="77777777" w:rsidR="00A12879" w:rsidRDefault="000F646E">
            <w:pPr>
              <w:spacing w:line="240" w:lineRule="auto"/>
            </w:pPr>
            <w:r>
              <w:rPr>
                <w:sz w:val="20"/>
                <w:szCs w:val="20"/>
              </w:rPr>
              <w:t>No backup mechanism of any kind</w:t>
            </w:r>
          </w:p>
        </w:tc>
        <w:tc>
          <w:tcPr>
            <w:tcW w:w="3339" w:type="dxa"/>
          </w:tcPr>
          <w:p w14:paraId="4A5D0B61" w14:textId="77777777" w:rsidR="00A12879" w:rsidRDefault="000F646E">
            <w:pPr>
              <w:spacing w:line="240" w:lineRule="auto"/>
            </w:pPr>
            <w:r>
              <w:rPr>
                <w:sz w:val="20"/>
                <w:szCs w:val="20"/>
              </w:rPr>
              <w:t>Dumps fingerprinted with SHA-256, verified before use, and restoration refused from a dump that fails</w:t>
            </w:r>
          </w:p>
        </w:tc>
      </w:tr>
      <w:tr w:rsidR="00A12879" w14:paraId="61E00708" w14:textId="77777777">
        <w:tc>
          <w:tcPr>
            <w:tcW w:w="2347" w:type="dxa"/>
          </w:tcPr>
          <w:p w14:paraId="4C072047" w14:textId="77777777" w:rsidR="00A12879" w:rsidRDefault="000F646E">
            <w:pPr>
              <w:spacing w:line="240" w:lineRule="auto"/>
            </w:pPr>
            <w:r>
              <w:rPr>
                <w:sz w:val="20"/>
                <w:szCs w:val="20"/>
              </w:rPr>
              <w:t>Reporting on holdings</w:t>
            </w:r>
          </w:p>
        </w:tc>
        <w:tc>
          <w:tcPr>
            <w:tcW w:w="3340" w:type="dxa"/>
          </w:tcPr>
          <w:p w14:paraId="486E12B1" w14:textId="77777777" w:rsidR="00A12879" w:rsidRDefault="000F646E">
            <w:pPr>
              <w:spacing w:line="240" w:lineRule="auto"/>
            </w:pPr>
            <w:r>
              <w:rPr>
                <w:sz w:val="20"/>
                <w:szCs w:val="20"/>
              </w:rPr>
              <w:t>Not possible, since no origin was recorded</w:t>
            </w:r>
          </w:p>
        </w:tc>
        <w:tc>
          <w:tcPr>
            <w:tcW w:w="3339" w:type="dxa"/>
          </w:tcPr>
          <w:p w14:paraId="41CFF468" w14:textId="77777777" w:rsidR="00A12879" w:rsidRDefault="000F646E">
            <w:pPr>
              <w:spacing w:line="240" w:lineRule="auto"/>
            </w:pPr>
            <w:r>
              <w:rPr>
                <w:sz w:val="20"/>
                <w:szCs w:val="20"/>
              </w:rPr>
              <w:t>Composition by college</w:t>
            </w:r>
            <w:r>
              <w:rPr>
                <w:sz w:val="20"/>
                <w:szCs w:val="20"/>
              </w:rPr>
              <w:t>, campus, subject area, year and access level, exportable as CSV</w:t>
            </w:r>
          </w:p>
        </w:tc>
      </w:tr>
    </w:tbl>
    <w:p w14:paraId="6A7AA228" w14:textId="77777777" w:rsidR="00A12879" w:rsidRDefault="000F646E">
      <w:pPr>
        <w:pStyle w:val="Heading3"/>
      </w:pPr>
      <w:bookmarkStart w:id="5" w:name="_Toc5"/>
      <w:r>
        <w:t>1.3 What a Record Carries</w:t>
      </w:r>
      <w:bookmarkEnd w:id="5"/>
    </w:p>
    <w:p w14:paraId="7DABDA14" w14:textId="77777777" w:rsidR="00A12879" w:rsidRDefault="000F646E">
      <w:pPr>
        <w:ind w:firstLine="720"/>
        <w:jc w:val="both"/>
      </w:pPr>
      <w:r>
        <w:t>Most of the difference between the two versions rests on four fields. Table 2 lists what a holding carries in each version; the rows marked as added are what make filtering, origin reporting and tiered release possible at all. Nothing was removed, so a hol</w:t>
      </w:r>
      <w:r>
        <w:t>ding deposited under Version 1 remains complete under Version 2.</w:t>
      </w:r>
    </w:p>
    <w:p w14:paraId="44DA33A4" w14:textId="77777777" w:rsidR="00A12879" w:rsidRDefault="000F646E">
      <w:pPr>
        <w:pStyle w:val="Caption"/>
        <w:spacing w:line="480" w:lineRule="auto"/>
      </w:pPr>
      <w:bookmarkStart w:id="6" w:name="_Toc243481883"/>
      <w:r>
        <w:rPr>
          <w:b/>
          <w:bCs/>
        </w:rPr>
        <w:t xml:space="preserve">Table </w:t>
      </w:r>
      <w:r>
        <w:fldChar w:fldCharType="begin"/>
      </w:r>
      <w:r>
        <w:instrText>SEQ Table</w:instrText>
      </w:r>
      <w:r>
        <w:fldChar w:fldCharType="separate"/>
      </w:r>
      <w:r w:rsidR="00DE5042">
        <w:rPr>
          <w:noProof/>
        </w:rPr>
        <w:t>2</w:t>
      </w:r>
      <w:r>
        <w:fldChar w:fldCharType="end"/>
      </w:r>
      <w:r>
        <w:br/>
      </w:r>
      <w:r>
        <w:rPr>
          <w:i/>
          <w:iCs/>
        </w:rPr>
        <w:t>Fields Carried by a Holding in Each Version</w:t>
      </w:r>
      <w:bookmarkEnd w:id="6"/>
    </w:p>
    <w:tbl>
      <w:tblPr>
        <w:tblW w:w="9026" w:type="dxa"/>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2347"/>
        <w:gridCol w:w="3340"/>
        <w:gridCol w:w="3339"/>
      </w:tblGrid>
      <w:tr w:rsidR="00A12879" w14:paraId="0B967660" w14:textId="77777777">
        <w:trPr>
          <w:tblHeader/>
        </w:trPr>
        <w:tc>
          <w:tcPr>
            <w:tcW w:w="2347" w:type="dxa"/>
            <w:tcBorders>
              <w:bottom w:val="single" w:sz="4" w:space="0" w:color="000000"/>
            </w:tcBorders>
          </w:tcPr>
          <w:p w14:paraId="01FBF685" w14:textId="77777777" w:rsidR="00A12879" w:rsidRDefault="000F646E">
            <w:pPr>
              <w:spacing w:line="240" w:lineRule="auto"/>
            </w:pPr>
            <w:r>
              <w:rPr>
                <w:b/>
                <w:bCs/>
                <w:sz w:val="20"/>
                <w:szCs w:val="20"/>
              </w:rPr>
              <w:lastRenderedPageBreak/>
              <w:t>Field</w:t>
            </w:r>
          </w:p>
        </w:tc>
        <w:tc>
          <w:tcPr>
            <w:tcW w:w="3340" w:type="dxa"/>
            <w:tcBorders>
              <w:bottom w:val="single" w:sz="4" w:space="0" w:color="000000"/>
            </w:tcBorders>
          </w:tcPr>
          <w:p w14:paraId="3A2CFAEC" w14:textId="77777777" w:rsidR="00A12879" w:rsidRDefault="000F646E">
            <w:pPr>
              <w:spacing w:line="240" w:lineRule="auto"/>
              <w:jc w:val="center"/>
            </w:pPr>
            <w:r>
              <w:rPr>
                <w:b/>
                <w:bCs/>
                <w:sz w:val="20"/>
                <w:szCs w:val="20"/>
              </w:rPr>
              <w:t>Version 1</w:t>
            </w:r>
          </w:p>
        </w:tc>
        <w:tc>
          <w:tcPr>
            <w:tcW w:w="3339" w:type="dxa"/>
            <w:tcBorders>
              <w:bottom w:val="single" w:sz="4" w:space="0" w:color="000000"/>
            </w:tcBorders>
          </w:tcPr>
          <w:p w14:paraId="6AA308D3" w14:textId="77777777" w:rsidR="00A12879" w:rsidRDefault="000F646E">
            <w:pPr>
              <w:spacing w:line="240" w:lineRule="auto"/>
              <w:jc w:val="center"/>
            </w:pPr>
            <w:r>
              <w:rPr>
                <w:b/>
                <w:bCs/>
                <w:sz w:val="20"/>
                <w:szCs w:val="20"/>
              </w:rPr>
              <w:t>Version 2</w:t>
            </w:r>
          </w:p>
        </w:tc>
      </w:tr>
      <w:tr w:rsidR="00A12879" w14:paraId="45216F50" w14:textId="77777777">
        <w:tc>
          <w:tcPr>
            <w:tcW w:w="2347" w:type="dxa"/>
          </w:tcPr>
          <w:p w14:paraId="2647EDAF" w14:textId="77777777" w:rsidR="00A12879" w:rsidRDefault="000F646E">
            <w:pPr>
              <w:spacing w:line="240" w:lineRule="auto"/>
            </w:pPr>
            <w:r>
              <w:rPr>
                <w:sz w:val="20"/>
                <w:szCs w:val="20"/>
              </w:rPr>
              <w:t>Title, authors, co-authors, adviser</w:t>
            </w:r>
          </w:p>
        </w:tc>
        <w:tc>
          <w:tcPr>
            <w:tcW w:w="3340" w:type="dxa"/>
          </w:tcPr>
          <w:p w14:paraId="30761DE1" w14:textId="77777777" w:rsidR="00A12879" w:rsidRDefault="000F646E">
            <w:pPr>
              <w:spacing w:line="240" w:lineRule="auto"/>
            </w:pPr>
            <w:r>
              <w:rPr>
                <w:sz w:val="20"/>
                <w:szCs w:val="20"/>
              </w:rPr>
              <w:t>Recorded</w:t>
            </w:r>
          </w:p>
        </w:tc>
        <w:tc>
          <w:tcPr>
            <w:tcW w:w="3339" w:type="dxa"/>
          </w:tcPr>
          <w:p w14:paraId="3E650945" w14:textId="77777777" w:rsidR="00A12879" w:rsidRDefault="000F646E">
            <w:pPr>
              <w:spacing w:line="240" w:lineRule="auto"/>
            </w:pPr>
            <w:r>
              <w:rPr>
                <w:sz w:val="20"/>
                <w:szCs w:val="20"/>
              </w:rPr>
              <w:t>Unchanged</w:t>
            </w:r>
          </w:p>
        </w:tc>
      </w:tr>
      <w:tr w:rsidR="00A12879" w14:paraId="30CBE0A2" w14:textId="77777777">
        <w:tc>
          <w:tcPr>
            <w:tcW w:w="2347" w:type="dxa"/>
          </w:tcPr>
          <w:p w14:paraId="2EB82256" w14:textId="77777777" w:rsidR="00A12879" w:rsidRDefault="000F646E">
            <w:pPr>
              <w:spacing w:line="240" w:lineRule="auto"/>
            </w:pPr>
            <w:r>
              <w:rPr>
                <w:sz w:val="20"/>
                <w:szCs w:val="20"/>
              </w:rPr>
              <w:t>Keywords, year published, agency</w:t>
            </w:r>
          </w:p>
        </w:tc>
        <w:tc>
          <w:tcPr>
            <w:tcW w:w="3340" w:type="dxa"/>
          </w:tcPr>
          <w:p w14:paraId="690A01A6" w14:textId="77777777" w:rsidR="00A12879" w:rsidRDefault="000F646E">
            <w:pPr>
              <w:spacing w:line="240" w:lineRule="auto"/>
            </w:pPr>
            <w:r>
              <w:rPr>
                <w:sz w:val="20"/>
                <w:szCs w:val="20"/>
              </w:rPr>
              <w:t>Recorded</w:t>
            </w:r>
          </w:p>
        </w:tc>
        <w:tc>
          <w:tcPr>
            <w:tcW w:w="3339" w:type="dxa"/>
          </w:tcPr>
          <w:p w14:paraId="3FEE374A" w14:textId="77777777" w:rsidR="00A12879" w:rsidRDefault="000F646E">
            <w:pPr>
              <w:spacing w:line="240" w:lineRule="auto"/>
            </w:pPr>
            <w:r>
              <w:rPr>
                <w:sz w:val="20"/>
                <w:szCs w:val="20"/>
              </w:rPr>
              <w:t>Unchanged</w:t>
            </w:r>
          </w:p>
        </w:tc>
      </w:tr>
      <w:tr w:rsidR="00A12879" w14:paraId="594AAD1F" w14:textId="77777777">
        <w:tc>
          <w:tcPr>
            <w:tcW w:w="2347" w:type="dxa"/>
          </w:tcPr>
          <w:p w14:paraId="18757D06" w14:textId="77777777" w:rsidR="00A12879" w:rsidRDefault="000F646E">
            <w:pPr>
              <w:spacing w:line="240" w:lineRule="auto"/>
            </w:pPr>
            <w:r>
              <w:rPr>
                <w:sz w:val="20"/>
                <w:szCs w:val="20"/>
              </w:rPr>
              <w:t>Abstract and uploaded document</w:t>
            </w:r>
          </w:p>
        </w:tc>
        <w:tc>
          <w:tcPr>
            <w:tcW w:w="3340" w:type="dxa"/>
          </w:tcPr>
          <w:p w14:paraId="6E49FE4F" w14:textId="77777777" w:rsidR="00A12879" w:rsidRDefault="000F646E">
            <w:pPr>
              <w:spacing w:line="240" w:lineRule="auto"/>
            </w:pPr>
            <w:r>
              <w:rPr>
                <w:sz w:val="20"/>
                <w:szCs w:val="20"/>
              </w:rPr>
              <w:t>Recorded</w:t>
            </w:r>
          </w:p>
        </w:tc>
        <w:tc>
          <w:tcPr>
            <w:tcW w:w="3339" w:type="dxa"/>
          </w:tcPr>
          <w:p w14:paraId="27AE0035" w14:textId="77777777" w:rsidR="00A12879" w:rsidRDefault="000F646E">
            <w:pPr>
              <w:spacing w:line="240" w:lineRule="auto"/>
            </w:pPr>
            <w:r>
              <w:rPr>
                <w:sz w:val="20"/>
                <w:szCs w:val="20"/>
              </w:rPr>
              <w:t>Unchanged</w:t>
            </w:r>
          </w:p>
        </w:tc>
      </w:tr>
      <w:tr w:rsidR="00A12879" w14:paraId="71CA41B1" w14:textId="77777777">
        <w:tc>
          <w:tcPr>
            <w:tcW w:w="2347" w:type="dxa"/>
          </w:tcPr>
          <w:p w14:paraId="20E05D20" w14:textId="77777777" w:rsidR="00A12879" w:rsidRDefault="000F646E">
            <w:pPr>
              <w:spacing w:line="240" w:lineRule="auto"/>
            </w:pPr>
            <w:r>
              <w:rPr>
                <w:sz w:val="20"/>
                <w:szCs w:val="20"/>
              </w:rPr>
              <w:t>Category (Social, Experimental, Technological)</w:t>
            </w:r>
          </w:p>
        </w:tc>
        <w:tc>
          <w:tcPr>
            <w:tcW w:w="3340" w:type="dxa"/>
          </w:tcPr>
          <w:p w14:paraId="5A614673" w14:textId="77777777" w:rsidR="00A12879" w:rsidRDefault="000F646E">
            <w:pPr>
              <w:spacing w:line="240" w:lineRule="auto"/>
            </w:pPr>
            <w:r>
              <w:rPr>
                <w:sz w:val="20"/>
                <w:szCs w:val="20"/>
              </w:rPr>
              <w:t>Recorded at deposit</w:t>
            </w:r>
          </w:p>
        </w:tc>
        <w:tc>
          <w:tcPr>
            <w:tcW w:w="3339" w:type="dxa"/>
          </w:tcPr>
          <w:p w14:paraId="60D8A1F6" w14:textId="77777777" w:rsidR="00A12879" w:rsidRDefault="000F646E">
            <w:pPr>
              <w:spacing w:line="240" w:lineRule="auto"/>
            </w:pPr>
            <w:r>
              <w:rPr>
                <w:sz w:val="20"/>
                <w:szCs w:val="20"/>
              </w:rPr>
              <w:t>Retained, and now searchable</w:t>
            </w:r>
          </w:p>
        </w:tc>
      </w:tr>
      <w:tr w:rsidR="00A12879" w14:paraId="0031631E" w14:textId="77777777">
        <w:tc>
          <w:tcPr>
            <w:tcW w:w="2347" w:type="dxa"/>
          </w:tcPr>
          <w:p w14:paraId="77470FA5" w14:textId="77777777" w:rsidR="00A12879" w:rsidRDefault="000F646E">
            <w:pPr>
              <w:spacing w:line="240" w:lineRule="auto"/>
            </w:pPr>
            <w:r>
              <w:rPr>
                <w:sz w:val="20"/>
                <w:szCs w:val="20"/>
              </w:rPr>
              <w:t>Approval status</w:t>
            </w:r>
          </w:p>
        </w:tc>
        <w:tc>
          <w:tcPr>
            <w:tcW w:w="3340" w:type="dxa"/>
          </w:tcPr>
          <w:p w14:paraId="7C301FF4" w14:textId="77777777" w:rsidR="00A12879" w:rsidRDefault="000F646E">
            <w:pPr>
              <w:spacing w:line="240" w:lineRule="auto"/>
            </w:pPr>
            <w:r>
              <w:rPr>
                <w:sz w:val="20"/>
                <w:szCs w:val="20"/>
              </w:rPr>
              <w:t>Recorded</w:t>
            </w:r>
          </w:p>
        </w:tc>
        <w:tc>
          <w:tcPr>
            <w:tcW w:w="3339" w:type="dxa"/>
          </w:tcPr>
          <w:p w14:paraId="5D46CCF3" w14:textId="77777777" w:rsidR="00A12879" w:rsidRDefault="000F646E">
            <w:pPr>
              <w:spacing w:line="240" w:lineRule="auto"/>
            </w:pPr>
            <w:r>
              <w:rPr>
                <w:sz w:val="20"/>
                <w:szCs w:val="20"/>
              </w:rPr>
              <w:t>Unchanged</w:t>
            </w:r>
          </w:p>
        </w:tc>
      </w:tr>
      <w:tr w:rsidR="00A12879" w14:paraId="1458F42F" w14:textId="77777777">
        <w:tc>
          <w:tcPr>
            <w:tcW w:w="2347" w:type="dxa"/>
          </w:tcPr>
          <w:p w14:paraId="01B42B67" w14:textId="77777777" w:rsidR="00A12879" w:rsidRDefault="000F646E">
            <w:pPr>
              <w:spacing w:line="240" w:lineRule="auto"/>
            </w:pPr>
            <w:r>
              <w:rPr>
                <w:sz w:val="20"/>
                <w:szCs w:val="20"/>
              </w:rPr>
              <w:t>Campus of origin</w:t>
            </w:r>
          </w:p>
        </w:tc>
        <w:tc>
          <w:tcPr>
            <w:tcW w:w="3340" w:type="dxa"/>
          </w:tcPr>
          <w:p w14:paraId="77F1B60E" w14:textId="77777777" w:rsidR="00A12879" w:rsidRDefault="000F646E">
            <w:pPr>
              <w:spacing w:line="240" w:lineRule="auto"/>
            </w:pPr>
            <w:r>
              <w:rPr>
                <w:sz w:val="20"/>
                <w:szCs w:val="20"/>
              </w:rPr>
              <w:t>No</w:t>
            </w:r>
            <w:r>
              <w:rPr>
                <w:sz w:val="20"/>
                <w:szCs w:val="20"/>
              </w:rPr>
              <w:t>t recorded</w:t>
            </w:r>
          </w:p>
        </w:tc>
        <w:tc>
          <w:tcPr>
            <w:tcW w:w="3339" w:type="dxa"/>
          </w:tcPr>
          <w:p w14:paraId="0EE222AD" w14:textId="77777777" w:rsidR="00A12879" w:rsidRDefault="000F646E">
            <w:pPr>
              <w:spacing w:line="240" w:lineRule="auto"/>
            </w:pPr>
            <w:r>
              <w:rPr>
                <w:sz w:val="20"/>
                <w:szCs w:val="20"/>
              </w:rPr>
              <w:t>Added — the basis of inter-campus reporting</w:t>
            </w:r>
          </w:p>
        </w:tc>
      </w:tr>
      <w:tr w:rsidR="00A12879" w14:paraId="260B1534" w14:textId="77777777">
        <w:tc>
          <w:tcPr>
            <w:tcW w:w="2347" w:type="dxa"/>
          </w:tcPr>
          <w:p w14:paraId="339C5E6E" w14:textId="77777777" w:rsidR="00A12879" w:rsidRDefault="000F646E">
            <w:pPr>
              <w:spacing w:line="240" w:lineRule="auto"/>
            </w:pPr>
            <w:r>
              <w:rPr>
                <w:sz w:val="20"/>
                <w:szCs w:val="20"/>
              </w:rPr>
              <w:t>College of origin</w:t>
            </w:r>
          </w:p>
        </w:tc>
        <w:tc>
          <w:tcPr>
            <w:tcW w:w="3340" w:type="dxa"/>
          </w:tcPr>
          <w:p w14:paraId="10DF7403" w14:textId="77777777" w:rsidR="00A12879" w:rsidRDefault="000F646E">
            <w:pPr>
              <w:spacing w:line="240" w:lineRule="auto"/>
            </w:pPr>
            <w:r>
              <w:rPr>
                <w:sz w:val="20"/>
                <w:szCs w:val="20"/>
              </w:rPr>
              <w:t>Not recorded</w:t>
            </w:r>
          </w:p>
        </w:tc>
        <w:tc>
          <w:tcPr>
            <w:tcW w:w="3339" w:type="dxa"/>
          </w:tcPr>
          <w:p w14:paraId="67724698" w14:textId="77777777" w:rsidR="00A12879" w:rsidRDefault="000F646E">
            <w:pPr>
              <w:spacing w:line="240" w:lineRule="auto"/>
            </w:pPr>
            <w:r>
              <w:rPr>
                <w:sz w:val="20"/>
                <w:szCs w:val="20"/>
              </w:rPr>
              <w:t>Added — the basis of composition by college</w:t>
            </w:r>
          </w:p>
        </w:tc>
      </w:tr>
      <w:tr w:rsidR="00A12879" w14:paraId="134F9F34" w14:textId="77777777">
        <w:tc>
          <w:tcPr>
            <w:tcW w:w="2347" w:type="dxa"/>
          </w:tcPr>
          <w:p w14:paraId="12393985" w14:textId="77777777" w:rsidR="00A12879" w:rsidRDefault="000F646E">
            <w:pPr>
              <w:spacing w:line="240" w:lineRule="auto"/>
            </w:pPr>
            <w:r>
              <w:rPr>
                <w:sz w:val="20"/>
                <w:szCs w:val="20"/>
              </w:rPr>
              <w:t>Subject area</w:t>
            </w:r>
          </w:p>
        </w:tc>
        <w:tc>
          <w:tcPr>
            <w:tcW w:w="3340" w:type="dxa"/>
          </w:tcPr>
          <w:p w14:paraId="38605DB0" w14:textId="77777777" w:rsidR="00A12879" w:rsidRDefault="000F646E">
            <w:pPr>
              <w:spacing w:line="240" w:lineRule="auto"/>
            </w:pPr>
            <w:r>
              <w:rPr>
                <w:sz w:val="20"/>
                <w:szCs w:val="20"/>
              </w:rPr>
              <w:t>Not recorded</w:t>
            </w:r>
          </w:p>
        </w:tc>
        <w:tc>
          <w:tcPr>
            <w:tcW w:w="3339" w:type="dxa"/>
          </w:tcPr>
          <w:p w14:paraId="63F6EF85" w14:textId="77777777" w:rsidR="00A12879" w:rsidRDefault="000F646E">
            <w:pPr>
              <w:spacing w:line="240" w:lineRule="auto"/>
            </w:pPr>
            <w:r>
              <w:rPr>
                <w:sz w:val="20"/>
                <w:szCs w:val="20"/>
              </w:rPr>
              <w:t>Added — finer than the three broad categories</w:t>
            </w:r>
          </w:p>
        </w:tc>
      </w:tr>
      <w:tr w:rsidR="00A12879" w14:paraId="0AAF6027" w14:textId="77777777">
        <w:tc>
          <w:tcPr>
            <w:tcW w:w="2347" w:type="dxa"/>
          </w:tcPr>
          <w:p w14:paraId="709B5838" w14:textId="77777777" w:rsidR="00A12879" w:rsidRDefault="000F646E">
            <w:pPr>
              <w:spacing w:line="240" w:lineRule="auto"/>
            </w:pPr>
            <w:r>
              <w:rPr>
                <w:sz w:val="20"/>
                <w:szCs w:val="20"/>
              </w:rPr>
              <w:t>Access level</w:t>
            </w:r>
          </w:p>
        </w:tc>
        <w:tc>
          <w:tcPr>
            <w:tcW w:w="3340" w:type="dxa"/>
          </w:tcPr>
          <w:p w14:paraId="12943D61" w14:textId="77777777" w:rsidR="00A12879" w:rsidRDefault="000F646E">
            <w:pPr>
              <w:spacing w:line="240" w:lineRule="auto"/>
            </w:pPr>
            <w:r>
              <w:rPr>
                <w:sz w:val="20"/>
                <w:szCs w:val="20"/>
              </w:rPr>
              <w:t>Not recorded</w:t>
            </w:r>
          </w:p>
        </w:tc>
        <w:tc>
          <w:tcPr>
            <w:tcW w:w="3339" w:type="dxa"/>
          </w:tcPr>
          <w:p w14:paraId="5C036E68" w14:textId="77777777" w:rsidR="00A12879" w:rsidRDefault="000F646E">
            <w:pPr>
              <w:spacing w:line="240" w:lineRule="auto"/>
            </w:pPr>
            <w:r>
              <w:rPr>
                <w:sz w:val="20"/>
                <w:szCs w:val="20"/>
              </w:rPr>
              <w:t>Added — public, restricted or withheld</w:t>
            </w:r>
          </w:p>
        </w:tc>
      </w:tr>
    </w:tbl>
    <w:p w14:paraId="05087FE1" w14:textId="77777777" w:rsidR="00A12879" w:rsidRDefault="000F646E">
      <w:pPr>
        <w:pStyle w:val="Heading3"/>
      </w:pPr>
      <w:bookmarkStart w:id="7" w:name="_Toc6"/>
      <w:r>
        <w:t>1.4 What Version 2 Leaves Unchanged</w:t>
      </w:r>
      <w:bookmarkEnd w:id="7"/>
    </w:p>
    <w:p w14:paraId="321E87B2" w14:textId="77777777" w:rsidR="00A12879" w:rsidRDefault="000F646E">
      <w:pPr>
        <w:ind w:firstLine="720"/>
        <w:jc w:val="both"/>
      </w:pPr>
      <w:r>
        <w:t>Every screen documented in the original paper survives into Version 2, in the same arrangement and to the same purpose. This is deliberate. Library and research office personnel trained on Version 1 should not have to relearn the system in order to benefit</w:t>
      </w:r>
      <w:r>
        <w:t xml:space="preserve"> from the enhancement, and an evaluator comparing the two should be able to see at a glance that the work is additive. Table 3 maps the original figures onto the enhanced system.</w:t>
      </w:r>
    </w:p>
    <w:p w14:paraId="584890E7" w14:textId="77777777" w:rsidR="00A12879" w:rsidRDefault="000F646E">
      <w:pPr>
        <w:pStyle w:val="Caption"/>
        <w:spacing w:line="480" w:lineRule="auto"/>
      </w:pPr>
      <w:bookmarkStart w:id="8" w:name="_Toc243481884"/>
      <w:r>
        <w:rPr>
          <w:b/>
          <w:bCs/>
        </w:rPr>
        <w:t xml:space="preserve">Table </w:t>
      </w:r>
      <w:r>
        <w:fldChar w:fldCharType="begin"/>
      </w:r>
      <w:r>
        <w:instrText>SEQ Table</w:instrText>
      </w:r>
      <w:r>
        <w:fldChar w:fldCharType="separate"/>
      </w:r>
      <w:r w:rsidR="00DE5042">
        <w:rPr>
          <w:noProof/>
        </w:rPr>
        <w:t>3</w:t>
      </w:r>
      <w:r>
        <w:fldChar w:fldCharType="end"/>
      </w:r>
      <w:r>
        <w:br/>
      </w:r>
      <w:r>
        <w:rPr>
          <w:i/>
          <w:iCs/>
        </w:rPr>
        <w:t>Screens of Version 1 Retained in Version 2</w:t>
      </w:r>
      <w:bookmarkEnd w:id="8"/>
    </w:p>
    <w:tbl>
      <w:tblPr>
        <w:tblW w:w="9026" w:type="dxa"/>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2347"/>
        <w:gridCol w:w="3340"/>
        <w:gridCol w:w="3339"/>
      </w:tblGrid>
      <w:tr w:rsidR="00A12879" w14:paraId="39BA24EF" w14:textId="77777777">
        <w:trPr>
          <w:tblHeader/>
        </w:trPr>
        <w:tc>
          <w:tcPr>
            <w:tcW w:w="2347" w:type="dxa"/>
            <w:tcBorders>
              <w:bottom w:val="single" w:sz="4" w:space="0" w:color="000000"/>
            </w:tcBorders>
          </w:tcPr>
          <w:p w14:paraId="72EBD491" w14:textId="77777777" w:rsidR="00A12879" w:rsidRDefault="000F646E">
            <w:pPr>
              <w:spacing w:line="240" w:lineRule="auto"/>
            </w:pPr>
            <w:r>
              <w:rPr>
                <w:b/>
                <w:bCs/>
                <w:sz w:val="20"/>
                <w:szCs w:val="20"/>
              </w:rPr>
              <w:t>Screen</w:t>
            </w:r>
          </w:p>
        </w:tc>
        <w:tc>
          <w:tcPr>
            <w:tcW w:w="3340" w:type="dxa"/>
            <w:tcBorders>
              <w:bottom w:val="single" w:sz="4" w:space="0" w:color="000000"/>
            </w:tcBorders>
          </w:tcPr>
          <w:p w14:paraId="5C46B908" w14:textId="77777777" w:rsidR="00A12879" w:rsidRDefault="000F646E">
            <w:pPr>
              <w:spacing w:line="240" w:lineRule="auto"/>
              <w:jc w:val="center"/>
            </w:pPr>
            <w:r>
              <w:rPr>
                <w:b/>
                <w:bCs/>
                <w:sz w:val="20"/>
                <w:szCs w:val="20"/>
              </w:rPr>
              <w:t>Original paper</w:t>
            </w:r>
          </w:p>
        </w:tc>
        <w:tc>
          <w:tcPr>
            <w:tcW w:w="3339" w:type="dxa"/>
            <w:tcBorders>
              <w:bottom w:val="single" w:sz="4" w:space="0" w:color="000000"/>
            </w:tcBorders>
          </w:tcPr>
          <w:p w14:paraId="20355993" w14:textId="77777777" w:rsidR="00A12879" w:rsidRDefault="000F646E">
            <w:pPr>
              <w:spacing w:line="240" w:lineRule="auto"/>
              <w:jc w:val="center"/>
            </w:pPr>
            <w:r>
              <w:rPr>
                <w:b/>
                <w:bCs/>
                <w:sz w:val="20"/>
                <w:szCs w:val="20"/>
              </w:rPr>
              <w:t>Treatment in Version 2</w:t>
            </w:r>
          </w:p>
        </w:tc>
      </w:tr>
      <w:tr w:rsidR="00A12879" w14:paraId="68CB3313" w14:textId="77777777">
        <w:tc>
          <w:tcPr>
            <w:tcW w:w="2347" w:type="dxa"/>
          </w:tcPr>
          <w:p w14:paraId="3527B812" w14:textId="77777777" w:rsidR="00A12879" w:rsidRDefault="000F646E">
            <w:pPr>
              <w:spacing w:line="240" w:lineRule="auto"/>
            </w:pPr>
            <w:r>
              <w:rPr>
                <w:sz w:val="20"/>
                <w:szCs w:val="20"/>
              </w:rPr>
              <w:t>Landing page with search bar</w:t>
            </w:r>
          </w:p>
        </w:tc>
        <w:tc>
          <w:tcPr>
            <w:tcW w:w="3340" w:type="dxa"/>
          </w:tcPr>
          <w:p w14:paraId="4FCD5CCF" w14:textId="77777777" w:rsidR="00A12879" w:rsidRDefault="000F646E">
            <w:pPr>
              <w:spacing w:line="240" w:lineRule="auto"/>
            </w:pPr>
            <w:r>
              <w:rPr>
                <w:sz w:val="20"/>
                <w:szCs w:val="20"/>
              </w:rPr>
              <w:t>Figure 2</w:t>
            </w:r>
          </w:p>
        </w:tc>
        <w:tc>
          <w:tcPr>
            <w:tcW w:w="3339" w:type="dxa"/>
          </w:tcPr>
          <w:p w14:paraId="146E5BFA" w14:textId="77777777" w:rsidR="00A12879" w:rsidRDefault="000F646E">
            <w:pPr>
              <w:spacing w:line="240" w:lineRule="auto"/>
            </w:pPr>
            <w:r>
              <w:rPr>
                <w:sz w:val="20"/>
                <w:szCs w:val="20"/>
              </w:rPr>
              <w:t>Retained; a holdings counter and a link into the filtered search are added</w:t>
            </w:r>
          </w:p>
        </w:tc>
      </w:tr>
      <w:tr w:rsidR="00A12879" w14:paraId="3BA5D61E" w14:textId="77777777">
        <w:tc>
          <w:tcPr>
            <w:tcW w:w="2347" w:type="dxa"/>
          </w:tcPr>
          <w:p w14:paraId="56735504" w14:textId="77777777" w:rsidR="00A12879" w:rsidRDefault="000F646E">
            <w:pPr>
              <w:spacing w:line="240" w:lineRule="auto"/>
            </w:pPr>
            <w:r>
              <w:rPr>
                <w:sz w:val="20"/>
                <w:szCs w:val="20"/>
              </w:rPr>
              <w:t>Admin dashboard and analytics</w:t>
            </w:r>
          </w:p>
        </w:tc>
        <w:tc>
          <w:tcPr>
            <w:tcW w:w="3340" w:type="dxa"/>
          </w:tcPr>
          <w:p w14:paraId="2191509F" w14:textId="77777777" w:rsidR="00A12879" w:rsidRDefault="000F646E">
            <w:pPr>
              <w:spacing w:line="240" w:lineRule="auto"/>
            </w:pPr>
            <w:r>
              <w:rPr>
                <w:sz w:val="20"/>
                <w:szCs w:val="20"/>
              </w:rPr>
              <w:t>Figure 3</w:t>
            </w:r>
          </w:p>
        </w:tc>
        <w:tc>
          <w:tcPr>
            <w:tcW w:w="3339" w:type="dxa"/>
          </w:tcPr>
          <w:p w14:paraId="5ECEB941" w14:textId="77777777" w:rsidR="00A12879" w:rsidRDefault="000F646E">
            <w:pPr>
              <w:spacing w:line="240" w:lineRule="auto"/>
            </w:pPr>
            <w:r>
              <w:rPr>
                <w:sz w:val="20"/>
                <w:szCs w:val="20"/>
              </w:rPr>
              <w:t>Retained in full; three enhancement indicators are added below it</w:t>
            </w:r>
          </w:p>
        </w:tc>
      </w:tr>
      <w:tr w:rsidR="00A12879" w14:paraId="077F6C15" w14:textId="77777777">
        <w:tc>
          <w:tcPr>
            <w:tcW w:w="2347" w:type="dxa"/>
          </w:tcPr>
          <w:p w14:paraId="64141F21" w14:textId="77777777" w:rsidR="00A12879" w:rsidRDefault="000F646E">
            <w:pPr>
              <w:spacing w:line="240" w:lineRule="auto"/>
            </w:pPr>
            <w:r>
              <w:rPr>
                <w:sz w:val="20"/>
                <w:szCs w:val="20"/>
              </w:rPr>
              <w:t>System logs</w:t>
            </w:r>
          </w:p>
        </w:tc>
        <w:tc>
          <w:tcPr>
            <w:tcW w:w="3340" w:type="dxa"/>
          </w:tcPr>
          <w:p w14:paraId="72FB13D8" w14:textId="77777777" w:rsidR="00A12879" w:rsidRDefault="000F646E">
            <w:pPr>
              <w:spacing w:line="240" w:lineRule="auto"/>
            </w:pPr>
            <w:r>
              <w:rPr>
                <w:sz w:val="20"/>
                <w:szCs w:val="20"/>
              </w:rPr>
              <w:t>Figure 4</w:t>
            </w:r>
          </w:p>
        </w:tc>
        <w:tc>
          <w:tcPr>
            <w:tcW w:w="3339" w:type="dxa"/>
          </w:tcPr>
          <w:p w14:paraId="25354406" w14:textId="77777777" w:rsidR="00A12879" w:rsidRDefault="000F646E">
            <w:pPr>
              <w:spacing w:line="240" w:lineRule="auto"/>
            </w:pPr>
            <w:r>
              <w:rPr>
                <w:sz w:val="20"/>
                <w:szCs w:val="20"/>
              </w:rPr>
              <w:t>Retained; now also carries document releases and backup verifications</w:t>
            </w:r>
          </w:p>
        </w:tc>
      </w:tr>
      <w:tr w:rsidR="00A12879" w14:paraId="4396DCAB" w14:textId="77777777">
        <w:tc>
          <w:tcPr>
            <w:tcW w:w="2347" w:type="dxa"/>
          </w:tcPr>
          <w:p w14:paraId="3E620332" w14:textId="77777777" w:rsidR="00A12879" w:rsidRDefault="000F646E">
            <w:pPr>
              <w:spacing w:line="240" w:lineRule="auto"/>
            </w:pPr>
            <w:r>
              <w:rPr>
                <w:sz w:val="20"/>
                <w:szCs w:val="20"/>
              </w:rPr>
              <w:t>My Profile</w:t>
            </w:r>
          </w:p>
        </w:tc>
        <w:tc>
          <w:tcPr>
            <w:tcW w:w="3340" w:type="dxa"/>
          </w:tcPr>
          <w:p w14:paraId="51217D63" w14:textId="77777777" w:rsidR="00A12879" w:rsidRDefault="000F646E">
            <w:pPr>
              <w:spacing w:line="240" w:lineRule="auto"/>
            </w:pPr>
            <w:r>
              <w:rPr>
                <w:sz w:val="20"/>
                <w:szCs w:val="20"/>
              </w:rPr>
              <w:t>Figure 5</w:t>
            </w:r>
          </w:p>
        </w:tc>
        <w:tc>
          <w:tcPr>
            <w:tcW w:w="3339" w:type="dxa"/>
          </w:tcPr>
          <w:p w14:paraId="0CD43235" w14:textId="77777777" w:rsidR="00A12879" w:rsidRDefault="000F646E">
            <w:pPr>
              <w:spacing w:line="240" w:lineRule="auto"/>
            </w:pPr>
            <w:r>
              <w:rPr>
                <w:sz w:val="20"/>
                <w:szCs w:val="20"/>
              </w:rPr>
              <w:t>Retained; campus and college are added</w:t>
            </w:r>
          </w:p>
        </w:tc>
      </w:tr>
      <w:tr w:rsidR="00A12879" w14:paraId="095CCD01" w14:textId="77777777">
        <w:tc>
          <w:tcPr>
            <w:tcW w:w="2347" w:type="dxa"/>
          </w:tcPr>
          <w:p w14:paraId="0D9C558E" w14:textId="77777777" w:rsidR="00A12879" w:rsidRDefault="000F646E">
            <w:pPr>
              <w:spacing w:line="240" w:lineRule="auto"/>
            </w:pPr>
            <w:r>
              <w:rPr>
                <w:sz w:val="20"/>
                <w:szCs w:val="20"/>
              </w:rPr>
              <w:t>Publications and approval</w:t>
            </w:r>
          </w:p>
        </w:tc>
        <w:tc>
          <w:tcPr>
            <w:tcW w:w="3340" w:type="dxa"/>
          </w:tcPr>
          <w:p w14:paraId="418ADC5D" w14:textId="77777777" w:rsidR="00A12879" w:rsidRDefault="000F646E">
            <w:pPr>
              <w:spacing w:line="240" w:lineRule="auto"/>
            </w:pPr>
            <w:r>
              <w:rPr>
                <w:sz w:val="20"/>
                <w:szCs w:val="20"/>
              </w:rPr>
              <w:t>Figure 6</w:t>
            </w:r>
          </w:p>
        </w:tc>
        <w:tc>
          <w:tcPr>
            <w:tcW w:w="3339" w:type="dxa"/>
          </w:tcPr>
          <w:p w14:paraId="0734A2F9" w14:textId="77777777" w:rsidR="00A12879" w:rsidRDefault="000F646E">
            <w:pPr>
              <w:spacing w:line="240" w:lineRule="auto"/>
            </w:pPr>
            <w:r>
              <w:rPr>
                <w:sz w:val="20"/>
                <w:szCs w:val="20"/>
              </w:rPr>
              <w:t>Re</w:t>
            </w:r>
            <w:r>
              <w:rPr>
                <w:sz w:val="20"/>
                <w:szCs w:val="20"/>
              </w:rPr>
              <w:t>tained; origin, access level and duplicate warnings are added</w:t>
            </w:r>
          </w:p>
        </w:tc>
      </w:tr>
      <w:tr w:rsidR="00A12879" w14:paraId="65D2866D" w14:textId="77777777">
        <w:tc>
          <w:tcPr>
            <w:tcW w:w="2347" w:type="dxa"/>
          </w:tcPr>
          <w:p w14:paraId="483148B9" w14:textId="77777777" w:rsidR="00A12879" w:rsidRDefault="000F646E">
            <w:pPr>
              <w:spacing w:line="240" w:lineRule="auto"/>
            </w:pPr>
            <w:r>
              <w:rPr>
                <w:sz w:val="20"/>
                <w:szCs w:val="20"/>
              </w:rPr>
              <w:t>Submit a paper</w:t>
            </w:r>
          </w:p>
        </w:tc>
        <w:tc>
          <w:tcPr>
            <w:tcW w:w="3340" w:type="dxa"/>
          </w:tcPr>
          <w:p w14:paraId="25BFC53D" w14:textId="77777777" w:rsidR="00A12879" w:rsidRDefault="000F646E">
            <w:pPr>
              <w:spacing w:line="240" w:lineRule="auto"/>
            </w:pPr>
            <w:r>
              <w:rPr>
                <w:sz w:val="20"/>
                <w:szCs w:val="20"/>
              </w:rPr>
              <w:t>Figure 7</w:t>
            </w:r>
          </w:p>
        </w:tc>
        <w:tc>
          <w:tcPr>
            <w:tcW w:w="3339" w:type="dxa"/>
          </w:tcPr>
          <w:p w14:paraId="48FE7B71" w14:textId="77777777" w:rsidR="00A12879" w:rsidRDefault="000F646E">
            <w:pPr>
              <w:spacing w:line="240" w:lineRule="auto"/>
            </w:pPr>
            <w:r>
              <w:rPr>
                <w:sz w:val="20"/>
                <w:szCs w:val="20"/>
              </w:rPr>
              <w:t>Retained; origin, subject area, access level and consent are added</w:t>
            </w:r>
          </w:p>
        </w:tc>
      </w:tr>
    </w:tbl>
    <w:p w14:paraId="587BDE69" w14:textId="77777777" w:rsidR="00A12879" w:rsidRDefault="000F646E">
      <w:pPr>
        <w:pStyle w:val="Heading1"/>
      </w:pPr>
      <w:bookmarkStart w:id="9" w:name="_Toc7"/>
      <w:r>
        <w:br w:type="page"/>
      </w:r>
      <w:r>
        <w:lastRenderedPageBreak/>
        <w:t>CHAPTER 2</w:t>
      </w:r>
      <w:bookmarkEnd w:id="9"/>
    </w:p>
    <w:p w14:paraId="231041AE" w14:textId="77777777" w:rsidR="00A12879" w:rsidRDefault="000F646E">
      <w:pPr>
        <w:pStyle w:val="Heading2"/>
      </w:pPr>
      <w:bookmarkStart w:id="10" w:name="_Toc8"/>
      <w:r>
        <w:t>How Each Flow Works</w:t>
      </w:r>
      <w:bookmarkEnd w:id="10"/>
    </w:p>
    <w:p w14:paraId="41B47A64" w14:textId="77777777" w:rsidR="00A12879" w:rsidRDefault="000F646E">
      <w:pPr>
        <w:ind w:firstLine="720"/>
        <w:jc w:val="both"/>
      </w:pPr>
      <w:r>
        <w:t>Six flows cover everything the archive is used for: depositing a holding, approving it, finding it, obtaining its full document, preserving the archive, and reporting on what it contains. Each is treated below. The figure accompanying each section places t</w:t>
      </w:r>
      <w:r>
        <w:t>he two versions side by side, so that what the enhancement adds can be read directly against what the original system did. The accompanying table walks through the Version 2 flow step by step and names the file that performs each step, so that a reader may</w:t>
      </w:r>
      <w:r>
        <w:t xml:space="preserve"> follow the </w:t>
      </w:r>
      <w:proofErr w:type="spellStart"/>
      <w:r>
        <w:t>behaviour</w:t>
      </w:r>
      <w:proofErr w:type="spellEnd"/>
      <w:r>
        <w:t xml:space="preserve"> into the source.</w:t>
      </w:r>
    </w:p>
    <w:p w14:paraId="43C8216C" w14:textId="77777777" w:rsidR="00A12879" w:rsidRDefault="000F646E">
      <w:pPr>
        <w:ind w:firstLine="720"/>
        <w:jc w:val="both"/>
      </w:pPr>
      <w:r>
        <w:t xml:space="preserve">Within each figure, shading carries meaning: grey marks an action by a person, blue a check the system performs, a rounded outline a decision, amber a point at which the flow is held for human review, red a step that </w:t>
      </w:r>
      <w:r>
        <w:t>is refused or that the version does not provide, and green the outcome. The pale boxes at the foot of several flows are entries written to the system log.</w:t>
      </w:r>
    </w:p>
    <w:p w14:paraId="6FB716EE" w14:textId="77777777" w:rsidR="00A12879" w:rsidRDefault="000F646E">
      <w:pPr>
        <w:pStyle w:val="Heading3"/>
      </w:pPr>
      <w:bookmarkStart w:id="11" w:name="_Toc9"/>
      <w:r>
        <w:t>2.1 Deposit of a Holding</w:t>
      </w:r>
      <w:bookmarkEnd w:id="11"/>
    </w:p>
    <w:p w14:paraId="5DF79B79" w14:textId="77777777" w:rsidR="00A12879" w:rsidRDefault="000F646E">
      <w:pPr>
        <w:ind w:firstLine="720"/>
        <w:jc w:val="both"/>
      </w:pPr>
      <w:r>
        <w:t>In Version 1 the depositor completed a form and the record was saved, marked</w:t>
      </w:r>
      <w:r>
        <w:t xml:space="preserve"> for approval. Nothing was checked and nothing was asked beyond the fields themselves. Version 2 keeps that form and extends it in three ways. Campus, college and subject area are captured, prefilled from the depositor’s own account so that origin is popul</w:t>
      </w:r>
      <w:r>
        <w:t>ated as a matter of course rather than by discipline. The depositor sets an access level, which determines later whether the full document is released. The author’s consent to deposit is recorded, which is the first of the three system-side elements on whi</w:t>
      </w:r>
      <w:r>
        <w:t>ch the Republic Act No. 10173 commitment rests.</w:t>
      </w:r>
    </w:p>
    <w:p w14:paraId="7F146A43" w14:textId="77777777" w:rsidR="00A12879" w:rsidRDefault="000F646E">
      <w:pPr>
        <w:ind w:firstLine="720"/>
        <w:jc w:val="both"/>
      </w:pPr>
      <w:r>
        <w:t>The substantive addition is the check that runs before the record is accepted. The submitted title is reduced to lowercase letters, digits and spaces, and compared against every existing holding; any match at</w:t>
      </w:r>
      <w:r>
        <w:t xml:space="preserve"> seventy per cent similarity or above is reported. A flagged </w:t>
      </w:r>
      <w:r>
        <w:lastRenderedPageBreak/>
        <w:t xml:space="preserve">submission is not rejected. The matches are shown with their similarity, campus and year, and the deposit proceeds only once the depositor confirms, having seen them, that the study is distinct. </w:t>
      </w:r>
      <w:r>
        <w:t>The reasoning is practical: a librarian needs to be told about a probable duplicate, not prevented from recording a legitimately similar study.</w:t>
      </w:r>
    </w:p>
    <w:p w14:paraId="4D3D8F77" w14:textId="77777777" w:rsidR="00A12879" w:rsidRDefault="000F646E">
      <w:pPr>
        <w:pStyle w:val="Caption"/>
        <w:spacing w:line="480" w:lineRule="auto"/>
      </w:pPr>
      <w:bookmarkStart w:id="12" w:name="_Toc243481885"/>
      <w:r>
        <w:rPr>
          <w:b/>
          <w:bCs/>
        </w:rPr>
        <w:t xml:space="preserve">Table </w:t>
      </w:r>
      <w:r>
        <w:fldChar w:fldCharType="begin"/>
      </w:r>
      <w:r>
        <w:instrText>SEQ Table</w:instrText>
      </w:r>
      <w:r>
        <w:fldChar w:fldCharType="separate"/>
      </w:r>
      <w:r w:rsidR="00DE5042">
        <w:rPr>
          <w:noProof/>
        </w:rPr>
        <w:t>4</w:t>
      </w:r>
      <w:r>
        <w:fldChar w:fldCharType="end"/>
      </w:r>
      <w:r>
        <w:br/>
      </w:r>
      <w:r>
        <w:rPr>
          <w:i/>
          <w:iCs/>
        </w:rPr>
        <w:t>Deposit Flow in Version 2</w:t>
      </w:r>
      <w:bookmarkEnd w:id="12"/>
    </w:p>
    <w:tbl>
      <w:tblPr>
        <w:tblW w:w="9026" w:type="dxa"/>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620"/>
        <w:gridCol w:w="6240"/>
        <w:gridCol w:w="2166"/>
      </w:tblGrid>
      <w:tr w:rsidR="00A12879" w14:paraId="5B1968F9" w14:textId="77777777">
        <w:trPr>
          <w:tblHeader/>
        </w:trPr>
        <w:tc>
          <w:tcPr>
            <w:tcW w:w="620" w:type="dxa"/>
            <w:tcBorders>
              <w:bottom w:val="single" w:sz="4" w:space="0" w:color="000000"/>
            </w:tcBorders>
          </w:tcPr>
          <w:p w14:paraId="4DB59D46" w14:textId="77777777" w:rsidR="00A12879" w:rsidRDefault="000F646E">
            <w:pPr>
              <w:spacing w:line="240" w:lineRule="auto"/>
            </w:pPr>
            <w:r>
              <w:rPr>
                <w:b/>
                <w:bCs/>
                <w:sz w:val="20"/>
                <w:szCs w:val="20"/>
              </w:rPr>
              <w:t>#</w:t>
            </w:r>
          </w:p>
        </w:tc>
        <w:tc>
          <w:tcPr>
            <w:tcW w:w="6240" w:type="dxa"/>
            <w:tcBorders>
              <w:bottom w:val="single" w:sz="4" w:space="0" w:color="000000"/>
            </w:tcBorders>
          </w:tcPr>
          <w:p w14:paraId="4B5F667D" w14:textId="77777777" w:rsidR="00A12879" w:rsidRDefault="000F646E">
            <w:pPr>
              <w:spacing w:line="240" w:lineRule="auto"/>
              <w:jc w:val="center"/>
            </w:pPr>
            <w:r>
              <w:rPr>
                <w:b/>
                <w:bCs/>
                <w:sz w:val="20"/>
                <w:szCs w:val="20"/>
              </w:rPr>
              <w:t>What happens</w:t>
            </w:r>
          </w:p>
        </w:tc>
        <w:tc>
          <w:tcPr>
            <w:tcW w:w="2166" w:type="dxa"/>
            <w:tcBorders>
              <w:bottom w:val="single" w:sz="4" w:space="0" w:color="000000"/>
            </w:tcBorders>
          </w:tcPr>
          <w:p w14:paraId="25EB9E02" w14:textId="77777777" w:rsidR="00A12879" w:rsidRDefault="000F646E">
            <w:pPr>
              <w:spacing w:line="240" w:lineRule="auto"/>
              <w:jc w:val="center"/>
            </w:pPr>
            <w:r>
              <w:rPr>
                <w:b/>
                <w:bCs/>
                <w:sz w:val="20"/>
                <w:szCs w:val="20"/>
              </w:rPr>
              <w:t>Implemented in</w:t>
            </w:r>
          </w:p>
        </w:tc>
      </w:tr>
      <w:tr w:rsidR="00A12879" w14:paraId="6DF48B8B" w14:textId="77777777">
        <w:tc>
          <w:tcPr>
            <w:tcW w:w="620" w:type="dxa"/>
          </w:tcPr>
          <w:p w14:paraId="78DD05C6" w14:textId="77777777" w:rsidR="00A12879" w:rsidRDefault="000F646E">
            <w:pPr>
              <w:spacing w:line="240" w:lineRule="auto"/>
            </w:pPr>
            <w:r>
              <w:rPr>
                <w:sz w:val="20"/>
                <w:szCs w:val="20"/>
              </w:rPr>
              <w:t>1</w:t>
            </w:r>
          </w:p>
        </w:tc>
        <w:tc>
          <w:tcPr>
            <w:tcW w:w="6240" w:type="dxa"/>
          </w:tcPr>
          <w:p w14:paraId="52337DA8" w14:textId="77777777" w:rsidR="00A12879" w:rsidRDefault="000F646E">
            <w:pPr>
              <w:spacing w:line="240" w:lineRule="auto"/>
            </w:pPr>
            <w:r>
              <w:rPr>
                <w:sz w:val="20"/>
                <w:szCs w:val="20"/>
              </w:rPr>
              <w:t>The depositor signs in and opens Submit a Paper. Campus and college are prefilled from their account.</w:t>
            </w:r>
          </w:p>
        </w:tc>
        <w:tc>
          <w:tcPr>
            <w:tcW w:w="2166" w:type="dxa"/>
          </w:tcPr>
          <w:p w14:paraId="1C687245" w14:textId="77777777" w:rsidR="00A12879" w:rsidRDefault="000F646E">
            <w:pPr>
              <w:spacing w:line="240" w:lineRule="auto"/>
            </w:pPr>
            <w:proofErr w:type="spellStart"/>
            <w:r>
              <w:rPr>
                <w:sz w:val="20"/>
                <w:szCs w:val="20"/>
              </w:rPr>
              <w:t>deposit.php</w:t>
            </w:r>
            <w:proofErr w:type="spellEnd"/>
          </w:p>
        </w:tc>
      </w:tr>
      <w:tr w:rsidR="00A12879" w14:paraId="7FD41159" w14:textId="77777777">
        <w:tc>
          <w:tcPr>
            <w:tcW w:w="620" w:type="dxa"/>
          </w:tcPr>
          <w:p w14:paraId="599A4277" w14:textId="77777777" w:rsidR="00A12879" w:rsidRDefault="000F646E">
            <w:pPr>
              <w:spacing w:line="240" w:lineRule="auto"/>
            </w:pPr>
            <w:r>
              <w:rPr>
                <w:sz w:val="20"/>
                <w:szCs w:val="20"/>
              </w:rPr>
              <w:t>2</w:t>
            </w:r>
          </w:p>
        </w:tc>
        <w:tc>
          <w:tcPr>
            <w:tcW w:w="6240" w:type="dxa"/>
          </w:tcPr>
          <w:p w14:paraId="0DF4A986" w14:textId="77777777" w:rsidR="00A12879" w:rsidRDefault="000F646E">
            <w:pPr>
              <w:spacing w:line="240" w:lineRule="auto"/>
            </w:pPr>
            <w:r>
              <w:rPr>
                <w:sz w:val="20"/>
                <w:szCs w:val="20"/>
              </w:rPr>
              <w:t>The form is completed and the author’s consent to deposit is recorded.</w:t>
            </w:r>
          </w:p>
        </w:tc>
        <w:tc>
          <w:tcPr>
            <w:tcW w:w="2166" w:type="dxa"/>
          </w:tcPr>
          <w:p w14:paraId="7E18286E" w14:textId="77777777" w:rsidR="00A12879" w:rsidRDefault="000F646E">
            <w:pPr>
              <w:spacing w:line="240" w:lineRule="auto"/>
            </w:pPr>
            <w:proofErr w:type="spellStart"/>
            <w:r>
              <w:rPr>
                <w:sz w:val="20"/>
                <w:szCs w:val="20"/>
              </w:rPr>
              <w:t>deposit.php</w:t>
            </w:r>
            <w:proofErr w:type="spellEnd"/>
          </w:p>
        </w:tc>
      </w:tr>
      <w:tr w:rsidR="00A12879" w14:paraId="547F662C" w14:textId="77777777">
        <w:tc>
          <w:tcPr>
            <w:tcW w:w="620" w:type="dxa"/>
          </w:tcPr>
          <w:p w14:paraId="05AA7A3F" w14:textId="77777777" w:rsidR="00A12879" w:rsidRDefault="000F646E">
            <w:pPr>
              <w:spacing w:line="240" w:lineRule="auto"/>
            </w:pPr>
            <w:r>
              <w:rPr>
                <w:sz w:val="20"/>
                <w:szCs w:val="20"/>
              </w:rPr>
              <w:t>3</w:t>
            </w:r>
          </w:p>
        </w:tc>
        <w:tc>
          <w:tcPr>
            <w:tcW w:w="6240" w:type="dxa"/>
          </w:tcPr>
          <w:p w14:paraId="7820808D" w14:textId="77777777" w:rsidR="00A12879" w:rsidRDefault="000F646E">
            <w:pPr>
              <w:spacing w:line="240" w:lineRule="auto"/>
            </w:pPr>
            <w:r>
              <w:rPr>
                <w:sz w:val="20"/>
                <w:szCs w:val="20"/>
              </w:rPr>
              <w:t xml:space="preserve">The title is </w:t>
            </w:r>
            <w:proofErr w:type="spellStart"/>
            <w:r>
              <w:rPr>
                <w:sz w:val="20"/>
                <w:szCs w:val="20"/>
              </w:rPr>
              <w:t>normalised</w:t>
            </w:r>
            <w:proofErr w:type="spellEnd"/>
            <w:r>
              <w:rPr>
                <w:sz w:val="20"/>
                <w:szCs w:val="20"/>
              </w:rPr>
              <w:t xml:space="preserve"> and compared against every existing holding.</w:t>
            </w:r>
          </w:p>
        </w:tc>
        <w:tc>
          <w:tcPr>
            <w:tcW w:w="2166" w:type="dxa"/>
          </w:tcPr>
          <w:p w14:paraId="11F08DDF" w14:textId="77777777" w:rsidR="00A12879" w:rsidRDefault="000F646E">
            <w:pPr>
              <w:spacing w:line="240" w:lineRule="auto"/>
            </w:pPr>
            <w:proofErr w:type="spellStart"/>
            <w:r>
              <w:rPr>
                <w:sz w:val="20"/>
                <w:szCs w:val="20"/>
              </w:rPr>
              <w:t>find_duplicates</w:t>
            </w:r>
            <w:proofErr w:type="spellEnd"/>
            <w:r>
              <w:rPr>
                <w:sz w:val="20"/>
                <w:szCs w:val="20"/>
              </w:rPr>
              <w:t xml:space="preserve">(), </w:t>
            </w:r>
            <w:proofErr w:type="spellStart"/>
            <w:r>
              <w:rPr>
                <w:sz w:val="20"/>
                <w:szCs w:val="20"/>
              </w:rPr>
              <w:t>config.php</w:t>
            </w:r>
            <w:proofErr w:type="spellEnd"/>
          </w:p>
        </w:tc>
      </w:tr>
      <w:tr w:rsidR="00A12879" w14:paraId="51C2EB12" w14:textId="77777777">
        <w:tc>
          <w:tcPr>
            <w:tcW w:w="620" w:type="dxa"/>
          </w:tcPr>
          <w:p w14:paraId="367F8EBC" w14:textId="77777777" w:rsidR="00A12879" w:rsidRDefault="000F646E">
            <w:pPr>
              <w:spacing w:line="240" w:lineRule="auto"/>
            </w:pPr>
            <w:r>
              <w:rPr>
                <w:sz w:val="20"/>
                <w:szCs w:val="20"/>
              </w:rPr>
              <w:t>4</w:t>
            </w:r>
          </w:p>
        </w:tc>
        <w:tc>
          <w:tcPr>
            <w:tcW w:w="6240" w:type="dxa"/>
          </w:tcPr>
          <w:p w14:paraId="56939996" w14:textId="77777777" w:rsidR="00A12879" w:rsidRDefault="000F646E">
            <w:pPr>
              <w:spacing w:line="240" w:lineRule="auto"/>
            </w:pPr>
            <w:r>
              <w:rPr>
                <w:sz w:val="20"/>
                <w:szCs w:val="20"/>
              </w:rPr>
              <w:t xml:space="preserve">Any match at 70% or above is listed with its similarity, campus and </w:t>
            </w:r>
            <w:r>
              <w:rPr>
                <w:sz w:val="20"/>
                <w:szCs w:val="20"/>
              </w:rPr>
              <w:t>year, and the deposit is held.</w:t>
            </w:r>
          </w:p>
        </w:tc>
        <w:tc>
          <w:tcPr>
            <w:tcW w:w="2166" w:type="dxa"/>
          </w:tcPr>
          <w:p w14:paraId="777800C8" w14:textId="77777777" w:rsidR="00A12879" w:rsidRDefault="000F646E">
            <w:pPr>
              <w:spacing w:line="240" w:lineRule="auto"/>
            </w:pPr>
            <w:proofErr w:type="spellStart"/>
            <w:r>
              <w:rPr>
                <w:sz w:val="20"/>
                <w:szCs w:val="20"/>
              </w:rPr>
              <w:t>deposit.php</w:t>
            </w:r>
            <w:proofErr w:type="spellEnd"/>
          </w:p>
        </w:tc>
      </w:tr>
      <w:tr w:rsidR="00A12879" w14:paraId="3BD3829E" w14:textId="77777777">
        <w:tc>
          <w:tcPr>
            <w:tcW w:w="620" w:type="dxa"/>
          </w:tcPr>
          <w:p w14:paraId="3DC0F977" w14:textId="77777777" w:rsidR="00A12879" w:rsidRDefault="000F646E">
            <w:pPr>
              <w:spacing w:line="240" w:lineRule="auto"/>
            </w:pPr>
            <w:r>
              <w:rPr>
                <w:sz w:val="20"/>
                <w:szCs w:val="20"/>
              </w:rPr>
              <w:t>5</w:t>
            </w:r>
          </w:p>
        </w:tc>
        <w:tc>
          <w:tcPr>
            <w:tcW w:w="6240" w:type="dxa"/>
          </w:tcPr>
          <w:p w14:paraId="2F2F2199" w14:textId="77777777" w:rsidR="00A12879" w:rsidRDefault="000F646E">
            <w:pPr>
              <w:spacing w:line="240" w:lineRule="auto"/>
            </w:pPr>
            <w:r>
              <w:rPr>
                <w:sz w:val="20"/>
                <w:szCs w:val="20"/>
              </w:rPr>
              <w:t>If nothing is flagged, or the depositor confirms the study is distinct, the record is saved with its origin and access level.</w:t>
            </w:r>
          </w:p>
        </w:tc>
        <w:tc>
          <w:tcPr>
            <w:tcW w:w="2166" w:type="dxa"/>
          </w:tcPr>
          <w:p w14:paraId="3E28BC7B" w14:textId="77777777" w:rsidR="00A12879" w:rsidRDefault="000F646E">
            <w:pPr>
              <w:spacing w:line="240" w:lineRule="auto"/>
            </w:pPr>
            <w:proofErr w:type="spellStart"/>
            <w:r>
              <w:rPr>
                <w:sz w:val="20"/>
                <w:szCs w:val="20"/>
              </w:rPr>
              <w:t>deposit.php</w:t>
            </w:r>
            <w:proofErr w:type="spellEnd"/>
          </w:p>
        </w:tc>
      </w:tr>
      <w:tr w:rsidR="00A12879" w14:paraId="4C6968FB" w14:textId="77777777">
        <w:tc>
          <w:tcPr>
            <w:tcW w:w="620" w:type="dxa"/>
          </w:tcPr>
          <w:p w14:paraId="3C46A943" w14:textId="77777777" w:rsidR="00A12879" w:rsidRDefault="000F646E">
            <w:pPr>
              <w:spacing w:line="240" w:lineRule="auto"/>
            </w:pPr>
            <w:r>
              <w:rPr>
                <w:sz w:val="20"/>
                <w:szCs w:val="20"/>
              </w:rPr>
              <w:t>6</w:t>
            </w:r>
          </w:p>
        </w:tc>
        <w:tc>
          <w:tcPr>
            <w:tcW w:w="6240" w:type="dxa"/>
          </w:tcPr>
          <w:p w14:paraId="7DD83C36" w14:textId="77777777" w:rsidR="00A12879" w:rsidRDefault="000F646E">
            <w:pPr>
              <w:spacing w:line="240" w:lineRule="auto"/>
            </w:pPr>
            <w:r>
              <w:rPr>
                <w:sz w:val="20"/>
                <w:szCs w:val="20"/>
              </w:rPr>
              <w:t>The deposit is written to the system log.</w:t>
            </w:r>
          </w:p>
        </w:tc>
        <w:tc>
          <w:tcPr>
            <w:tcW w:w="2166" w:type="dxa"/>
          </w:tcPr>
          <w:p w14:paraId="6B8AF1C1" w14:textId="77777777" w:rsidR="00A12879" w:rsidRDefault="000F646E">
            <w:pPr>
              <w:spacing w:line="240" w:lineRule="auto"/>
            </w:pPr>
            <w:proofErr w:type="spellStart"/>
            <w:r>
              <w:rPr>
                <w:sz w:val="20"/>
                <w:szCs w:val="20"/>
              </w:rPr>
              <w:t>log_action</w:t>
            </w:r>
            <w:proofErr w:type="spellEnd"/>
            <w:r>
              <w:rPr>
                <w:sz w:val="20"/>
                <w:szCs w:val="20"/>
              </w:rPr>
              <w:t xml:space="preserve">(), </w:t>
            </w:r>
            <w:proofErr w:type="spellStart"/>
            <w:r>
              <w:rPr>
                <w:sz w:val="20"/>
                <w:szCs w:val="20"/>
              </w:rPr>
              <w:t>config.php</w:t>
            </w:r>
            <w:proofErr w:type="spellEnd"/>
          </w:p>
        </w:tc>
      </w:tr>
    </w:tbl>
    <w:p w14:paraId="02ED465F" w14:textId="77777777" w:rsidR="00A12879" w:rsidRDefault="000F646E">
      <w:pPr>
        <w:spacing w:line="240" w:lineRule="auto"/>
        <w:jc w:val="center"/>
      </w:pPr>
      <w:r>
        <w:rPr>
          <w:noProof/>
        </w:rPr>
        <w:drawing>
          <wp:inline distT="0" distB="0" distL="0" distR="0" wp14:anchorId="71A469EC" wp14:editId="4B807E37">
            <wp:extent cx="5734050" cy="401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4019550"/>
                    </a:xfrm>
                    <a:prstGeom prst="rect">
                      <a:avLst/>
                    </a:prstGeom>
                  </pic:spPr>
                </pic:pic>
              </a:graphicData>
            </a:graphic>
          </wp:inline>
        </w:drawing>
      </w:r>
    </w:p>
    <w:p w14:paraId="63B14E2D" w14:textId="77777777" w:rsidR="00A12879" w:rsidRDefault="000F646E">
      <w:pPr>
        <w:pStyle w:val="Caption"/>
        <w:spacing w:line="480" w:lineRule="auto"/>
      </w:pPr>
      <w:bookmarkStart w:id="13" w:name="_Toc243481876"/>
      <w:r>
        <w:rPr>
          <w:b/>
          <w:bCs/>
        </w:rPr>
        <w:lastRenderedPageBreak/>
        <w:t xml:space="preserve">Figure </w:t>
      </w:r>
      <w:r>
        <w:fldChar w:fldCharType="begin"/>
      </w:r>
      <w:r>
        <w:instrText>SEQ Figure</w:instrText>
      </w:r>
      <w:r>
        <w:fldChar w:fldCharType="separate"/>
      </w:r>
      <w:r w:rsidR="00DE5042">
        <w:rPr>
          <w:noProof/>
        </w:rPr>
        <w:t>1</w:t>
      </w:r>
      <w:r>
        <w:fldChar w:fldCharType="end"/>
      </w:r>
      <w:r>
        <w:br/>
      </w:r>
      <w:r>
        <w:rPr>
          <w:i/>
          <w:iCs/>
        </w:rPr>
        <w:t>Deposit of a holding in Version 1 and Version 2</w:t>
      </w:r>
      <w:bookmarkEnd w:id="13"/>
    </w:p>
    <w:p w14:paraId="2410FFE0" w14:textId="77777777" w:rsidR="00A12879" w:rsidRDefault="000F646E">
      <w:pPr>
        <w:pStyle w:val="Heading3"/>
      </w:pPr>
      <w:bookmarkStart w:id="14" w:name="_Toc10"/>
      <w:r>
        <w:t>2.2 Approval of a Submission</w:t>
      </w:r>
      <w:bookmarkEnd w:id="14"/>
    </w:p>
    <w:p w14:paraId="3B34F198" w14:textId="77777777" w:rsidR="00A12879" w:rsidRDefault="000F646E">
      <w:pPr>
        <w:ind w:firstLine="720"/>
        <w:jc w:val="both"/>
      </w:pPr>
      <w:r>
        <w:t>Approval is the flow that changed least. In both versions a research teacher opens the publications list, sees which submissions a</w:t>
      </w:r>
      <w:r>
        <w:t>re awaiting approval, and approves them. Version 2 adds the information an approver needs in order to decide well rather than merely quickly.</w:t>
      </w:r>
    </w:p>
    <w:p w14:paraId="7925170D" w14:textId="77777777" w:rsidR="00A12879" w:rsidRDefault="000F646E">
      <w:pPr>
        <w:ind w:firstLine="720"/>
        <w:jc w:val="both"/>
      </w:pPr>
      <w:r>
        <w:t>Every pending submission is re-checked against the archive at the moment the list is drawn, not only at the moment</w:t>
      </w:r>
      <w:r>
        <w:t xml:space="preserve"> it was deposited. </w:t>
      </w:r>
      <w:proofErr w:type="gramStart"/>
      <w:r>
        <w:t>This matters</w:t>
      </w:r>
      <w:proofErr w:type="gramEnd"/>
      <w:r>
        <w:t xml:space="preserve"> because it catches a duplicate that entered the archive before the check existed, or one deposited while another similar study was itself still pending. The approver also sees the campus and subject area of each submission a</w:t>
      </w:r>
      <w:r>
        <w:t>nd the access level the depositor requested. A student opening the same screen sees only their own deposits.</w:t>
      </w:r>
    </w:p>
    <w:p w14:paraId="1EF24ED4" w14:textId="77777777" w:rsidR="00A12879" w:rsidRDefault="000F646E">
      <w:pPr>
        <w:pStyle w:val="Caption"/>
        <w:spacing w:line="480" w:lineRule="auto"/>
      </w:pPr>
      <w:bookmarkStart w:id="15" w:name="_Toc243481886"/>
      <w:r>
        <w:rPr>
          <w:b/>
          <w:bCs/>
        </w:rPr>
        <w:t xml:space="preserve">Table </w:t>
      </w:r>
      <w:r>
        <w:fldChar w:fldCharType="begin"/>
      </w:r>
      <w:r>
        <w:instrText>SEQ Table</w:instrText>
      </w:r>
      <w:r>
        <w:fldChar w:fldCharType="separate"/>
      </w:r>
      <w:r w:rsidR="00DE5042">
        <w:rPr>
          <w:noProof/>
        </w:rPr>
        <w:t>5</w:t>
      </w:r>
      <w:r>
        <w:fldChar w:fldCharType="end"/>
      </w:r>
      <w:r>
        <w:br/>
      </w:r>
      <w:r>
        <w:rPr>
          <w:i/>
          <w:iCs/>
        </w:rPr>
        <w:t>Approval Flow in Version 2</w:t>
      </w:r>
      <w:bookmarkEnd w:id="15"/>
    </w:p>
    <w:tbl>
      <w:tblPr>
        <w:tblW w:w="9026" w:type="dxa"/>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620"/>
        <w:gridCol w:w="6240"/>
        <w:gridCol w:w="2166"/>
      </w:tblGrid>
      <w:tr w:rsidR="00A12879" w14:paraId="2076B0E5" w14:textId="77777777">
        <w:trPr>
          <w:tblHeader/>
        </w:trPr>
        <w:tc>
          <w:tcPr>
            <w:tcW w:w="620" w:type="dxa"/>
            <w:tcBorders>
              <w:bottom w:val="single" w:sz="4" w:space="0" w:color="000000"/>
            </w:tcBorders>
          </w:tcPr>
          <w:p w14:paraId="50C6CD4B" w14:textId="77777777" w:rsidR="00A12879" w:rsidRDefault="000F646E">
            <w:pPr>
              <w:spacing w:line="240" w:lineRule="auto"/>
            </w:pPr>
            <w:r>
              <w:rPr>
                <w:b/>
                <w:bCs/>
                <w:sz w:val="20"/>
                <w:szCs w:val="20"/>
              </w:rPr>
              <w:t>#</w:t>
            </w:r>
          </w:p>
        </w:tc>
        <w:tc>
          <w:tcPr>
            <w:tcW w:w="6240" w:type="dxa"/>
            <w:tcBorders>
              <w:bottom w:val="single" w:sz="4" w:space="0" w:color="000000"/>
            </w:tcBorders>
          </w:tcPr>
          <w:p w14:paraId="75BE8B83" w14:textId="77777777" w:rsidR="00A12879" w:rsidRDefault="000F646E">
            <w:pPr>
              <w:spacing w:line="240" w:lineRule="auto"/>
              <w:jc w:val="center"/>
            </w:pPr>
            <w:r>
              <w:rPr>
                <w:b/>
                <w:bCs/>
                <w:sz w:val="20"/>
                <w:szCs w:val="20"/>
              </w:rPr>
              <w:t>What happens</w:t>
            </w:r>
          </w:p>
        </w:tc>
        <w:tc>
          <w:tcPr>
            <w:tcW w:w="2166" w:type="dxa"/>
            <w:tcBorders>
              <w:bottom w:val="single" w:sz="4" w:space="0" w:color="000000"/>
            </w:tcBorders>
          </w:tcPr>
          <w:p w14:paraId="29FB158E" w14:textId="77777777" w:rsidR="00A12879" w:rsidRDefault="000F646E">
            <w:pPr>
              <w:spacing w:line="240" w:lineRule="auto"/>
              <w:jc w:val="center"/>
            </w:pPr>
            <w:r>
              <w:rPr>
                <w:b/>
                <w:bCs/>
                <w:sz w:val="20"/>
                <w:szCs w:val="20"/>
              </w:rPr>
              <w:t>Implemented in</w:t>
            </w:r>
          </w:p>
        </w:tc>
      </w:tr>
      <w:tr w:rsidR="00A12879" w14:paraId="169E0858" w14:textId="77777777">
        <w:tc>
          <w:tcPr>
            <w:tcW w:w="620" w:type="dxa"/>
          </w:tcPr>
          <w:p w14:paraId="046CFF89" w14:textId="77777777" w:rsidR="00A12879" w:rsidRDefault="000F646E">
            <w:pPr>
              <w:spacing w:line="240" w:lineRule="auto"/>
            </w:pPr>
            <w:r>
              <w:rPr>
                <w:sz w:val="20"/>
                <w:szCs w:val="20"/>
              </w:rPr>
              <w:t>1</w:t>
            </w:r>
          </w:p>
        </w:tc>
        <w:tc>
          <w:tcPr>
            <w:tcW w:w="6240" w:type="dxa"/>
          </w:tcPr>
          <w:p w14:paraId="6493E30A" w14:textId="77777777" w:rsidR="00A12879" w:rsidRDefault="000F646E">
            <w:pPr>
              <w:spacing w:line="240" w:lineRule="auto"/>
            </w:pPr>
            <w:r>
              <w:rPr>
                <w:sz w:val="20"/>
                <w:szCs w:val="20"/>
              </w:rPr>
              <w:t>A research teacher opens Publications. A student sees only their own deposits.</w:t>
            </w:r>
          </w:p>
        </w:tc>
        <w:tc>
          <w:tcPr>
            <w:tcW w:w="2166" w:type="dxa"/>
          </w:tcPr>
          <w:p w14:paraId="1879E049" w14:textId="77777777" w:rsidR="00A12879" w:rsidRDefault="000F646E">
            <w:pPr>
              <w:spacing w:line="240" w:lineRule="auto"/>
            </w:pPr>
            <w:proofErr w:type="spellStart"/>
            <w:r>
              <w:rPr>
                <w:sz w:val="20"/>
                <w:szCs w:val="20"/>
              </w:rPr>
              <w:t>publications.php</w:t>
            </w:r>
            <w:proofErr w:type="spellEnd"/>
          </w:p>
        </w:tc>
      </w:tr>
      <w:tr w:rsidR="00A12879" w14:paraId="12C1F649" w14:textId="77777777">
        <w:tc>
          <w:tcPr>
            <w:tcW w:w="620" w:type="dxa"/>
          </w:tcPr>
          <w:p w14:paraId="47B2D7CF" w14:textId="77777777" w:rsidR="00A12879" w:rsidRDefault="000F646E">
            <w:pPr>
              <w:spacing w:line="240" w:lineRule="auto"/>
            </w:pPr>
            <w:r>
              <w:rPr>
                <w:sz w:val="20"/>
                <w:szCs w:val="20"/>
              </w:rPr>
              <w:t>2</w:t>
            </w:r>
          </w:p>
        </w:tc>
        <w:tc>
          <w:tcPr>
            <w:tcW w:w="6240" w:type="dxa"/>
          </w:tcPr>
          <w:p w14:paraId="330DF0C0" w14:textId="77777777" w:rsidR="00A12879" w:rsidRDefault="000F646E">
            <w:pPr>
              <w:spacing w:line="240" w:lineRule="auto"/>
            </w:pPr>
            <w:r>
              <w:rPr>
                <w:sz w:val="20"/>
                <w:szCs w:val="20"/>
              </w:rPr>
              <w:t>Each pending submission is re-checked against every existing holding.</w:t>
            </w:r>
          </w:p>
        </w:tc>
        <w:tc>
          <w:tcPr>
            <w:tcW w:w="2166" w:type="dxa"/>
          </w:tcPr>
          <w:p w14:paraId="38D9B358" w14:textId="77777777" w:rsidR="00A12879" w:rsidRDefault="000F646E">
            <w:pPr>
              <w:spacing w:line="240" w:lineRule="auto"/>
            </w:pPr>
            <w:proofErr w:type="spellStart"/>
            <w:r>
              <w:rPr>
                <w:sz w:val="20"/>
                <w:szCs w:val="20"/>
              </w:rPr>
              <w:t>find_duplicates</w:t>
            </w:r>
            <w:proofErr w:type="spellEnd"/>
            <w:r>
              <w:rPr>
                <w:sz w:val="20"/>
                <w:szCs w:val="20"/>
              </w:rPr>
              <w:t xml:space="preserve">(), </w:t>
            </w:r>
            <w:proofErr w:type="spellStart"/>
            <w:r>
              <w:rPr>
                <w:sz w:val="20"/>
                <w:szCs w:val="20"/>
              </w:rPr>
              <w:t>config.php</w:t>
            </w:r>
            <w:proofErr w:type="spellEnd"/>
          </w:p>
        </w:tc>
      </w:tr>
      <w:tr w:rsidR="00A12879" w14:paraId="447D8038" w14:textId="77777777">
        <w:tc>
          <w:tcPr>
            <w:tcW w:w="620" w:type="dxa"/>
          </w:tcPr>
          <w:p w14:paraId="361214A7" w14:textId="77777777" w:rsidR="00A12879" w:rsidRDefault="000F646E">
            <w:pPr>
              <w:spacing w:line="240" w:lineRule="auto"/>
            </w:pPr>
            <w:r>
              <w:rPr>
                <w:sz w:val="20"/>
                <w:szCs w:val="20"/>
              </w:rPr>
              <w:t>3</w:t>
            </w:r>
          </w:p>
        </w:tc>
        <w:tc>
          <w:tcPr>
            <w:tcW w:w="6240" w:type="dxa"/>
          </w:tcPr>
          <w:p w14:paraId="6EAF251B" w14:textId="77777777" w:rsidR="00A12879" w:rsidRDefault="000F646E">
            <w:pPr>
              <w:spacing w:line="240" w:lineRule="auto"/>
            </w:pPr>
            <w:r>
              <w:rPr>
                <w:sz w:val="20"/>
                <w:szCs w:val="20"/>
              </w:rPr>
              <w:t>A flagged submission is shown with its closest match, similarity, campus and year.</w:t>
            </w:r>
          </w:p>
        </w:tc>
        <w:tc>
          <w:tcPr>
            <w:tcW w:w="2166" w:type="dxa"/>
          </w:tcPr>
          <w:p w14:paraId="502F5FDD" w14:textId="77777777" w:rsidR="00A12879" w:rsidRDefault="000F646E">
            <w:pPr>
              <w:spacing w:line="240" w:lineRule="auto"/>
            </w:pPr>
            <w:proofErr w:type="spellStart"/>
            <w:r>
              <w:rPr>
                <w:sz w:val="20"/>
                <w:szCs w:val="20"/>
              </w:rPr>
              <w:t>publications.php</w:t>
            </w:r>
            <w:proofErr w:type="spellEnd"/>
          </w:p>
        </w:tc>
      </w:tr>
      <w:tr w:rsidR="00A12879" w14:paraId="3E08E8EA" w14:textId="77777777">
        <w:tc>
          <w:tcPr>
            <w:tcW w:w="620" w:type="dxa"/>
          </w:tcPr>
          <w:p w14:paraId="1DACC381" w14:textId="77777777" w:rsidR="00A12879" w:rsidRDefault="000F646E">
            <w:pPr>
              <w:spacing w:line="240" w:lineRule="auto"/>
            </w:pPr>
            <w:r>
              <w:rPr>
                <w:sz w:val="20"/>
                <w:szCs w:val="20"/>
              </w:rPr>
              <w:t>4</w:t>
            </w:r>
          </w:p>
        </w:tc>
        <w:tc>
          <w:tcPr>
            <w:tcW w:w="6240" w:type="dxa"/>
          </w:tcPr>
          <w:p w14:paraId="07D4F991" w14:textId="77777777" w:rsidR="00A12879" w:rsidRDefault="000F646E">
            <w:pPr>
              <w:spacing w:line="240" w:lineRule="auto"/>
            </w:pPr>
            <w:r>
              <w:rPr>
                <w:sz w:val="20"/>
                <w:szCs w:val="20"/>
              </w:rPr>
              <w:t>The approver presses Approve, and the holding is published to the archive.</w:t>
            </w:r>
          </w:p>
        </w:tc>
        <w:tc>
          <w:tcPr>
            <w:tcW w:w="2166" w:type="dxa"/>
          </w:tcPr>
          <w:p w14:paraId="1076F104" w14:textId="77777777" w:rsidR="00A12879" w:rsidRDefault="000F646E">
            <w:pPr>
              <w:spacing w:line="240" w:lineRule="auto"/>
            </w:pPr>
            <w:proofErr w:type="spellStart"/>
            <w:r>
              <w:rPr>
                <w:sz w:val="20"/>
                <w:szCs w:val="20"/>
              </w:rPr>
              <w:t>publications.php</w:t>
            </w:r>
            <w:proofErr w:type="spellEnd"/>
          </w:p>
        </w:tc>
      </w:tr>
      <w:tr w:rsidR="00A12879" w14:paraId="07A81DC0" w14:textId="77777777">
        <w:tc>
          <w:tcPr>
            <w:tcW w:w="620" w:type="dxa"/>
          </w:tcPr>
          <w:p w14:paraId="76DC3744" w14:textId="77777777" w:rsidR="00A12879" w:rsidRDefault="000F646E">
            <w:pPr>
              <w:spacing w:line="240" w:lineRule="auto"/>
            </w:pPr>
            <w:r>
              <w:rPr>
                <w:sz w:val="20"/>
                <w:szCs w:val="20"/>
              </w:rPr>
              <w:t>5</w:t>
            </w:r>
          </w:p>
        </w:tc>
        <w:tc>
          <w:tcPr>
            <w:tcW w:w="6240" w:type="dxa"/>
          </w:tcPr>
          <w:p w14:paraId="794118DF" w14:textId="77777777" w:rsidR="00A12879" w:rsidRDefault="000F646E">
            <w:pPr>
              <w:spacing w:line="240" w:lineRule="auto"/>
            </w:pPr>
            <w:r>
              <w:rPr>
                <w:sz w:val="20"/>
                <w:szCs w:val="20"/>
              </w:rPr>
              <w:t xml:space="preserve">From that moment its description is publicly readable and </w:t>
            </w:r>
            <w:r>
              <w:rPr>
                <w:sz w:val="20"/>
                <w:szCs w:val="20"/>
              </w:rPr>
              <w:t>appears in the sitemap.</w:t>
            </w:r>
          </w:p>
        </w:tc>
        <w:tc>
          <w:tcPr>
            <w:tcW w:w="2166" w:type="dxa"/>
          </w:tcPr>
          <w:p w14:paraId="516415E0" w14:textId="77777777" w:rsidR="00A12879" w:rsidRDefault="000F646E">
            <w:pPr>
              <w:spacing w:line="240" w:lineRule="auto"/>
            </w:pPr>
            <w:proofErr w:type="spellStart"/>
            <w:r>
              <w:rPr>
                <w:sz w:val="20"/>
                <w:szCs w:val="20"/>
              </w:rPr>
              <w:t>record.php</w:t>
            </w:r>
            <w:proofErr w:type="spellEnd"/>
            <w:r>
              <w:rPr>
                <w:sz w:val="20"/>
                <w:szCs w:val="20"/>
              </w:rPr>
              <w:t xml:space="preserve">, </w:t>
            </w:r>
            <w:proofErr w:type="spellStart"/>
            <w:r>
              <w:rPr>
                <w:sz w:val="20"/>
                <w:szCs w:val="20"/>
              </w:rPr>
              <w:t>sitemap.php</w:t>
            </w:r>
            <w:proofErr w:type="spellEnd"/>
          </w:p>
        </w:tc>
      </w:tr>
      <w:tr w:rsidR="00A12879" w14:paraId="56D544F2" w14:textId="77777777">
        <w:tc>
          <w:tcPr>
            <w:tcW w:w="620" w:type="dxa"/>
          </w:tcPr>
          <w:p w14:paraId="578A0D64" w14:textId="77777777" w:rsidR="00A12879" w:rsidRDefault="000F646E">
            <w:pPr>
              <w:spacing w:line="240" w:lineRule="auto"/>
            </w:pPr>
            <w:r>
              <w:rPr>
                <w:sz w:val="20"/>
                <w:szCs w:val="20"/>
              </w:rPr>
              <w:t>6</w:t>
            </w:r>
          </w:p>
        </w:tc>
        <w:tc>
          <w:tcPr>
            <w:tcW w:w="6240" w:type="dxa"/>
          </w:tcPr>
          <w:p w14:paraId="66308978" w14:textId="77777777" w:rsidR="00A12879" w:rsidRDefault="000F646E">
            <w:pPr>
              <w:spacing w:line="240" w:lineRule="auto"/>
            </w:pPr>
            <w:r>
              <w:rPr>
                <w:sz w:val="20"/>
                <w:szCs w:val="20"/>
              </w:rPr>
              <w:t>The approval is written to the system log.</w:t>
            </w:r>
          </w:p>
        </w:tc>
        <w:tc>
          <w:tcPr>
            <w:tcW w:w="2166" w:type="dxa"/>
          </w:tcPr>
          <w:p w14:paraId="6F16C01F" w14:textId="77777777" w:rsidR="00A12879" w:rsidRDefault="000F646E">
            <w:pPr>
              <w:spacing w:line="240" w:lineRule="auto"/>
            </w:pPr>
            <w:proofErr w:type="spellStart"/>
            <w:r>
              <w:rPr>
                <w:sz w:val="20"/>
                <w:szCs w:val="20"/>
              </w:rPr>
              <w:t>log_action</w:t>
            </w:r>
            <w:proofErr w:type="spellEnd"/>
            <w:r>
              <w:rPr>
                <w:sz w:val="20"/>
                <w:szCs w:val="20"/>
              </w:rPr>
              <w:t xml:space="preserve">(), </w:t>
            </w:r>
            <w:proofErr w:type="spellStart"/>
            <w:r>
              <w:rPr>
                <w:sz w:val="20"/>
                <w:szCs w:val="20"/>
              </w:rPr>
              <w:t>config.php</w:t>
            </w:r>
            <w:proofErr w:type="spellEnd"/>
          </w:p>
        </w:tc>
      </w:tr>
    </w:tbl>
    <w:p w14:paraId="4EC2D01B" w14:textId="77777777" w:rsidR="00A12879" w:rsidRDefault="000F646E">
      <w:pPr>
        <w:spacing w:line="240" w:lineRule="auto"/>
        <w:jc w:val="center"/>
      </w:pPr>
      <w:r>
        <w:rPr>
          <w:noProof/>
        </w:rPr>
        <w:lastRenderedPageBreak/>
        <w:drawing>
          <wp:inline distT="0" distB="0" distL="0" distR="0" wp14:anchorId="1B76EB02" wp14:editId="3C227C33">
            <wp:extent cx="5734050" cy="3724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3724275"/>
                    </a:xfrm>
                    <a:prstGeom prst="rect">
                      <a:avLst/>
                    </a:prstGeom>
                  </pic:spPr>
                </pic:pic>
              </a:graphicData>
            </a:graphic>
          </wp:inline>
        </w:drawing>
      </w:r>
    </w:p>
    <w:p w14:paraId="22B66DA2" w14:textId="77777777" w:rsidR="00A12879" w:rsidRDefault="000F646E">
      <w:pPr>
        <w:pStyle w:val="Caption"/>
        <w:spacing w:line="480" w:lineRule="auto"/>
      </w:pPr>
      <w:bookmarkStart w:id="16" w:name="_Toc243481877"/>
      <w:r>
        <w:rPr>
          <w:b/>
          <w:bCs/>
        </w:rPr>
        <w:t xml:space="preserve">Figure </w:t>
      </w:r>
      <w:r>
        <w:fldChar w:fldCharType="begin"/>
      </w:r>
      <w:r>
        <w:instrText>SEQ Figure</w:instrText>
      </w:r>
      <w:r>
        <w:fldChar w:fldCharType="separate"/>
      </w:r>
      <w:r w:rsidR="00DE5042">
        <w:rPr>
          <w:noProof/>
        </w:rPr>
        <w:t>2</w:t>
      </w:r>
      <w:r>
        <w:fldChar w:fldCharType="end"/>
      </w:r>
      <w:r>
        <w:br/>
      </w:r>
      <w:r>
        <w:rPr>
          <w:i/>
          <w:iCs/>
        </w:rPr>
        <w:t>Approval of a submission in Version 1 and Version 2</w:t>
      </w:r>
      <w:bookmarkEnd w:id="16"/>
    </w:p>
    <w:p w14:paraId="4B98A0D0" w14:textId="77777777" w:rsidR="00A12879" w:rsidRDefault="000F646E">
      <w:pPr>
        <w:pStyle w:val="Heading3"/>
      </w:pPr>
      <w:bookmarkStart w:id="17" w:name="_Toc11"/>
      <w:r>
        <w:t>2.3 Search and Retrieval</w:t>
      </w:r>
      <w:bookmarkEnd w:id="17"/>
    </w:p>
    <w:p w14:paraId="395E37E9" w14:textId="77777777" w:rsidR="00A12879" w:rsidRDefault="000F646E">
      <w:pPr>
        <w:ind w:firstLine="720"/>
        <w:jc w:val="both"/>
      </w:pPr>
      <w:r>
        <w:t>Version 1 required an account before anything could be seen, and offered a single search box with no means of narrowing what came back. Its own developers listed a filtering feature among their recommendations. Version 2 opens the search to anyone and plac</w:t>
      </w:r>
      <w:r>
        <w:t>es a filter panel beside the results.</w:t>
      </w:r>
    </w:p>
    <w:p w14:paraId="6E93B225" w14:textId="77777777" w:rsidR="00A12879" w:rsidRDefault="000F646E">
      <w:pPr>
        <w:ind w:firstLine="720"/>
        <w:jc w:val="both"/>
      </w:pPr>
      <w:r>
        <w:t>The four facets the objective names — year, adviser, college and subject area — are provided, with campus of origin alongside them because the record now carries it, and the three Version 1 categories promoted to a fil</w:t>
      </w:r>
      <w:r>
        <w:t xml:space="preserve">ter of their own. Choices combine, so that each narrows the result further rather than replacing the last. The values offered in each filter are drawn from the approved holdings themselves, which means the panel never presents a choice that would </w:t>
      </w:r>
      <w:r>
        <w:lastRenderedPageBreak/>
        <w:t>return no</w:t>
      </w:r>
      <w:r>
        <w:t>thing. Above every result set the system prints how many holdings matched and how long the retrieval took, which is the measure the project compares against its Month 1 baseline.</w:t>
      </w:r>
    </w:p>
    <w:p w14:paraId="332620BD" w14:textId="77777777" w:rsidR="00A12879" w:rsidRDefault="000F646E">
      <w:pPr>
        <w:pStyle w:val="Caption"/>
        <w:spacing w:line="480" w:lineRule="auto"/>
      </w:pPr>
      <w:bookmarkStart w:id="18" w:name="_Toc243481887"/>
      <w:r>
        <w:rPr>
          <w:b/>
          <w:bCs/>
        </w:rPr>
        <w:t xml:space="preserve">Table </w:t>
      </w:r>
      <w:r>
        <w:fldChar w:fldCharType="begin"/>
      </w:r>
      <w:r>
        <w:instrText>SEQ Table</w:instrText>
      </w:r>
      <w:r>
        <w:fldChar w:fldCharType="separate"/>
      </w:r>
      <w:r w:rsidR="00DE5042">
        <w:rPr>
          <w:noProof/>
        </w:rPr>
        <w:t>6</w:t>
      </w:r>
      <w:r>
        <w:fldChar w:fldCharType="end"/>
      </w:r>
      <w:r>
        <w:br/>
      </w:r>
      <w:r>
        <w:rPr>
          <w:i/>
          <w:iCs/>
        </w:rPr>
        <w:t>Search and Retrieval Flow in Version 2</w:t>
      </w:r>
      <w:bookmarkEnd w:id="18"/>
    </w:p>
    <w:tbl>
      <w:tblPr>
        <w:tblW w:w="9026" w:type="dxa"/>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620"/>
        <w:gridCol w:w="6240"/>
        <w:gridCol w:w="2166"/>
      </w:tblGrid>
      <w:tr w:rsidR="00A12879" w14:paraId="07F0C575" w14:textId="77777777">
        <w:trPr>
          <w:tblHeader/>
        </w:trPr>
        <w:tc>
          <w:tcPr>
            <w:tcW w:w="620" w:type="dxa"/>
            <w:tcBorders>
              <w:bottom w:val="single" w:sz="4" w:space="0" w:color="000000"/>
            </w:tcBorders>
          </w:tcPr>
          <w:p w14:paraId="58C2D0B2" w14:textId="77777777" w:rsidR="00A12879" w:rsidRDefault="000F646E">
            <w:pPr>
              <w:spacing w:line="240" w:lineRule="auto"/>
            </w:pPr>
            <w:r>
              <w:rPr>
                <w:b/>
                <w:bCs/>
                <w:sz w:val="20"/>
                <w:szCs w:val="20"/>
              </w:rPr>
              <w:t>#</w:t>
            </w:r>
          </w:p>
        </w:tc>
        <w:tc>
          <w:tcPr>
            <w:tcW w:w="6240" w:type="dxa"/>
            <w:tcBorders>
              <w:bottom w:val="single" w:sz="4" w:space="0" w:color="000000"/>
            </w:tcBorders>
          </w:tcPr>
          <w:p w14:paraId="44CD14EE" w14:textId="77777777" w:rsidR="00A12879" w:rsidRDefault="000F646E">
            <w:pPr>
              <w:spacing w:line="240" w:lineRule="auto"/>
              <w:jc w:val="center"/>
            </w:pPr>
            <w:r>
              <w:rPr>
                <w:b/>
                <w:bCs/>
                <w:sz w:val="20"/>
                <w:szCs w:val="20"/>
              </w:rPr>
              <w:t>What happens</w:t>
            </w:r>
          </w:p>
        </w:tc>
        <w:tc>
          <w:tcPr>
            <w:tcW w:w="2166" w:type="dxa"/>
            <w:tcBorders>
              <w:bottom w:val="single" w:sz="4" w:space="0" w:color="000000"/>
            </w:tcBorders>
          </w:tcPr>
          <w:p w14:paraId="0AA8C741" w14:textId="77777777" w:rsidR="00A12879" w:rsidRDefault="000F646E">
            <w:pPr>
              <w:spacing w:line="240" w:lineRule="auto"/>
              <w:jc w:val="center"/>
            </w:pPr>
            <w:r>
              <w:rPr>
                <w:b/>
                <w:bCs/>
                <w:sz w:val="20"/>
                <w:szCs w:val="20"/>
              </w:rPr>
              <w:t>Implemented in</w:t>
            </w:r>
          </w:p>
        </w:tc>
      </w:tr>
      <w:tr w:rsidR="00A12879" w14:paraId="6A7447AC" w14:textId="77777777">
        <w:tc>
          <w:tcPr>
            <w:tcW w:w="620" w:type="dxa"/>
          </w:tcPr>
          <w:p w14:paraId="3AD3DFDD" w14:textId="77777777" w:rsidR="00A12879" w:rsidRDefault="000F646E">
            <w:pPr>
              <w:spacing w:line="240" w:lineRule="auto"/>
            </w:pPr>
            <w:r>
              <w:rPr>
                <w:sz w:val="20"/>
                <w:szCs w:val="20"/>
              </w:rPr>
              <w:t>1</w:t>
            </w:r>
          </w:p>
        </w:tc>
        <w:tc>
          <w:tcPr>
            <w:tcW w:w="6240" w:type="dxa"/>
          </w:tcPr>
          <w:p w14:paraId="6D3FEA43" w14:textId="77777777" w:rsidR="00A12879" w:rsidRDefault="000F646E">
            <w:pPr>
              <w:spacing w:line="240" w:lineRule="auto"/>
            </w:pPr>
            <w:r>
              <w:rPr>
                <w:sz w:val="20"/>
                <w:szCs w:val="20"/>
              </w:rPr>
              <w:t>Anyone, signed in or not, opens the archive, with or without a search term.</w:t>
            </w:r>
          </w:p>
        </w:tc>
        <w:tc>
          <w:tcPr>
            <w:tcW w:w="2166" w:type="dxa"/>
          </w:tcPr>
          <w:p w14:paraId="480B0965" w14:textId="77777777" w:rsidR="00A12879" w:rsidRDefault="000F646E">
            <w:pPr>
              <w:spacing w:line="240" w:lineRule="auto"/>
            </w:pPr>
            <w:proofErr w:type="spellStart"/>
            <w:r>
              <w:rPr>
                <w:sz w:val="20"/>
                <w:szCs w:val="20"/>
              </w:rPr>
              <w:t>search.php</w:t>
            </w:r>
            <w:proofErr w:type="spellEnd"/>
          </w:p>
        </w:tc>
      </w:tr>
      <w:tr w:rsidR="00A12879" w14:paraId="242082FD" w14:textId="77777777">
        <w:tc>
          <w:tcPr>
            <w:tcW w:w="620" w:type="dxa"/>
          </w:tcPr>
          <w:p w14:paraId="09EE857A" w14:textId="77777777" w:rsidR="00A12879" w:rsidRDefault="000F646E">
            <w:pPr>
              <w:spacing w:line="240" w:lineRule="auto"/>
            </w:pPr>
            <w:r>
              <w:rPr>
                <w:sz w:val="20"/>
                <w:szCs w:val="20"/>
              </w:rPr>
              <w:t>2</w:t>
            </w:r>
          </w:p>
        </w:tc>
        <w:tc>
          <w:tcPr>
            <w:tcW w:w="6240" w:type="dxa"/>
          </w:tcPr>
          <w:p w14:paraId="1E8353B1" w14:textId="77777777" w:rsidR="00A12879" w:rsidRDefault="000F646E">
            <w:pPr>
              <w:spacing w:line="240" w:lineRule="auto"/>
            </w:pPr>
            <w:r>
              <w:rPr>
                <w:sz w:val="20"/>
                <w:szCs w:val="20"/>
              </w:rPr>
              <w:t>A search term is recorded for the Most Searched panel on the dashboard.</w:t>
            </w:r>
          </w:p>
        </w:tc>
        <w:tc>
          <w:tcPr>
            <w:tcW w:w="2166" w:type="dxa"/>
          </w:tcPr>
          <w:p w14:paraId="2F2E73E2" w14:textId="77777777" w:rsidR="00A12879" w:rsidRDefault="000F646E">
            <w:pPr>
              <w:spacing w:line="240" w:lineRule="auto"/>
            </w:pPr>
            <w:proofErr w:type="spellStart"/>
            <w:r>
              <w:rPr>
                <w:sz w:val="20"/>
                <w:szCs w:val="20"/>
              </w:rPr>
              <w:t>search.php</w:t>
            </w:r>
            <w:proofErr w:type="spellEnd"/>
          </w:p>
        </w:tc>
      </w:tr>
      <w:tr w:rsidR="00A12879" w14:paraId="067C5662" w14:textId="77777777">
        <w:tc>
          <w:tcPr>
            <w:tcW w:w="620" w:type="dxa"/>
          </w:tcPr>
          <w:p w14:paraId="0E4DEE3E" w14:textId="77777777" w:rsidR="00A12879" w:rsidRDefault="000F646E">
            <w:pPr>
              <w:spacing w:line="240" w:lineRule="auto"/>
            </w:pPr>
            <w:r>
              <w:rPr>
                <w:sz w:val="20"/>
                <w:szCs w:val="20"/>
              </w:rPr>
              <w:t>3</w:t>
            </w:r>
          </w:p>
        </w:tc>
        <w:tc>
          <w:tcPr>
            <w:tcW w:w="6240" w:type="dxa"/>
          </w:tcPr>
          <w:p w14:paraId="5EB97B31" w14:textId="77777777" w:rsidR="00A12879" w:rsidRDefault="000F646E">
            <w:pPr>
              <w:spacing w:line="240" w:lineRule="auto"/>
            </w:pPr>
            <w:r>
              <w:rPr>
                <w:sz w:val="20"/>
                <w:szCs w:val="20"/>
              </w:rPr>
              <w:t>Filter values are drawn from the approved holdings, so no choice returns an empty result by surprise.</w:t>
            </w:r>
          </w:p>
        </w:tc>
        <w:tc>
          <w:tcPr>
            <w:tcW w:w="2166" w:type="dxa"/>
          </w:tcPr>
          <w:p w14:paraId="0CB7E943" w14:textId="77777777" w:rsidR="00A12879" w:rsidRDefault="000F646E">
            <w:pPr>
              <w:spacing w:line="240" w:lineRule="auto"/>
            </w:pPr>
            <w:proofErr w:type="spellStart"/>
            <w:r>
              <w:rPr>
                <w:sz w:val="20"/>
                <w:szCs w:val="20"/>
              </w:rPr>
              <w:t>search.php</w:t>
            </w:r>
            <w:proofErr w:type="spellEnd"/>
          </w:p>
        </w:tc>
      </w:tr>
      <w:tr w:rsidR="00A12879" w14:paraId="05FA4AF3" w14:textId="77777777">
        <w:tc>
          <w:tcPr>
            <w:tcW w:w="620" w:type="dxa"/>
          </w:tcPr>
          <w:p w14:paraId="6B0A9310" w14:textId="77777777" w:rsidR="00A12879" w:rsidRDefault="000F646E">
            <w:pPr>
              <w:spacing w:line="240" w:lineRule="auto"/>
            </w:pPr>
            <w:r>
              <w:rPr>
                <w:sz w:val="20"/>
                <w:szCs w:val="20"/>
              </w:rPr>
              <w:t>4</w:t>
            </w:r>
          </w:p>
        </w:tc>
        <w:tc>
          <w:tcPr>
            <w:tcW w:w="6240" w:type="dxa"/>
          </w:tcPr>
          <w:p w14:paraId="0FB8C620" w14:textId="77777777" w:rsidR="00A12879" w:rsidRDefault="000F646E">
            <w:pPr>
              <w:spacing w:line="240" w:lineRule="auto"/>
            </w:pPr>
            <w:r>
              <w:rPr>
                <w:sz w:val="20"/>
                <w:szCs w:val="20"/>
              </w:rPr>
              <w:t>Selected filters are applied together with one another</w:t>
            </w:r>
            <w:r>
              <w:rPr>
                <w:sz w:val="20"/>
                <w:szCs w:val="20"/>
              </w:rPr>
              <w:t xml:space="preserve"> and with the search term.</w:t>
            </w:r>
          </w:p>
        </w:tc>
        <w:tc>
          <w:tcPr>
            <w:tcW w:w="2166" w:type="dxa"/>
          </w:tcPr>
          <w:p w14:paraId="3E957019" w14:textId="77777777" w:rsidR="00A12879" w:rsidRDefault="000F646E">
            <w:pPr>
              <w:spacing w:line="240" w:lineRule="auto"/>
            </w:pPr>
            <w:proofErr w:type="spellStart"/>
            <w:r>
              <w:rPr>
                <w:sz w:val="20"/>
                <w:szCs w:val="20"/>
              </w:rPr>
              <w:t>search.php</w:t>
            </w:r>
            <w:proofErr w:type="spellEnd"/>
          </w:p>
        </w:tc>
      </w:tr>
      <w:tr w:rsidR="00A12879" w14:paraId="1B778269" w14:textId="77777777">
        <w:tc>
          <w:tcPr>
            <w:tcW w:w="620" w:type="dxa"/>
          </w:tcPr>
          <w:p w14:paraId="6E19F3E9" w14:textId="77777777" w:rsidR="00A12879" w:rsidRDefault="000F646E">
            <w:pPr>
              <w:spacing w:line="240" w:lineRule="auto"/>
            </w:pPr>
            <w:r>
              <w:rPr>
                <w:sz w:val="20"/>
                <w:szCs w:val="20"/>
              </w:rPr>
              <w:t>5</w:t>
            </w:r>
          </w:p>
        </w:tc>
        <w:tc>
          <w:tcPr>
            <w:tcW w:w="6240" w:type="dxa"/>
          </w:tcPr>
          <w:p w14:paraId="74AF3537" w14:textId="77777777" w:rsidR="00A12879" w:rsidRDefault="000F646E">
            <w:pPr>
              <w:spacing w:line="240" w:lineRule="auto"/>
            </w:pPr>
            <w:r>
              <w:rPr>
                <w:sz w:val="20"/>
                <w:szCs w:val="20"/>
              </w:rPr>
              <w:t>Matching holdings are listed with the number retrieved and the time taken.</w:t>
            </w:r>
          </w:p>
        </w:tc>
        <w:tc>
          <w:tcPr>
            <w:tcW w:w="2166" w:type="dxa"/>
          </w:tcPr>
          <w:p w14:paraId="00997DB0" w14:textId="77777777" w:rsidR="00A12879" w:rsidRDefault="000F646E">
            <w:pPr>
              <w:spacing w:line="240" w:lineRule="auto"/>
            </w:pPr>
            <w:proofErr w:type="spellStart"/>
            <w:r>
              <w:rPr>
                <w:sz w:val="20"/>
                <w:szCs w:val="20"/>
              </w:rPr>
              <w:t>search.php</w:t>
            </w:r>
            <w:proofErr w:type="spellEnd"/>
          </w:p>
        </w:tc>
      </w:tr>
      <w:tr w:rsidR="00A12879" w14:paraId="03ACC2EA" w14:textId="77777777">
        <w:tc>
          <w:tcPr>
            <w:tcW w:w="620" w:type="dxa"/>
          </w:tcPr>
          <w:p w14:paraId="52D2B5D5" w14:textId="77777777" w:rsidR="00A12879" w:rsidRDefault="000F646E">
            <w:pPr>
              <w:spacing w:line="240" w:lineRule="auto"/>
            </w:pPr>
            <w:r>
              <w:rPr>
                <w:sz w:val="20"/>
                <w:szCs w:val="20"/>
              </w:rPr>
              <w:t>6</w:t>
            </w:r>
          </w:p>
        </w:tc>
        <w:tc>
          <w:tcPr>
            <w:tcW w:w="6240" w:type="dxa"/>
          </w:tcPr>
          <w:p w14:paraId="7896A0DA" w14:textId="77777777" w:rsidR="00A12879" w:rsidRDefault="000F646E">
            <w:pPr>
              <w:spacing w:line="240" w:lineRule="auto"/>
            </w:pPr>
            <w:r>
              <w:rPr>
                <w:sz w:val="20"/>
                <w:szCs w:val="20"/>
              </w:rPr>
              <w:t>Opening a result shows its description, whether or not the reader has an account.</w:t>
            </w:r>
          </w:p>
        </w:tc>
        <w:tc>
          <w:tcPr>
            <w:tcW w:w="2166" w:type="dxa"/>
          </w:tcPr>
          <w:p w14:paraId="45A5C614" w14:textId="77777777" w:rsidR="00A12879" w:rsidRDefault="000F646E">
            <w:pPr>
              <w:spacing w:line="240" w:lineRule="auto"/>
            </w:pPr>
            <w:proofErr w:type="spellStart"/>
            <w:r>
              <w:rPr>
                <w:sz w:val="20"/>
                <w:szCs w:val="20"/>
              </w:rPr>
              <w:t>record.php</w:t>
            </w:r>
            <w:proofErr w:type="spellEnd"/>
          </w:p>
        </w:tc>
      </w:tr>
    </w:tbl>
    <w:p w14:paraId="15BE2FBA" w14:textId="77777777" w:rsidR="00A12879" w:rsidRDefault="000F646E">
      <w:pPr>
        <w:spacing w:line="240" w:lineRule="auto"/>
        <w:jc w:val="center"/>
      </w:pPr>
      <w:r>
        <w:rPr>
          <w:noProof/>
        </w:rPr>
        <w:drawing>
          <wp:inline distT="0" distB="0" distL="0" distR="0" wp14:anchorId="12038D84" wp14:editId="2D58C464">
            <wp:extent cx="573405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3429000"/>
                    </a:xfrm>
                    <a:prstGeom prst="rect">
                      <a:avLst/>
                    </a:prstGeom>
                  </pic:spPr>
                </pic:pic>
              </a:graphicData>
            </a:graphic>
          </wp:inline>
        </w:drawing>
      </w:r>
    </w:p>
    <w:p w14:paraId="3C39A632" w14:textId="77777777" w:rsidR="00A12879" w:rsidRDefault="000F646E">
      <w:pPr>
        <w:pStyle w:val="Caption"/>
        <w:spacing w:line="480" w:lineRule="auto"/>
      </w:pPr>
      <w:bookmarkStart w:id="19" w:name="_Toc243481878"/>
      <w:r>
        <w:rPr>
          <w:b/>
          <w:bCs/>
        </w:rPr>
        <w:t xml:space="preserve">Figure </w:t>
      </w:r>
      <w:r>
        <w:fldChar w:fldCharType="begin"/>
      </w:r>
      <w:r>
        <w:instrText>SEQ Figure</w:instrText>
      </w:r>
      <w:r>
        <w:fldChar w:fldCharType="separate"/>
      </w:r>
      <w:r w:rsidR="00DE5042">
        <w:rPr>
          <w:noProof/>
        </w:rPr>
        <w:t>3</w:t>
      </w:r>
      <w:r>
        <w:fldChar w:fldCharType="end"/>
      </w:r>
      <w:r>
        <w:br/>
      </w:r>
      <w:r>
        <w:rPr>
          <w:i/>
          <w:iCs/>
        </w:rPr>
        <w:t>Search and retrieval in Version 1 and Version 2</w:t>
      </w:r>
      <w:bookmarkEnd w:id="19"/>
    </w:p>
    <w:p w14:paraId="0AA9ABC7" w14:textId="77777777" w:rsidR="00A12879" w:rsidRDefault="000F646E">
      <w:pPr>
        <w:pStyle w:val="Heading3"/>
      </w:pPr>
      <w:bookmarkStart w:id="20" w:name="_Toc12"/>
      <w:r>
        <w:t>2.4 Release of a Full Document</w:t>
      </w:r>
      <w:bookmarkEnd w:id="20"/>
    </w:p>
    <w:p w14:paraId="2A2F9C14" w14:textId="77777777" w:rsidR="00A12879" w:rsidRDefault="000F646E">
      <w:pPr>
        <w:ind w:firstLine="720"/>
        <w:jc w:val="both"/>
      </w:pPr>
      <w:r>
        <w:t xml:space="preserve">This is the flow in which the two versions differ most sharply. Version 1 made no distinction between the description of a holding and the holding itself: a visitor without an </w:t>
      </w:r>
      <w:r>
        <w:lastRenderedPageBreak/>
        <w:t>i</w:t>
      </w:r>
      <w:r>
        <w:t>nstitutional account saw nothing at all, not even a title. Research deposited in the archive therefore could not be located from outside the campus network and could not be reached by an external academic search service.</w:t>
      </w:r>
    </w:p>
    <w:p w14:paraId="7F837A3D" w14:textId="77777777" w:rsidR="00A12879" w:rsidRDefault="000F646E">
      <w:pPr>
        <w:ind w:firstLine="720"/>
        <w:jc w:val="both"/>
      </w:pPr>
      <w:r>
        <w:t>Version 2 separates the two. The de</w:t>
      </w:r>
      <w:r>
        <w:t>scription of every approved holding — its title, authors, adviser, origin, year, keywords and abstract — is served to anyone, and the page carries twelve Dublin Core elements and a schema.org description of itself, which is what a harvester reads. The full</w:t>
      </w:r>
      <w:r>
        <w:t xml:space="preserve"> document is handled separately. A holding marked withheld releases its document to no one but the administrator, while its description stays public. </w:t>
      </w:r>
      <w:proofErr w:type="gramStart"/>
      <w:r>
        <w:t>Otherwise</w:t>
      </w:r>
      <w:proofErr w:type="gramEnd"/>
      <w:r>
        <w:t xml:space="preserve"> a visitor who is not signed in is sent to sign in and returned afterwards to the record they ask</w:t>
      </w:r>
      <w:r>
        <w:t>ed for, and an authenticated institutional user receives the file. Every release is written to the system log, which is the audit trail the tiered access policy rests on.</w:t>
      </w:r>
    </w:p>
    <w:p w14:paraId="71F5613B" w14:textId="77777777" w:rsidR="00A12879" w:rsidRDefault="000F646E">
      <w:pPr>
        <w:pStyle w:val="Caption"/>
        <w:spacing w:line="480" w:lineRule="auto"/>
      </w:pPr>
      <w:bookmarkStart w:id="21" w:name="_Toc243481888"/>
      <w:r>
        <w:rPr>
          <w:b/>
          <w:bCs/>
        </w:rPr>
        <w:t xml:space="preserve">Table </w:t>
      </w:r>
      <w:r>
        <w:fldChar w:fldCharType="begin"/>
      </w:r>
      <w:r>
        <w:instrText>SEQ Table</w:instrText>
      </w:r>
      <w:r>
        <w:fldChar w:fldCharType="separate"/>
      </w:r>
      <w:r w:rsidR="00DE5042">
        <w:rPr>
          <w:noProof/>
        </w:rPr>
        <w:t>7</w:t>
      </w:r>
      <w:r>
        <w:fldChar w:fldCharType="end"/>
      </w:r>
      <w:r>
        <w:br/>
      </w:r>
      <w:r>
        <w:rPr>
          <w:i/>
          <w:iCs/>
        </w:rPr>
        <w:t>Full Document Release Flow in Version 2</w:t>
      </w:r>
      <w:bookmarkEnd w:id="21"/>
    </w:p>
    <w:tbl>
      <w:tblPr>
        <w:tblW w:w="9026" w:type="dxa"/>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620"/>
        <w:gridCol w:w="6240"/>
        <w:gridCol w:w="2166"/>
      </w:tblGrid>
      <w:tr w:rsidR="00A12879" w14:paraId="42E1B788" w14:textId="77777777">
        <w:trPr>
          <w:tblHeader/>
        </w:trPr>
        <w:tc>
          <w:tcPr>
            <w:tcW w:w="620" w:type="dxa"/>
            <w:tcBorders>
              <w:bottom w:val="single" w:sz="4" w:space="0" w:color="000000"/>
            </w:tcBorders>
          </w:tcPr>
          <w:p w14:paraId="6DA00400" w14:textId="77777777" w:rsidR="00A12879" w:rsidRDefault="000F646E">
            <w:pPr>
              <w:spacing w:line="240" w:lineRule="auto"/>
            </w:pPr>
            <w:r>
              <w:rPr>
                <w:b/>
                <w:bCs/>
                <w:sz w:val="20"/>
                <w:szCs w:val="20"/>
              </w:rPr>
              <w:t>#</w:t>
            </w:r>
          </w:p>
        </w:tc>
        <w:tc>
          <w:tcPr>
            <w:tcW w:w="6240" w:type="dxa"/>
            <w:tcBorders>
              <w:bottom w:val="single" w:sz="4" w:space="0" w:color="000000"/>
            </w:tcBorders>
          </w:tcPr>
          <w:p w14:paraId="2EC65FAC" w14:textId="77777777" w:rsidR="00A12879" w:rsidRDefault="000F646E">
            <w:pPr>
              <w:spacing w:line="240" w:lineRule="auto"/>
              <w:jc w:val="center"/>
            </w:pPr>
            <w:r>
              <w:rPr>
                <w:b/>
                <w:bCs/>
                <w:sz w:val="20"/>
                <w:szCs w:val="20"/>
              </w:rPr>
              <w:t>What happens</w:t>
            </w:r>
          </w:p>
        </w:tc>
        <w:tc>
          <w:tcPr>
            <w:tcW w:w="2166" w:type="dxa"/>
            <w:tcBorders>
              <w:bottom w:val="single" w:sz="4" w:space="0" w:color="000000"/>
            </w:tcBorders>
          </w:tcPr>
          <w:p w14:paraId="0B512414" w14:textId="77777777" w:rsidR="00A12879" w:rsidRDefault="000F646E">
            <w:pPr>
              <w:spacing w:line="240" w:lineRule="auto"/>
              <w:jc w:val="center"/>
            </w:pPr>
            <w:r>
              <w:rPr>
                <w:b/>
                <w:bCs/>
                <w:sz w:val="20"/>
                <w:szCs w:val="20"/>
              </w:rPr>
              <w:t>Implemented in</w:t>
            </w:r>
          </w:p>
        </w:tc>
      </w:tr>
      <w:tr w:rsidR="00A12879" w14:paraId="56D339E8" w14:textId="77777777">
        <w:tc>
          <w:tcPr>
            <w:tcW w:w="620" w:type="dxa"/>
          </w:tcPr>
          <w:p w14:paraId="684AB2F2" w14:textId="77777777" w:rsidR="00A12879" w:rsidRDefault="000F646E">
            <w:pPr>
              <w:spacing w:line="240" w:lineRule="auto"/>
            </w:pPr>
            <w:r>
              <w:rPr>
                <w:sz w:val="20"/>
                <w:szCs w:val="20"/>
              </w:rPr>
              <w:t>1</w:t>
            </w:r>
          </w:p>
        </w:tc>
        <w:tc>
          <w:tcPr>
            <w:tcW w:w="6240" w:type="dxa"/>
          </w:tcPr>
          <w:p w14:paraId="14BFE640" w14:textId="77777777" w:rsidR="00A12879" w:rsidRDefault="000F646E">
            <w:pPr>
              <w:spacing w:line="240" w:lineRule="auto"/>
            </w:pPr>
            <w:r>
              <w:rPr>
                <w:sz w:val="20"/>
                <w:szCs w:val="20"/>
              </w:rPr>
              <w:t>A visitor opens a record. The description is served whether or not they are signed in.</w:t>
            </w:r>
          </w:p>
        </w:tc>
        <w:tc>
          <w:tcPr>
            <w:tcW w:w="2166" w:type="dxa"/>
          </w:tcPr>
          <w:p w14:paraId="20F0F427" w14:textId="77777777" w:rsidR="00A12879" w:rsidRDefault="000F646E">
            <w:pPr>
              <w:spacing w:line="240" w:lineRule="auto"/>
            </w:pPr>
            <w:proofErr w:type="spellStart"/>
            <w:r>
              <w:rPr>
                <w:sz w:val="20"/>
                <w:szCs w:val="20"/>
              </w:rPr>
              <w:t>record.php</w:t>
            </w:r>
            <w:proofErr w:type="spellEnd"/>
          </w:p>
        </w:tc>
      </w:tr>
      <w:tr w:rsidR="00A12879" w14:paraId="461CE758" w14:textId="77777777">
        <w:tc>
          <w:tcPr>
            <w:tcW w:w="620" w:type="dxa"/>
          </w:tcPr>
          <w:p w14:paraId="00616CE6" w14:textId="77777777" w:rsidR="00A12879" w:rsidRDefault="000F646E">
            <w:pPr>
              <w:spacing w:line="240" w:lineRule="auto"/>
            </w:pPr>
            <w:r>
              <w:rPr>
                <w:sz w:val="20"/>
                <w:szCs w:val="20"/>
              </w:rPr>
              <w:t>2</w:t>
            </w:r>
          </w:p>
        </w:tc>
        <w:tc>
          <w:tcPr>
            <w:tcW w:w="6240" w:type="dxa"/>
          </w:tcPr>
          <w:p w14:paraId="349B7172" w14:textId="77777777" w:rsidR="00A12879" w:rsidRDefault="000F646E">
            <w:pPr>
              <w:spacing w:line="240" w:lineRule="auto"/>
            </w:pPr>
            <w:r>
              <w:rPr>
                <w:sz w:val="20"/>
                <w:szCs w:val="20"/>
              </w:rPr>
              <w:t>The page emits Dublin Core and schema.org metadata for external search services.</w:t>
            </w:r>
          </w:p>
        </w:tc>
        <w:tc>
          <w:tcPr>
            <w:tcW w:w="2166" w:type="dxa"/>
          </w:tcPr>
          <w:p w14:paraId="4A5BFD9A" w14:textId="77777777" w:rsidR="00A12879" w:rsidRDefault="000F646E">
            <w:pPr>
              <w:spacing w:line="240" w:lineRule="auto"/>
            </w:pPr>
            <w:proofErr w:type="spellStart"/>
            <w:r>
              <w:rPr>
                <w:sz w:val="20"/>
                <w:szCs w:val="20"/>
              </w:rPr>
              <w:t>record.php</w:t>
            </w:r>
            <w:proofErr w:type="spellEnd"/>
          </w:p>
        </w:tc>
      </w:tr>
      <w:tr w:rsidR="00A12879" w14:paraId="46C47458" w14:textId="77777777">
        <w:tc>
          <w:tcPr>
            <w:tcW w:w="620" w:type="dxa"/>
          </w:tcPr>
          <w:p w14:paraId="5DE3F21C" w14:textId="77777777" w:rsidR="00A12879" w:rsidRDefault="000F646E">
            <w:pPr>
              <w:spacing w:line="240" w:lineRule="auto"/>
            </w:pPr>
            <w:r>
              <w:rPr>
                <w:sz w:val="20"/>
                <w:szCs w:val="20"/>
              </w:rPr>
              <w:t>3</w:t>
            </w:r>
          </w:p>
        </w:tc>
        <w:tc>
          <w:tcPr>
            <w:tcW w:w="6240" w:type="dxa"/>
          </w:tcPr>
          <w:p w14:paraId="0CCBFF88" w14:textId="77777777" w:rsidR="00A12879" w:rsidRDefault="000F646E">
            <w:pPr>
              <w:spacing w:line="240" w:lineRule="auto"/>
            </w:pPr>
            <w:r>
              <w:rPr>
                <w:sz w:val="20"/>
                <w:szCs w:val="20"/>
              </w:rPr>
              <w:t>The visitor requests the full document.</w:t>
            </w:r>
          </w:p>
        </w:tc>
        <w:tc>
          <w:tcPr>
            <w:tcW w:w="2166" w:type="dxa"/>
          </w:tcPr>
          <w:p w14:paraId="0916B257" w14:textId="77777777" w:rsidR="00A12879" w:rsidRDefault="000F646E">
            <w:pPr>
              <w:spacing w:line="240" w:lineRule="auto"/>
            </w:pPr>
            <w:proofErr w:type="spellStart"/>
            <w:r>
              <w:rPr>
                <w:sz w:val="20"/>
                <w:szCs w:val="20"/>
              </w:rPr>
              <w:t>download.php</w:t>
            </w:r>
            <w:proofErr w:type="spellEnd"/>
          </w:p>
        </w:tc>
      </w:tr>
      <w:tr w:rsidR="00A12879" w14:paraId="668091F8" w14:textId="77777777">
        <w:tc>
          <w:tcPr>
            <w:tcW w:w="620" w:type="dxa"/>
          </w:tcPr>
          <w:p w14:paraId="79B02B68" w14:textId="77777777" w:rsidR="00A12879" w:rsidRDefault="000F646E">
            <w:pPr>
              <w:spacing w:line="240" w:lineRule="auto"/>
            </w:pPr>
            <w:r>
              <w:rPr>
                <w:sz w:val="20"/>
                <w:szCs w:val="20"/>
              </w:rPr>
              <w:t>4</w:t>
            </w:r>
          </w:p>
        </w:tc>
        <w:tc>
          <w:tcPr>
            <w:tcW w:w="6240" w:type="dxa"/>
          </w:tcPr>
          <w:p w14:paraId="767E3402" w14:textId="77777777" w:rsidR="00A12879" w:rsidRDefault="000F646E">
            <w:pPr>
              <w:spacing w:line="240" w:lineRule="auto"/>
            </w:pPr>
            <w:r>
              <w:rPr>
                <w:sz w:val="20"/>
                <w:szCs w:val="20"/>
              </w:rPr>
              <w:t>If the holding is withheld, the document is released to the administrator alone.</w:t>
            </w:r>
          </w:p>
        </w:tc>
        <w:tc>
          <w:tcPr>
            <w:tcW w:w="2166" w:type="dxa"/>
          </w:tcPr>
          <w:p w14:paraId="629E1B0C" w14:textId="77777777" w:rsidR="00A12879" w:rsidRDefault="000F646E">
            <w:pPr>
              <w:spacing w:line="240" w:lineRule="auto"/>
            </w:pPr>
            <w:proofErr w:type="spellStart"/>
            <w:r>
              <w:rPr>
                <w:sz w:val="20"/>
                <w:szCs w:val="20"/>
              </w:rPr>
              <w:t>can_download</w:t>
            </w:r>
            <w:proofErr w:type="spellEnd"/>
            <w:r>
              <w:rPr>
                <w:sz w:val="20"/>
                <w:szCs w:val="20"/>
              </w:rPr>
              <w:t xml:space="preserve">(), </w:t>
            </w:r>
            <w:proofErr w:type="spellStart"/>
            <w:r>
              <w:rPr>
                <w:sz w:val="20"/>
                <w:szCs w:val="20"/>
              </w:rPr>
              <w:t>config.php</w:t>
            </w:r>
            <w:proofErr w:type="spellEnd"/>
          </w:p>
        </w:tc>
      </w:tr>
      <w:tr w:rsidR="00A12879" w14:paraId="77816FE6" w14:textId="77777777">
        <w:tc>
          <w:tcPr>
            <w:tcW w:w="620" w:type="dxa"/>
          </w:tcPr>
          <w:p w14:paraId="6D6CC589" w14:textId="77777777" w:rsidR="00A12879" w:rsidRDefault="000F646E">
            <w:pPr>
              <w:spacing w:line="240" w:lineRule="auto"/>
            </w:pPr>
            <w:r>
              <w:rPr>
                <w:sz w:val="20"/>
                <w:szCs w:val="20"/>
              </w:rPr>
              <w:t>5</w:t>
            </w:r>
          </w:p>
        </w:tc>
        <w:tc>
          <w:tcPr>
            <w:tcW w:w="6240" w:type="dxa"/>
          </w:tcPr>
          <w:p w14:paraId="00E30EF0" w14:textId="77777777" w:rsidR="00A12879" w:rsidRDefault="000F646E">
            <w:pPr>
              <w:spacing w:line="240" w:lineRule="auto"/>
            </w:pPr>
            <w:r>
              <w:rPr>
                <w:sz w:val="20"/>
                <w:szCs w:val="20"/>
              </w:rPr>
              <w:t>Otherwise, a visitor who is not signed in is sent to sign in and returned to the record afterwards.</w:t>
            </w:r>
          </w:p>
        </w:tc>
        <w:tc>
          <w:tcPr>
            <w:tcW w:w="2166" w:type="dxa"/>
          </w:tcPr>
          <w:p w14:paraId="21C0AB89" w14:textId="77777777" w:rsidR="00A12879" w:rsidRDefault="000F646E">
            <w:pPr>
              <w:spacing w:line="240" w:lineRule="auto"/>
            </w:pPr>
            <w:proofErr w:type="spellStart"/>
            <w:r>
              <w:rPr>
                <w:sz w:val="20"/>
                <w:szCs w:val="20"/>
              </w:rPr>
              <w:t>download.php</w:t>
            </w:r>
            <w:proofErr w:type="spellEnd"/>
          </w:p>
        </w:tc>
      </w:tr>
      <w:tr w:rsidR="00A12879" w14:paraId="66DD2CBB" w14:textId="77777777">
        <w:tc>
          <w:tcPr>
            <w:tcW w:w="620" w:type="dxa"/>
          </w:tcPr>
          <w:p w14:paraId="3BAEBAAF" w14:textId="77777777" w:rsidR="00A12879" w:rsidRDefault="000F646E">
            <w:pPr>
              <w:spacing w:line="240" w:lineRule="auto"/>
            </w:pPr>
            <w:r>
              <w:rPr>
                <w:sz w:val="20"/>
                <w:szCs w:val="20"/>
              </w:rPr>
              <w:t>6</w:t>
            </w:r>
          </w:p>
        </w:tc>
        <w:tc>
          <w:tcPr>
            <w:tcW w:w="6240" w:type="dxa"/>
          </w:tcPr>
          <w:p w14:paraId="393CB200" w14:textId="77777777" w:rsidR="00A12879" w:rsidRDefault="000F646E">
            <w:pPr>
              <w:spacing w:line="240" w:lineRule="auto"/>
            </w:pPr>
            <w:r>
              <w:rPr>
                <w:sz w:val="20"/>
                <w:szCs w:val="20"/>
              </w:rPr>
              <w:t>An authenticated user receive</w:t>
            </w:r>
            <w:r>
              <w:rPr>
                <w:sz w:val="20"/>
                <w:szCs w:val="20"/>
              </w:rPr>
              <w:t>s the file and the release is written to the system log.</w:t>
            </w:r>
          </w:p>
        </w:tc>
        <w:tc>
          <w:tcPr>
            <w:tcW w:w="2166" w:type="dxa"/>
          </w:tcPr>
          <w:p w14:paraId="68858F73" w14:textId="77777777" w:rsidR="00A12879" w:rsidRDefault="000F646E">
            <w:pPr>
              <w:spacing w:line="240" w:lineRule="auto"/>
            </w:pPr>
            <w:proofErr w:type="spellStart"/>
            <w:r>
              <w:rPr>
                <w:sz w:val="20"/>
                <w:szCs w:val="20"/>
              </w:rPr>
              <w:t>download.php</w:t>
            </w:r>
            <w:proofErr w:type="spellEnd"/>
          </w:p>
        </w:tc>
      </w:tr>
    </w:tbl>
    <w:p w14:paraId="4E09E8BC" w14:textId="77777777" w:rsidR="00A12879" w:rsidRDefault="000F646E">
      <w:pPr>
        <w:spacing w:line="240" w:lineRule="auto"/>
        <w:jc w:val="center"/>
      </w:pPr>
      <w:r>
        <w:rPr>
          <w:noProof/>
        </w:rPr>
        <w:lastRenderedPageBreak/>
        <w:drawing>
          <wp:inline distT="0" distB="0" distL="0" distR="0" wp14:anchorId="4172F616" wp14:editId="725787F3">
            <wp:extent cx="5734050" cy="3943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3943350"/>
                    </a:xfrm>
                    <a:prstGeom prst="rect">
                      <a:avLst/>
                    </a:prstGeom>
                  </pic:spPr>
                </pic:pic>
              </a:graphicData>
            </a:graphic>
          </wp:inline>
        </w:drawing>
      </w:r>
    </w:p>
    <w:p w14:paraId="6D32563A" w14:textId="77777777" w:rsidR="00A12879" w:rsidRDefault="000F646E">
      <w:pPr>
        <w:pStyle w:val="Caption"/>
        <w:spacing w:line="480" w:lineRule="auto"/>
      </w:pPr>
      <w:bookmarkStart w:id="22" w:name="_Toc243481879"/>
      <w:r>
        <w:rPr>
          <w:b/>
          <w:bCs/>
        </w:rPr>
        <w:t xml:space="preserve">Figure </w:t>
      </w:r>
      <w:r>
        <w:fldChar w:fldCharType="begin"/>
      </w:r>
      <w:r>
        <w:instrText>SEQ Figure</w:instrText>
      </w:r>
      <w:r>
        <w:fldChar w:fldCharType="separate"/>
      </w:r>
      <w:r w:rsidR="00DE5042">
        <w:rPr>
          <w:noProof/>
        </w:rPr>
        <w:t>4</w:t>
      </w:r>
      <w:r>
        <w:fldChar w:fldCharType="end"/>
      </w:r>
      <w:r>
        <w:br/>
      </w:r>
      <w:r>
        <w:rPr>
          <w:i/>
          <w:iCs/>
        </w:rPr>
        <w:t>Release of a full document in Version 1 and Version 2</w:t>
      </w:r>
      <w:bookmarkEnd w:id="22"/>
    </w:p>
    <w:p w14:paraId="3F22D86B" w14:textId="77777777" w:rsidR="00A12879" w:rsidRDefault="000F646E">
      <w:pPr>
        <w:pStyle w:val="Heading3"/>
      </w:pPr>
      <w:bookmarkStart w:id="23" w:name="_Toc13"/>
      <w:r>
        <w:t>2.5 Backup and Restoration</w:t>
      </w:r>
      <w:bookmarkEnd w:id="23"/>
    </w:p>
    <w:p w14:paraId="36D569B2" w14:textId="77777777" w:rsidR="00A12879" w:rsidRDefault="000F646E">
      <w:pPr>
        <w:ind w:firstLine="720"/>
        <w:jc w:val="both"/>
      </w:pPr>
      <w:r>
        <w:t>Version 1 had no backup mechanism, which its developers recorded among their own recommendations. The consequence is worth stating plainly: the preservation risk that justified building the system in the first place — loss of irreplaceable student work — c</w:t>
      </w:r>
      <w:r>
        <w:t>ontinued to exist, having merely changed form from a damaged rack book to an unrecoverable database.</w:t>
      </w:r>
    </w:p>
    <w:p w14:paraId="3444AFED" w14:textId="77777777" w:rsidR="00A12879" w:rsidRDefault="000F646E">
      <w:pPr>
        <w:ind w:firstLine="720"/>
        <w:jc w:val="both"/>
      </w:pPr>
      <w:r>
        <w:t>Version 2 writes the holdings, accounts, system log and search history to a dump file and computes a SHA-256 digest of that file at the moment it is writte</w:t>
      </w:r>
      <w:r>
        <w:t>n. Verification, performed later, recomputes the digest and confirms that the dump still parses into at least as many statements as it captured rows. Restoration re-runs that verification first and is refused outright if it does not pass. This is the disti</w:t>
      </w:r>
      <w:r>
        <w:t xml:space="preserve">nction the objective turns on, and it is what the word verified </w:t>
      </w:r>
      <w:r>
        <w:lastRenderedPageBreak/>
        <w:t xml:space="preserve">in verified restoration means: a file that exists is not a backup, whereas a file whose integrity is proved at the moment of use is. The dump is produced within the application rather than by </w:t>
      </w:r>
      <w:r>
        <w:t>calling an external program, so the mechanism works wherever the application runs. In deployment it is driven by a scheduler; in the proof of concept a button stands in for one.</w:t>
      </w:r>
    </w:p>
    <w:p w14:paraId="4A1DDDE8" w14:textId="77777777" w:rsidR="00A12879" w:rsidRDefault="000F646E">
      <w:pPr>
        <w:pStyle w:val="Caption"/>
        <w:spacing w:line="480" w:lineRule="auto"/>
      </w:pPr>
      <w:bookmarkStart w:id="24" w:name="_Toc243481889"/>
      <w:r>
        <w:rPr>
          <w:b/>
          <w:bCs/>
        </w:rPr>
        <w:t xml:space="preserve">Table </w:t>
      </w:r>
      <w:r>
        <w:fldChar w:fldCharType="begin"/>
      </w:r>
      <w:r>
        <w:instrText>SEQ Table</w:instrText>
      </w:r>
      <w:r>
        <w:fldChar w:fldCharType="separate"/>
      </w:r>
      <w:r w:rsidR="00DE5042">
        <w:rPr>
          <w:noProof/>
        </w:rPr>
        <w:t>8</w:t>
      </w:r>
      <w:r>
        <w:fldChar w:fldCharType="end"/>
      </w:r>
      <w:r>
        <w:br/>
      </w:r>
      <w:r>
        <w:rPr>
          <w:i/>
          <w:iCs/>
        </w:rPr>
        <w:t>Backup and Restoration Flow in Version 2</w:t>
      </w:r>
      <w:bookmarkEnd w:id="24"/>
    </w:p>
    <w:tbl>
      <w:tblPr>
        <w:tblW w:w="9026" w:type="dxa"/>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620"/>
        <w:gridCol w:w="6240"/>
        <w:gridCol w:w="2166"/>
      </w:tblGrid>
      <w:tr w:rsidR="00A12879" w14:paraId="3123C2C8" w14:textId="77777777">
        <w:trPr>
          <w:tblHeader/>
        </w:trPr>
        <w:tc>
          <w:tcPr>
            <w:tcW w:w="620" w:type="dxa"/>
            <w:tcBorders>
              <w:bottom w:val="single" w:sz="4" w:space="0" w:color="000000"/>
            </w:tcBorders>
          </w:tcPr>
          <w:p w14:paraId="76D6D9B5" w14:textId="77777777" w:rsidR="00A12879" w:rsidRDefault="000F646E">
            <w:pPr>
              <w:spacing w:line="240" w:lineRule="auto"/>
            </w:pPr>
            <w:r>
              <w:rPr>
                <w:b/>
                <w:bCs/>
                <w:sz w:val="20"/>
                <w:szCs w:val="20"/>
              </w:rPr>
              <w:t>#</w:t>
            </w:r>
          </w:p>
        </w:tc>
        <w:tc>
          <w:tcPr>
            <w:tcW w:w="6240" w:type="dxa"/>
            <w:tcBorders>
              <w:bottom w:val="single" w:sz="4" w:space="0" w:color="000000"/>
            </w:tcBorders>
          </w:tcPr>
          <w:p w14:paraId="2B6AD916" w14:textId="77777777" w:rsidR="00A12879" w:rsidRDefault="000F646E">
            <w:pPr>
              <w:spacing w:line="240" w:lineRule="auto"/>
              <w:jc w:val="center"/>
            </w:pPr>
            <w:r>
              <w:rPr>
                <w:b/>
                <w:bCs/>
                <w:sz w:val="20"/>
                <w:szCs w:val="20"/>
              </w:rPr>
              <w:t>What happens</w:t>
            </w:r>
          </w:p>
        </w:tc>
        <w:tc>
          <w:tcPr>
            <w:tcW w:w="2166" w:type="dxa"/>
            <w:tcBorders>
              <w:bottom w:val="single" w:sz="4" w:space="0" w:color="000000"/>
            </w:tcBorders>
          </w:tcPr>
          <w:p w14:paraId="3D16DCDC" w14:textId="77777777" w:rsidR="00A12879" w:rsidRDefault="000F646E">
            <w:pPr>
              <w:spacing w:line="240" w:lineRule="auto"/>
              <w:jc w:val="center"/>
            </w:pPr>
            <w:r>
              <w:rPr>
                <w:b/>
                <w:bCs/>
                <w:sz w:val="20"/>
                <w:szCs w:val="20"/>
              </w:rPr>
              <w:t>Implemented in</w:t>
            </w:r>
          </w:p>
        </w:tc>
      </w:tr>
      <w:tr w:rsidR="00A12879" w14:paraId="3DD40D9F" w14:textId="77777777">
        <w:tc>
          <w:tcPr>
            <w:tcW w:w="620" w:type="dxa"/>
          </w:tcPr>
          <w:p w14:paraId="43F44AD9" w14:textId="77777777" w:rsidR="00A12879" w:rsidRDefault="000F646E">
            <w:pPr>
              <w:spacing w:line="240" w:lineRule="auto"/>
            </w:pPr>
            <w:r>
              <w:rPr>
                <w:sz w:val="20"/>
                <w:szCs w:val="20"/>
              </w:rPr>
              <w:t>1</w:t>
            </w:r>
          </w:p>
        </w:tc>
        <w:tc>
          <w:tcPr>
            <w:tcW w:w="6240" w:type="dxa"/>
          </w:tcPr>
          <w:p w14:paraId="0DE838A8" w14:textId="77777777" w:rsidR="00A12879" w:rsidRDefault="000F646E">
            <w:pPr>
              <w:spacing w:line="240" w:lineRule="auto"/>
            </w:pPr>
            <w:r>
              <w:rPr>
                <w:sz w:val="20"/>
                <w:szCs w:val="20"/>
              </w:rPr>
              <w:t>The scheduler runs. Holdings, accounts, logs and search history are written to a dump file.</w:t>
            </w:r>
          </w:p>
        </w:tc>
        <w:tc>
          <w:tcPr>
            <w:tcW w:w="2166" w:type="dxa"/>
          </w:tcPr>
          <w:p w14:paraId="20D245FF" w14:textId="77777777" w:rsidR="00A12879" w:rsidRDefault="000F646E">
            <w:pPr>
              <w:spacing w:line="240" w:lineRule="auto"/>
            </w:pPr>
            <w:proofErr w:type="spellStart"/>
            <w:r>
              <w:rPr>
                <w:sz w:val="20"/>
                <w:szCs w:val="20"/>
              </w:rPr>
              <w:t>make_backup</w:t>
            </w:r>
            <w:proofErr w:type="spellEnd"/>
            <w:r>
              <w:rPr>
                <w:sz w:val="20"/>
                <w:szCs w:val="20"/>
              </w:rPr>
              <w:t xml:space="preserve">(), </w:t>
            </w:r>
            <w:proofErr w:type="spellStart"/>
            <w:r>
              <w:rPr>
                <w:sz w:val="20"/>
                <w:szCs w:val="20"/>
              </w:rPr>
              <w:t>backup.php</w:t>
            </w:r>
            <w:proofErr w:type="spellEnd"/>
          </w:p>
        </w:tc>
      </w:tr>
      <w:tr w:rsidR="00A12879" w14:paraId="73BCC883" w14:textId="77777777">
        <w:tc>
          <w:tcPr>
            <w:tcW w:w="620" w:type="dxa"/>
          </w:tcPr>
          <w:p w14:paraId="0B1B5944" w14:textId="77777777" w:rsidR="00A12879" w:rsidRDefault="000F646E">
            <w:pPr>
              <w:spacing w:line="240" w:lineRule="auto"/>
            </w:pPr>
            <w:r>
              <w:rPr>
                <w:sz w:val="20"/>
                <w:szCs w:val="20"/>
              </w:rPr>
              <w:t>2</w:t>
            </w:r>
          </w:p>
        </w:tc>
        <w:tc>
          <w:tcPr>
            <w:tcW w:w="6240" w:type="dxa"/>
          </w:tcPr>
          <w:p w14:paraId="333C4AA3" w14:textId="77777777" w:rsidR="00A12879" w:rsidRDefault="000F646E">
            <w:pPr>
              <w:spacing w:line="240" w:lineRule="auto"/>
            </w:pPr>
            <w:r>
              <w:rPr>
                <w:sz w:val="20"/>
                <w:szCs w:val="20"/>
              </w:rPr>
              <w:t>A SHA-256 digest of the dump is computed and recorded as the file is written.</w:t>
            </w:r>
          </w:p>
        </w:tc>
        <w:tc>
          <w:tcPr>
            <w:tcW w:w="2166" w:type="dxa"/>
          </w:tcPr>
          <w:p w14:paraId="2B082D40" w14:textId="77777777" w:rsidR="00A12879" w:rsidRDefault="000F646E">
            <w:pPr>
              <w:spacing w:line="240" w:lineRule="auto"/>
            </w:pPr>
            <w:proofErr w:type="spellStart"/>
            <w:r>
              <w:rPr>
                <w:sz w:val="20"/>
                <w:szCs w:val="20"/>
              </w:rPr>
              <w:t>make_backup</w:t>
            </w:r>
            <w:proofErr w:type="spellEnd"/>
            <w:r>
              <w:rPr>
                <w:sz w:val="20"/>
                <w:szCs w:val="20"/>
              </w:rPr>
              <w:t xml:space="preserve">(), </w:t>
            </w:r>
            <w:proofErr w:type="spellStart"/>
            <w:r>
              <w:rPr>
                <w:sz w:val="20"/>
                <w:szCs w:val="20"/>
              </w:rPr>
              <w:t>backup.php</w:t>
            </w:r>
            <w:proofErr w:type="spellEnd"/>
          </w:p>
        </w:tc>
      </w:tr>
      <w:tr w:rsidR="00A12879" w14:paraId="6C394B9D" w14:textId="77777777">
        <w:tc>
          <w:tcPr>
            <w:tcW w:w="620" w:type="dxa"/>
          </w:tcPr>
          <w:p w14:paraId="2C6548BF" w14:textId="77777777" w:rsidR="00A12879" w:rsidRDefault="000F646E">
            <w:pPr>
              <w:spacing w:line="240" w:lineRule="auto"/>
            </w:pPr>
            <w:r>
              <w:rPr>
                <w:sz w:val="20"/>
                <w:szCs w:val="20"/>
              </w:rPr>
              <w:t>3</w:t>
            </w:r>
          </w:p>
        </w:tc>
        <w:tc>
          <w:tcPr>
            <w:tcW w:w="6240" w:type="dxa"/>
          </w:tcPr>
          <w:p w14:paraId="44A4844E" w14:textId="77777777" w:rsidR="00A12879" w:rsidRDefault="000F646E">
            <w:pPr>
              <w:spacing w:line="240" w:lineRule="auto"/>
            </w:pPr>
            <w:r>
              <w:rPr>
                <w:sz w:val="20"/>
                <w:szCs w:val="20"/>
              </w:rPr>
              <w:t>When verification is requested, the digest is recomputed and the statements counted.</w:t>
            </w:r>
          </w:p>
        </w:tc>
        <w:tc>
          <w:tcPr>
            <w:tcW w:w="2166" w:type="dxa"/>
          </w:tcPr>
          <w:p w14:paraId="767471A9" w14:textId="77777777" w:rsidR="00A12879" w:rsidRDefault="000F646E">
            <w:pPr>
              <w:spacing w:line="240" w:lineRule="auto"/>
            </w:pPr>
            <w:proofErr w:type="spellStart"/>
            <w:r>
              <w:rPr>
                <w:sz w:val="20"/>
                <w:szCs w:val="20"/>
              </w:rPr>
              <w:t>verify_backup</w:t>
            </w:r>
            <w:proofErr w:type="spellEnd"/>
            <w:r>
              <w:rPr>
                <w:sz w:val="20"/>
                <w:szCs w:val="20"/>
              </w:rPr>
              <w:t xml:space="preserve">(), </w:t>
            </w:r>
            <w:proofErr w:type="spellStart"/>
            <w:r>
              <w:rPr>
                <w:sz w:val="20"/>
                <w:szCs w:val="20"/>
              </w:rPr>
              <w:t>backup.php</w:t>
            </w:r>
            <w:proofErr w:type="spellEnd"/>
          </w:p>
        </w:tc>
      </w:tr>
      <w:tr w:rsidR="00A12879" w14:paraId="7A53C540" w14:textId="77777777">
        <w:tc>
          <w:tcPr>
            <w:tcW w:w="620" w:type="dxa"/>
          </w:tcPr>
          <w:p w14:paraId="6D16C38A" w14:textId="77777777" w:rsidR="00A12879" w:rsidRDefault="000F646E">
            <w:pPr>
              <w:spacing w:line="240" w:lineRule="auto"/>
            </w:pPr>
            <w:r>
              <w:rPr>
                <w:sz w:val="20"/>
                <w:szCs w:val="20"/>
              </w:rPr>
              <w:t>4</w:t>
            </w:r>
          </w:p>
        </w:tc>
        <w:tc>
          <w:tcPr>
            <w:tcW w:w="6240" w:type="dxa"/>
          </w:tcPr>
          <w:p w14:paraId="1D586891" w14:textId="77777777" w:rsidR="00A12879" w:rsidRDefault="000F646E">
            <w:pPr>
              <w:spacing w:line="240" w:lineRule="auto"/>
            </w:pPr>
            <w:r>
              <w:rPr>
                <w:sz w:val="20"/>
                <w:szCs w:val="20"/>
              </w:rPr>
              <w:t>A digest that no longer matches m</w:t>
            </w:r>
            <w:r>
              <w:rPr>
                <w:sz w:val="20"/>
                <w:szCs w:val="20"/>
              </w:rPr>
              <w:t>arks the dump failed.</w:t>
            </w:r>
          </w:p>
        </w:tc>
        <w:tc>
          <w:tcPr>
            <w:tcW w:w="2166" w:type="dxa"/>
          </w:tcPr>
          <w:p w14:paraId="63B037A6" w14:textId="77777777" w:rsidR="00A12879" w:rsidRDefault="000F646E">
            <w:pPr>
              <w:spacing w:line="240" w:lineRule="auto"/>
            </w:pPr>
            <w:proofErr w:type="spellStart"/>
            <w:r>
              <w:rPr>
                <w:sz w:val="20"/>
                <w:szCs w:val="20"/>
              </w:rPr>
              <w:t>verify_backup</w:t>
            </w:r>
            <w:proofErr w:type="spellEnd"/>
            <w:r>
              <w:rPr>
                <w:sz w:val="20"/>
                <w:szCs w:val="20"/>
              </w:rPr>
              <w:t xml:space="preserve">(), </w:t>
            </w:r>
            <w:proofErr w:type="spellStart"/>
            <w:r>
              <w:rPr>
                <w:sz w:val="20"/>
                <w:szCs w:val="20"/>
              </w:rPr>
              <w:t>backup.php</w:t>
            </w:r>
            <w:proofErr w:type="spellEnd"/>
          </w:p>
        </w:tc>
      </w:tr>
      <w:tr w:rsidR="00A12879" w14:paraId="5B0B3F00" w14:textId="77777777">
        <w:tc>
          <w:tcPr>
            <w:tcW w:w="620" w:type="dxa"/>
          </w:tcPr>
          <w:p w14:paraId="7AC3224E" w14:textId="77777777" w:rsidR="00A12879" w:rsidRDefault="000F646E">
            <w:pPr>
              <w:spacing w:line="240" w:lineRule="auto"/>
            </w:pPr>
            <w:r>
              <w:rPr>
                <w:sz w:val="20"/>
                <w:szCs w:val="20"/>
              </w:rPr>
              <w:t>5</w:t>
            </w:r>
          </w:p>
        </w:tc>
        <w:tc>
          <w:tcPr>
            <w:tcW w:w="6240" w:type="dxa"/>
          </w:tcPr>
          <w:p w14:paraId="2B08067E" w14:textId="77777777" w:rsidR="00A12879" w:rsidRDefault="000F646E">
            <w:pPr>
              <w:spacing w:line="240" w:lineRule="auto"/>
            </w:pPr>
            <w:r>
              <w:rPr>
                <w:sz w:val="20"/>
                <w:szCs w:val="20"/>
              </w:rPr>
              <w:t>Restoration re-runs verification first and is refused if the dump does not pass.</w:t>
            </w:r>
          </w:p>
        </w:tc>
        <w:tc>
          <w:tcPr>
            <w:tcW w:w="2166" w:type="dxa"/>
          </w:tcPr>
          <w:p w14:paraId="6DEDE8DC" w14:textId="77777777" w:rsidR="00A12879" w:rsidRDefault="000F646E">
            <w:pPr>
              <w:spacing w:line="240" w:lineRule="auto"/>
            </w:pPr>
            <w:proofErr w:type="spellStart"/>
            <w:r>
              <w:rPr>
                <w:sz w:val="20"/>
                <w:szCs w:val="20"/>
              </w:rPr>
              <w:t>backup.php</w:t>
            </w:r>
            <w:proofErr w:type="spellEnd"/>
          </w:p>
        </w:tc>
      </w:tr>
      <w:tr w:rsidR="00A12879" w14:paraId="2BE3EA4A" w14:textId="77777777">
        <w:tc>
          <w:tcPr>
            <w:tcW w:w="620" w:type="dxa"/>
          </w:tcPr>
          <w:p w14:paraId="597CBF3C" w14:textId="77777777" w:rsidR="00A12879" w:rsidRDefault="000F646E">
            <w:pPr>
              <w:spacing w:line="240" w:lineRule="auto"/>
            </w:pPr>
            <w:r>
              <w:rPr>
                <w:sz w:val="20"/>
                <w:szCs w:val="20"/>
              </w:rPr>
              <w:t>6</w:t>
            </w:r>
          </w:p>
        </w:tc>
        <w:tc>
          <w:tcPr>
            <w:tcW w:w="6240" w:type="dxa"/>
          </w:tcPr>
          <w:p w14:paraId="21C151A4" w14:textId="77777777" w:rsidR="00A12879" w:rsidRDefault="000F646E">
            <w:pPr>
              <w:spacing w:line="240" w:lineRule="auto"/>
            </w:pPr>
            <w:r>
              <w:rPr>
                <w:sz w:val="20"/>
                <w:szCs w:val="20"/>
              </w:rPr>
              <w:t>A verified dump is replayed and the archive returns to that point in time.</w:t>
            </w:r>
          </w:p>
        </w:tc>
        <w:tc>
          <w:tcPr>
            <w:tcW w:w="2166" w:type="dxa"/>
          </w:tcPr>
          <w:p w14:paraId="1065C930" w14:textId="77777777" w:rsidR="00A12879" w:rsidRDefault="000F646E">
            <w:pPr>
              <w:spacing w:line="240" w:lineRule="auto"/>
            </w:pPr>
            <w:proofErr w:type="spellStart"/>
            <w:r>
              <w:rPr>
                <w:sz w:val="20"/>
                <w:szCs w:val="20"/>
              </w:rPr>
              <w:t>restore_backup</w:t>
            </w:r>
            <w:proofErr w:type="spellEnd"/>
            <w:r>
              <w:rPr>
                <w:sz w:val="20"/>
                <w:szCs w:val="20"/>
              </w:rPr>
              <w:t xml:space="preserve">(), </w:t>
            </w:r>
            <w:proofErr w:type="spellStart"/>
            <w:r>
              <w:rPr>
                <w:sz w:val="20"/>
                <w:szCs w:val="20"/>
              </w:rPr>
              <w:t>backup.php</w:t>
            </w:r>
            <w:proofErr w:type="spellEnd"/>
          </w:p>
        </w:tc>
      </w:tr>
      <w:tr w:rsidR="00A12879" w14:paraId="6BE7A194" w14:textId="77777777">
        <w:tc>
          <w:tcPr>
            <w:tcW w:w="620" w:type="dxa"/>
          </w:tcPr>
          <w:p w14:paraId="619FE708" w14:textId="77777777" w:rsidR="00A12879" w:rsidRDefault="000F646E">
            <w:pPr>
              <w:spacing w:line="240" w:lineRule="auto"/>
            </w:pPr>
            <w:r>
              <w:rPr>
                <w:sz w:val="20"/>
                <w:szCs w:val="20"/>
              </w:rPr>
              <w:t>7</w:t>
            </w:r>
          </w:p>
        </w:tc>
        <w:tc>
          <w:tcPr>
            <w:tcW w:w="6240" w:type="dxa"/>
          </w:tcPr>
          <w:p w14:paraId="4E6F090E" w14:textId="77777777" w:rsidR="00A12879" w:rsidRDefault="000F646E">
            <w:pPr>
              <w:spacing w:line="240" w:lineRule="auto"/>
            </w:pPr>
            <w:r>
              <w:rPr>
                <w:sz w:val="20"/>
                <w:szCs w:val="20"/>
              </w:rPr>
              <w:t xml:space="preserve">Every run, verification and restoration </w:t>
            </w:r>
            <w:proofErr w:type="gramStart"/>
            <w:r>
              <w:rPr>
                <w:sz w:val="20"/>
                <w:szCs w:val="20"/>
              </w:rPr>
              <w:t>is</w:t>
            </w:r>
            <w:proofErr w:type="gramEnd"/>
            <w:r>
              <w:rPr>
                <w:sz w:val="20"/>
                <w:szCs w:val="20"/>
              </w:rPr>
              <w:t xml:space="preserve"> written to the system log.</w:t>
            </w:r>
          </w:p>
        </w:tc>
        <w:tc>
          <w:tcPr>
            <w:tcW w:w="2166" w:type="dxa"/>
          </w:tcPr>
          <w:p w14:paraId="14BB2E30" w14:textId="77777777" w:rsidR="00A12879" w:rsidRDefault="000F646E">
            <w:pPr>
              <w:spacing w:line="240" w:lineRule="auto"/>
            </w:pPr>
            <w:proofErr w:type="spellStart"/>
            <w:r>
              <w:rPr>
                <w:sz w:val="20"/>
                <w:szCs w:val="20"/>
              </w:rPr>
              <w:t>log_action</w:t>
            </w:r>
            <w:proofErr w:type="spellEnd"/>
            <w:r>
              <w:rPr>
                <w:sz w:val="20"/>
                <w:szCs w:val="20"/>
              </w:rPr>
              <w:t xml:space="preserve">(), </w:t>
            </w:r>
            <w:proofErr w:type="spellStart"/>
            <w:r>
              <w:rPr>
                <w:sz w:val="20"/>
                <w:szCs w:val="20"/>
              </w:rPr>
              <w:t>config.php</w:t>
            </w:r>
            <w:proofErr w:type="spellEnd"/>
          </w:p>
        </w:tc>
      </w:tr>
    </w:tbl>
    <w:p w14:paraId="302EA92C" w14:textId="77777777" w:rsidR="00A12879" w:rsidRDefault="000F646E">
      <w:pPr>
        <w:spacing w:line="240" w:lineRule="auto"/>
        <w:jc w:val="center"/>
      </w:pPr>
      <w:r>
        <w:rPr>
          <w:noProof/>
        </w:rPr>
        <w:lastRenderedPageBreak/>
        <w:drawing>
          <wp:inline distT="0" distB="0" distL="0" distR="0" wp14:anchorId="23076CF1" wp14:editId="6EEB102C">
            <wp:extent cx="5734050" cy="4295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4295775"/>
                    </a:xfrm>
                    <a:prstGeom prst="rect">
                      <a:avLst/>
                    </a:prstGeom>
                  </pic:spPr>
                </pic:pic>
              </a:graphicData>
            </a:graphic>
          </wp:inline>
        </w:drawing>
      </w:r>
    </w:p>
    <w:p w14:paraId="091CC0F3" w14:textId="77777777" w:rsidR="00A12879" w:rsidRDefault="000F646E">
      <w:pPr>
        <w:pStyle w:val="Caption"/>
        <w:spacing w:line="480" w:lineRule="auto"/>
      </w:pPr>
      <w:bookmarkStart w:id="25" w:name="_Toc243481880"/>
      <w:r>
        <w:rPr>
          <w:b/>
          <w:bCs/>
        </w:rPr>
        <w:t xml:space="preserve">Figure </w:t>
      </w:r>
      <w:r>
        <w:fldChar w:fldCharType="begin"/>
      </w:r>
      <w:r>
        <w:instrText>SEQ Figure</w:instrText>
      </w:r>
      <w:r>
        <w:fldChar w:fldCharType="separate"/>
      </w:r>
      <w:r w:rsidR="00DE5042">
        <w:rPr>
          <w:noProof/>
        </w:rPr>
        <w:t>5</w:t>
      </w:r>
      <w:r>
        <w:fldChar w:fldCharType="end"/>
      </w:r>
      <w:r>
        <w:br/>
      </w:r>
      <w:r>
        <w:rPr>
          <w:i/>
          <w:iCs/>
        </w:rPr>
        <w:t>Backup and restoration in Version 1 and Version 2</w:t>
      </w:r>
      <w:bookmarkEnd w:id="25"/>
    </w:p>
    <w:p w14:paraId="2F22D417" w14:textId="77777777" w:rsidR="00A12879" w:rsidRDefault="000F646E">
      <w:pPr>
        <w:pStyle w:val="Heading3"/>
      </w:pPr>
      <w:bookmarkStart w:id="26" w:name="_Toc14"/>
      <w:r>
        <w:t>2.6 Archive Composition Reporting</w:t>
      </w:r>
      <w:bookmarkEnd w:id="26"/>
    </w:p>
    <w:p w14:paraId="662F3777" w14:textId="77777777" w:rsidR="00A12879" w:rsidRDefault="000F646E">
      <w:pPr>
        <w:ind w:firstLine="720"/>
        <w:jc w:val="both"/>
      </w:pPr>
      <w:r>
        <w:t xml:space="preserve">Version 1 could not report on the composition of its </w:t>
      </w:r>
      <w:r>
        <w:t>own holdings, for the straightforward reason that it recorded nothing to report on. Without a campus, a college or a subject area against each record, the question of what the archive contains has no answer beyond a count.</w:t>
      </w:r>
    </w:p>
    <w:p w14:paraId="3C6FCA84" w14:textId="77777777" w:rsidR="00A12879" w:rsidRDefault="000F646E">
      <w:pPr>
        <w:ind w:firstLine="720"/>
        <w:jc w:val="both"/>
      </w:pPr>
      <w:r>
        <w:t>Version 2 groups the approved holdings by college, campus, subject area, year of publication and access level, showing each group with its share of the archive, how many of its holdings are publicly discoverable, and its download activity. Deposit volume i</w:t>
      </w:r>
      <w:r>
        <w:t xml:space="preserve">s also broken down by quarter, which is the cadence the logical framework reports on. Any dimension </w:t>
      </w:r>
      <w:r>
        <w:lastRenderedPageBreak/>
        <w:t xml:space="preserve">exports as a CSV file, which is the form in which a research office attaches evidence to an accreditation submission. This flow exists only because deposit </w:t>
      </w:r>
      <w:r>
        <w:t>captures origin, and its stated risk in the logical framework is precisely that the origin fields go unpopulated — which is why the deposit form prefills them.</w:t>
      </w:r>
    </w:p>
    <w:p w14:paraId="27B8EE37" w14:textId="77777777" w:rsidR="00A12879" w:rsidRDefault="000F646E">
      <w:pPr>
        <w:pStyle w:val="Caption"/>
        <w:spacing w:line="480" w:lineRule="auto"/>
      </w:pPr>
      <w:bookmarkStart w:id="27" w:name="_Toc243481890"/>
      <w:r>
        <w:rPr>
          <w:b/>
          <w:bCs/>
        </w:rPr>
        <w:t xml:space="preserve">Table </w:t>
      </w:r>
      <w:r>
        <w:fldChar w:fldCharType="begin"/>
      </w:r>
      <w:r>
        <w:instrText>SEQ Table</w:instrText>
      </w:r>
      <w:r>
        <w:fldChar w:fldCharType="separate"/>
      </w:r>
      <w:r w:rsidR="00DE5042">
        <w:rPr>
          <w:noProof/>
        </w:rPr>
        <w:t>9</w:t>
      </w:r>
      <w:r>
        <w:fldChar w:fldCharType="end"/>
      </w:r>
      <w:r>
        <w:br/>
      </w:r>
      <w:r>
        <w:rPr>
          <w:i/>
          <w:iCs/>
        </w:rPr>
        <w:t>Archive Composition Reporting Flow in Version 2</w:t>
      </w:r>
      <w:bookmarkEnd w:id="27"/>
    </w:p>
    <w:tbl>
      <w:tblPr>
        <w:tblW w:w="9026" w:type="dxa"/>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620"/>
        <w:gridCol w:w="6240"/>
        <w:gridCol w:w="2166"/>
      </w:tblGrid>
      <w:tr w:rsidR="00A12879" w14:paraId="70D7AA07" w14:textId="77777777">
        <w:trPr>
          <w:tblHeader/>
        </w:trPr>
        <w:tc>
          <w:tcPr>
            <w:tcW w:w="620" w:type="dxa"/>
            <w:tcBorders>
              <w:bottom w:val="single" w:sz="4" w:space="0" w:color="000000"/>
            </w:tcBorders>
          </w:tcPr>
          <w:p w14:paraId="7C9779A9" w14:textId="77777777" w:rsidR="00A12879" w:rsidRDefault="000F646E">
            <w:pPr>
              <w:spacing w:line="240" w:lineRule="auto"/>
            </w:pPr>
            <w:r>
              <w:rPr>
                <w:b/>
                <w:bCs/>
                <w:sz w:val="20"/>
                <w:szCs w:val="20"/>
              </w:rPr>
              <w:t>#</w:t>
            </w:r>
          </w:p>
        </w:tc>
        <w:tc>
          <w:tcPr>
            <w:tcW w:w="6240" w:type="dxa"/>
            <w:tcBorders>
              <w:bottom w:val="single" w:sz="4" w:space="0" w:color="000000"/>
            </w:tcBorders>
          </w:tcPr>
          <w:p w14:paraId="5A2345C0" w14:textId="77777777" w:rsidR="00A12879" w:rsidRDefault="000F646E">
            <w:pPr>
              <w:spacing w:line="240" w:lineRule="auto"/>
              <w:jc w:val="center"/>
            </w:pPr>
            <w:r>
              <w:rPr>
                <w:b/>
                <w:bCs/>
                <w:sz w:val="20"/>
                <w:szCs w:val="20"/>
              </w:rPr>
              <w:t>What happens</w:t>
            </w:r>
          </w:p>
        </w:tc>
        <w:tc>
          <w:tcPr>
            <w:tcW w:w="2166" w:type="dxa"/>
            <w:tcBorders>
              <w:bottom w:val="single" w:sz="4" w:space="0" w:color="000000"/>
            </w:tcBorders>
          </w:tcPr>
          <w:p w14:paraId="1637AC3F" w14:textId="77777777" w:rsidR="00A12879" w:rsidRDefault="000F646E">
            <w:pPr>
              <w:spacing w:line="240" w:lineRule="auto"/>
              <w:jc w:val="center"/>
            </w:pPr>
            <w:r>
              <w:rPr>
                <w:b/>
                <w:bCs/>
                <w:sz w:val="20"/>
                <w:szCs w:val="20"/>
              </w:rPr>
              <w:t>Implemented in</w:t>
            </w:r>
          </w:p>
        </w:tc>
      </w:tr>
      <w:tr w:rsidR="00A12879" w14:paraId="3956961E" w14:textId="77777777">
        <w:tc>
          <w:tcPr>
            <w:tcW w:w="620" w:type="dxa"/>
          </w:tcPr>
          <w:p w14:paraId="1CA2B0C7" w14:textId="77777777" w:rsidR="00A12879" w:rsidRDefault="000F646E">
            <w:pPr>
              <w:spacing w:line="240" w:lineRule="auto"/>
            </w:pPr>
            <w:r>
              <w:rPr>
                <w:sz w:val="20"/>
                <w:szCs w:val="20"/>
              </w:rPr>
              <w:t>1</w:t>
            </w:r>
          </w:p>
        </w:tc>
        <w:tc>
          <w:tcPr>
            <w:tcW w:w="6240" w:type="dxa"/>
          </w:tcPr>
          <w:p w14:paraId="28647ADE" w14:textId="77777777" w:rsidR="00A12879" w:rsidRDefault="000F646E">
            <w:pPr>
              <w:spacing w:line="240" w:lineRule="auto"/>
            </w:pPr>
            <w:r>
              <w:rPr>
                <w:sz w:val="20"/>
                <w:szCs w:val="20"/>
              </w:rPr>
              <w:t>The research office opens the composition report.</w:t>
            </w:r>
          </w:p>
        </w:tc>
        <w:tc>
          <w:tcPr>
            <w:tcW w:w="2166" w:type="dxa"/>
          </w:tcPr>
          <w:p w14:paraId="31CA4F72" w14:textId="77777777" w:rsidR="00A12879" w:rsidRDefault="000F646E">
            <w:pPr>
              <w:spacing w:line="240" w:lineRule="auto"/>
            </w:pPr>
            <w:proofErr w:type="spellStart"/>
            <w:r>
              <w:rPr>
                <w:sz w:val="20"/>
                <w:szCs w:val="20"/>
              </w:rPr>
              <w:t>reports.php</w:t>
            </w:r>
            <w:proofErr w:type="spellEnd"/>
          </w:p>
        </w:tc>
      </w:tr>
      <w:tr w:rsidR="00A12879" w14:paraId="1A2EA2FD" w14:textId="77777777">
        <w:tc>
          <w:tcPr>
            <w:tcW w:w="620" w:type="dxa"/>
          </w:tcPr>
          <w:p w14:paraId="49C9BE3C" w14:textId="77777777" w:rsidR="00A12879" w:rsidRDefault="000F646E">
            <w:pPr>
              <w:spacing w:line="240" w:lineRule="auto"/>
            </w:pPr>
            <w:r>
              <w:rPr>
                <w:sz w:val="20"/>
                <w:szCs w:val="20"/>
              </w:rPr>
              <w:t>2</w:t>
            </w:r>
          </w:p>
        </w:tc>
        <w:tc>
          <w:tcPr>
            <w:tcW w:w="6240" w:type="dxa"/>
          </w:tcPr>
          <w:p w14:paraId="5B93EC9F" w14:textId="77777777" w:rsidR="00A12879" w:rsidRDefault="000F646E">
            <w:pPr>
              <w:spacing w:line="240" w:lineRule="auto"/>
            </w:pPr>
            <w:r>
              <w:rPr>
                <w:sz w:val="20"/>
                <w:szCs w:val="20"/>
              </w:rPr>
              <w:t>Approved holdings are grouped by college, campus, subject area, year and access level.</w:t>
            </w:r>
          </w:p>
        </w:tc>
        <w:tc>
          <w:tcPr>
            <w:tcW w:w="2166" w:type="dxa"/>
          </w:tcPr>
          <w:p w14:paraId="54E96E05" w14:textId="77777777" w:rsidR="00A12879" w:rsidRDefault="000F646E">
            <w:pPr>
              <w:spacing w:line="240" w:lineRule="auto"/>
            </w:pPr>
            <w:proofErr w:type="spellStart"/>
            <w:r>
              <w:rPr>
                <w:sz w:val="20"/>
                <w:szCs w:val="20"/>
              </w:rPr>
              <w:t>reports.php</w:t>
            </w:r>
            <w:proofErr w:type="spellEnd"/>
          </w:p>
        </w:tc>
      </w:tr>
      <w:tr w:rsidR="00A12879" w14:paraId="733D3C0D" w14:textId="77777777">
        <w:tc>
          <w:tcPr>
            <w:tcW w:w="620" w:type="dxa"/>
          </w:tcPr>
          <w:p w14:paraId="0A2F9057" w14:textId="77777777" w:rsidR="00A12879" w:rsidRDefault="000F646E">
            <w:pPr>
              <w:spacing w:line="240" w:lineRule="auto"/>
            </w:pPr>
            <w:r>
              <w:rPr>
                <w:sz w:val="20"/>
                <w:szCs w:val="20"/>
              </w:rPr>
              <w:t>3</w:t>
            </w:r>
          </w:p>
        </w:tc>
        <w:tc>
          <w:tcPr>
            <w:tcW w:w="6240" w:type="dxa"/>
          </w:tcPr>
          <w:p w14:paraId="5DC11792" w14:textId="77777777" w:rsidR="00A12879" w:rsidRDefault="000F646E">
            <w:pPr>
              <w:spacing w:line="240" w:lineRule="auto"/>
            </w:pPr>
            <w:r>
              <w:rPr>
                <w:sz w:val="20"/>
                <w:szCs w:val="20"/>
              </w:rPr>
              <w:t>Each group is shown with its share, its publicly discoverable count and its downloads.</w:t>
            </w:r>
          </w:p>
        </w:tc>
        <w:tc>
          <w:tcPr>
            <w:tcW w:w="2166" w:type="dxa"/>
          </w:tcPr>
          <w:p w14:paraId="53B21E32" w14:textId="77777777" w:rsidR="00A12879" w:rsidRDefault="000F646E">
            <w:pPr>
              <w:spacing w:line="240" w:lineRule="auto"/>
            </w:pPr>
            <w:proofErr w:type="spellStart"/>
            <w:r>
              <w:rPr>
                <w:sz w:val="20"/>
                <w:szCs w:val="20"/>
              </w:rPr>
              <w:t>reports.php</w:t>
            </w:r>
            <w:proofErr w:type="spellEnd"/>
          </w:p>
        </w:tc>
      </w:tr>
      <w:tr w:rsidR="00A12879" w14:paraId="059074ED" w14:textId="77777777">
        <w:tc>
          <w:tcPr>
            <w:tcW w:w="620" w:type="dxa"/>
          </w:tcPr>
          <w:p w14:paraId="0F35C167" w14:textId="77777777" w:rsidR="00A12879" w:rsidRDefault="000F646E">
            <w:pPr>
              <w:spacing w:line="240" w:lineRule="auto"/>
            </w:pPr>
            <w:r>
              <w:rPr>
                <w:sz w:val="20"/>
                <w:szCs w:val="20"/>
              </w:rPr>
              <w:t>4</w:t>
            </w:r>
          </w:p>
        </w:tc>
        <w:tc>
          <w:tcPr>
            <w:tcW w:w="6240" w:type="dxa"/>
          </w:tcPr>
          <w:p w14:paraId="1C493781" w14:textId="77777777" w:rsidR="00A12879" w:rsidRDefault="000F646E">
            <w:pPr>
              <w:spacing w:line="240" w:lineRule="auto"/>
            </w:pPr>
            <w:r>
              <w:rPr>
                <w:sz w:val="20"/>
                <w:szCs w:val="20"/>
              </w:rPr>
              <w:t>Deposit volume is broken down by quarter.</w:t>
            </w:r>
          </w:p>
        </w:tc>
        <w:tc>
          <w:tcPr>
            <w:tcW w:w="2166" w:type="dxa"/>
          </w:tcPr>
          <w:p w14:paraId="3FE31459" w14:textId="77777777" w:rsidR="00A12879" w:rsidRDefault="000F646E">
            <w:pPr>
              <w:spacing w:line="240" w:lineRule="auto"/>
            </w:pPr>
            <w:proofErr w:type="spellStart"/>
            <w:r>
              <w:rPr>
                <w:sz w:val="20"/>
                <w:szCs w:val="20"/>
              </w:rPr>
              <w:t>reports.php</w:t>
            </w:r>
            <w:proofErr w:type="spellEnd"/>
          </w:p>
        </w:tc>
      </w:tr>
      <w:tr w:rsidR="00A12879" w14:paraId="47C9444F" w14:textId="77777777">
        <w:tc>
          <w:tcPr>
            <w:tcW w:w="620" w:type="dxa"/>
          </w:tcPr>
          <w:p w14:paraId="11E24C5E" w14:textId="77777777" w:rsidR="00A12879" w:rsidRDefault="000F646E">
            <w:pPr>
              <w:spacing w:line="240" w:lineRule="auto"/>
            </w:pPr>
            <w:r>
              <w:rPr>
                <w:sz w:val="20"/>
                <w:szCs w:val="20"/>
              </w:rPr>
              <w:t>5</w:t>
            </w:r>
          </w:p>
        </w:tc>
        <w:tc>
          <w:tcPr>
            <w:tcW w:w="6240" w:type="dxa"/>
          </w:tcPr>
          <w:p w14:paraId="31986254" w14:textId="77777777" w:rsidR="00A12879" w:rsidRDefault="000F646E">
            <w:pPr>
              <w:spacing w:line="240" w:lineRule="auto"/>
            </w:pPr>
            <w:r>
              <w:rPr>
                <w:sz w:val="20"/>
                <w:szCs w:val="20"/>
              </w:rPr>
              <w:t>Any dimension is exported as a CSV file for an accreditation submission.</w:t>
            </w:r>
          </w:p>
        </w:tc>
        <w:tc>
          <w:tcPr>
            <w:tcW w:w="2166" w:type="dxa"/>
          </w:tcPr>
          <w:p w14:paraId="3E01027D" w14:textId="77777777" w:rsidR="00A12879" w:rsidRDefault="000F646E">
            <w:pPr>
              <w:spacing w:line="240" w:lineRule="auto"/>
            </w:pPr>
            <w:proofErr w:type="spellStart"/>
            <w:r>
              <w:rPr>
                <w:sz w:val="20"/>
                <w:szCs w:val="20"/>
              </w:rPr>
              <w:t>reports.php</w:t>
            </w:r>
            <w:proofErr w:type="spellEnd"/>
          </w:p>
        </w:tc>
      </w:tr>
      <w:tr w:rsidR="00A12879" w14:paraId="7AD5EE12" w14:textId="77777777">
        <w:tc>
          <w:tcPr>
            <w:tcW w:w="620" w:type="dxa"/>
          </w:tcPr>
          <w:p w14:paraId="0F4E6ECF" w14:textId="77777777" w:rsidR="00A12879" w:rsidRDefault="000F646E">
            <w:pPr>
              <w:spacing w:line="240" w:lineRule="auto"/>
            </w:pPr>
            <w:r>
              <w:rPr>
                <w:sz w:val="20"/>
                <w:szCs w:val="20"/>
              </w:rPr>
              <w:t>6</w:t>
            </w:r>
          </w:p>
        </w:tc>
        <w:tc>
          <w:tcPr>
            <w:tcW w:w="6240" w:type="dxa"/>
          </w:tcPr>
          <w:p w14:paraId="4EFDA216" w14:textId="77777777" w:rsidR="00A12879" w:rsidRDefault="000F646E">
            <w:pPr>
              <w:spacing w:line="240" w:lineRule="auto"/>
            </w:pPr>
            <w:r>
              <w:rPr>
                <w:sz w:val="20"/>
                <w:szCs w:val="20"/>
              </w:rPr>
              <w:t>The expor</w:t>
            </w:r>
            <w:r>
              <w:rPr>
                <w:sz w:val="20"/>
                <w:szCs w:val="20"/>
              </w:rPr>
              <w:t>t is written to the system log.</w:t>
            </w:r>
          </w:p>
        </w:tc>
        <w:tc>
          <w:tcPr>
            <w:tcW w:w="2166" w:type="dxa"/>
          </w:tcPr>
          <w:p w14:paraId="73400A3E" w14:textId="77777777" w:rsidR="00A12879" w:rsidRDefault="000F646E">
            <w:pPr>
              <w:spacing w:line="240" w:lineRule="auto"/>
            </w:pPr>
            <w:proofErr w:type="spellStart"/>
            <w:r>
              <w:rPr>
                <w:sz w:val="20"/>
                <w:szCs w:val="20"/>
              </w:rPr>
              <w:t>log_action</w:t>
            </w:r>
            <w:proofErr w:type="spellEnd"/>
            <w:r>
              <w:rPr>
                <w:sz w:val="20"/>
                <w:szCs w:val="20"/>
              </w:rPr>
              <w:t xml:space="preserve">(), </w:t>
            </w:r>
            <w:proofErr w:type="spellStart"/>
            <w:r>
              <w:rPr>
                <w:sz w:val="20"/>
                <w:szCs w:val="20"/>
              </w:rPr>
              <w:t>config.php</w:t>
            </w:r>
            <w:proofErr w:type="spellEnd"/>
          </w:p>
        </w:tc>
      </w:tr>
    </w:tbl>
    <w:p w14:paraId="7C1B2AFC" w14:textId="77777777" w:rsidR="00A12879" w:rsidRDefault="000F646E">
      <w:pPr>
        <w:spacing w:line="240" w:lineRule="auto"/>
        <w:jc w:val="center"/>
      </w:pPr>
      <w:r>
        <w:rPr>
          <w:noProof/>
        </w:rPr>
        <w:drawing>
          <wp:inline distT="0" distB="0" distL="0" distR="0" wp14:anchorId="4AD851C8" wp14:editId="67C651C7">
            <wp:extent cx="5734050" cy="3248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248025"/>
                    </a:xfrm>
                    <a:prstGeom prst="rect">
                      <a:avLst/>
                    </a:prstGeom>
                  </pic:spPr>
                </pic:pic>
              </a:graphicData>
            </a:graphic>
          </wp:inline>
        </w:drawing>
      </w:r>
    </w:p>
    <w:p w14:paraId="394D0EE4" w14:textId="77777777" w:rsidR="00A12879" w:rsidRDefault="000F646E">
      <w:pPr>
        <w:pStyle w:val="Caption"/>
        <w:spacing w:line="480" w:lineRule="auto"/>
      </w:pPr>
      <w:bookmarkStart w:id="28" w:name="_Toc243481881"/>
      <w:r>
        <w:rPr>
          <w:b/>
          <w:bCs/>
        </w:rPr>
        <w:t xml:space="preserve">Figure </w:t>
      </w:r>
      <w:r>
        <w:fldChar w:fldCharType="begin"/>
      </w:r>
      <w:r>
        <w:instrText>SEQ Figure</w:instrText>
      </w:r>
      <w:r>
        <w:fldChar w:fldCharType="separate"/>
      </w:r>
      <w:r w:rsidR="00DE5042">
        <w:rPr>
          <w:noProof/>
        </w:rPr>
        <w:t>6</w:t>
      </w:r>
      <w:r>
        <w:fldChar w:fldCharType="end"/>
      </w:r>
      <w:r>
        <w:br/>
      </w:r>
      <w:r>
        <w:rPr>
          <w:i/>
          <w:iCs/>
        </w:rPr>
        <w:t>Archive composition reporting in Version 1 and Version 2</w:t>
      </w:r>
      <w:bookmarkEnd w:id="28"/>
    </w:p>
    <w:p w14:paraId="5C4118B8" w14:textId="77777777" w:rsidR="00A12879" w:rsidRDefault="000F646E">
      <w:pPr>
        <w:pStyle w:val="Heading1"/>
      </w:pPr>
      <w:bookmarkStart w:id="29" w:name="_Toc15"/>
      <w:r>
        <w:br w:type="page"/>
      </w:r>
      <w:r>
        <w:lastRenderedPageBreak/>
        <w:t>CHAPTER 3</w:t>
      </w:r>
      <w:bookmarkEnd w:id="29"/>
    </w:p>
    <w:p w14:paraId="485E2728" w14:textId="77777777" w:rsidR="00A12879" w:rsidRDefault="000F646E">
      <w:pPr>
        <w:pStyle w:val="Heading2"/>
      </w:pPr>
      <w:bookmarkStart w:id="30" w:name="_Toc16"/>
      <w:r>
        <w:t>Summary</w:t>
      </w:r>
      <w:bookmarkEnd w:id="30"/>
    </w:p>
    <w:p w14:paraId="5F10FAFA" w14:textId="77777777" w:rsidR="00A12879" w:rsidRDefault="000F646E">
      <w:pPr>
        <w:pStyle w:val="Heading3"/>
      </w:pPr>
      <w:bookmarkStart w:id="31" w:name="_Toc17"/>
      <w:r>
        <w:t>3.1 Where the Difference Lies</w:t>
      </w:r>
      <w:bookmarkEnd w:id="31"/>
    </w:p>
    <w:p w14:paraId="297933AB" w14:textId="77777777" w:rsidR="00A12879" w:rsidRDefault="000F646E">
      <w:pPr>
        <w:ind w:firstLine="720"/>
        <w:jc w:val="both"/>
      </w:pPr>
      <w:r>
        <w:t>Of the six flows, two are essentially unchanged, two are extended, and two did not exist at all in Version 1. Table 4 sets this out, and it is the clearest single statement of what the enhancement is.</w:t>
      </w:r>
    </w:p>
    <w:p w14:paraId="29C001B6" w14:textId="77777777" w:rsidR="00A12879" w:rsidRDefault="000F646E">
      <w:pPr>
        <w:pStyle w:val="Caption"/>
        <w:spacing w:line="480" w:lineRule="auto"/>
      </w:pPr>
      <w:bookmarkStart w:id="32" w:name="_Toc243481891"/>
      <w:r>
        <w:rPr>
          <w:b/>
          <w:bCs/>
        </w:rPr>
        <w:t xml:space="preserve">Table </w:t>
      </w:r>
      <w:r>
        <w:fldChar w:fldCharType="begin"/>
      </w:r>
      <w:r>
        <w:instrText>SEQ Table</w:instrText>
      </w:r>
      <w:r>
        <w:fldChar w:fldCharType="separate"/>
      </w:r>
      <w:r w:rsidR="00DE5042">
        <w:rPr>
          <w:noProof/>
        </w:rPr>
        <w:t>10</w:t>
      </w:r>
      <w:r>
        <w:fldChar w:fldCharType="end"/>
      </w:r>
      <w:r>
        <w:br/>
      </w:r>
      <w:r>
        <w:rPr>
          <w:i/>
          <w:iCs/>
        </w:rPr>
        <w:t>Degree of Change in Each Flow</w:t>
      </w:r>
      <w:bookmarkEnd w:id="32"/>
    </w:p>
    <w:tbl>
      <w:tblPr>
        <w:tblW w:w="9026" w:type="dxa"/>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2347"/>
        <w:gridCol w:w="3340"/>
        <w:gridCol w:w="3339"/>
      </w:tblGrid>
      <w:tr w:rsidR="00A12879" w14:paraId="62807B39" w14:textId="77777777">
        <w:trPr>
          <w:tblHeader/>
        </w:trPr>
        <w:tc>
          <w:tcPr>
            <w:tcW w:w="2347" w:type="dxa"/>
            <w:tcBorders>
              <w:bottom w:val="single" w:sz="4" w:space="0" w:color="000000"/>
            </w:tcBorders>
          </w:tcPr>
          <w:p w14:paraId="460E6DBF" w14:textId="77777777" w:rsidR="00A12879" w:rsidRDefault="000F646E">
            <w:pPr>
              <w:spacing w:line="240" w:lineRule="auto"/>
            </w:pPr>
            <w:r>
              <w:rPr>
                <w:b/>
                <w:bCs/>
                <w:sz w:val="20"/>
                <w:szCs w:val="20"/>
              </w:rPr>
              <w:t>Flow</w:t>
            </w:r>
          </w:p>
        </w:tc>
        <w:tc>
          <w:tcPr>
            <w:tcW w:w="3340" w:type="dxa"/>
            <w:tcBorders>
              <w:bottom w:val="single" w:sz="4" w:space="0" w:color="000000"/>
            </w:tcBorders>
          </w:tcPr>
          <w:p w14:paraId="32950EEE" w14:textId="77777777" w:rsidR="00A12879" w:rsidRDefault="000F646E">
            <w:pPr>
              <w:spacing w:line="240" w:lineRule="auto"/>
              <w:jc w:val="center"/>
            </w:pPr>
            <w:r>
              <w:rPr>
                <w:b/>
                <w:bCs/>
                <w:sz w:val="20"/>
                <w:szCs w:val="20"/>
              </w:rPr>
              <w:t>D</w:t>
            </w:r>
            <w:r>
              <w:rPr>
                <w:b/>
                <w:bCs/>
                <w:sz w:val="20"/>
                <w:szCs w:val="20"/>
              </w:rPr>
              <w:t>egree of change</w:t>
            </w:r>
          </w:p>
        </w:tc>
        <w:tc>
          <w:tcPr>
            <w:tcW w:w="3339" w:type="dxa"/>
            <w:tcBorders>
              <w:bottom w:val="single" w:sz="4" w:space="0" w:color="000000"/>
            </w:tcBorders>
          </w:tcPr>
          <w:p w14:paraId="1B6A926F" w14:textId="77777777" w:rsidR="00A12879" w:rsidRDefault="000F646E">
            <w:pPr>
              <w:spacing w:line="240" w:lineRule="auto"/>
              <w:jc w:val="center"/>
            </w:pPr>
            <w:r>
              <w:rPr>
                <w:b/>
                <w:bCs/>
                <w:sz w:val="20"/>
                <w:szCs w:val="20"/>
              </w:rPr>
              <w:t>What accounts for it</w:t>
            </w:r>
          </w:p>
        </w:tc>
      </w:tr>
      <w:tr w:rsidR="00A12879" w14:paraId="43C4C8FC" w14:textId="77777777">
        <w:tc>
          <w:tcPr>
            <w:tcW w:w="2347" w:type="dxa"/>
          </w:tcPr>
          <w:p w14:paraId="76041DCF" w14:textId="77777777" w:rsidR="00A12879" w:rsidRDefault="000F646E">
            <w:pPr>
              <w:spacing w:line="240" w:lineRule="auto"/>
            </w:pPr>
            <w:r>
              <w:rPr>
                <w:sz w:val="20"/>
                <w:szCs w:val="20"/>
              </w:rPr>
              <w:t>Approval of a submission</w:t>
            </w:r>
          </w:p>
        </w:tc>
        <w:tc>
          <w:tcPr>
            <w:tcW w:w="3340" w:type="dxa"/>
          </w:tcPr>
          <w:p w14:paraId="16F881D1" w14:textId="77777777" w:rsidR="00A12879" w:rsidRDefault="000F646E">
            <w:pPr>
              <w:spacing w:line="240" w:lineRule="auto"/>
            </w:pPr>
            <w:r>
              <w:rPr>
                <w:sz w:val="20"/>
                <w:szCs w:val="20"/>
              </w:rPr>
              <w:t>Extended</w:t>
            </w:r>
          </w:p>
        </w:tc>
        <w:tc>
          <w:tcPr>
            <w:tcW w:w="3339" w:type="dxa"/>
          </w:tcPr>
          <w:p w14:paraId="5698ECE4" w14:textId="77777777" w:rsidR="00A12879" w:rsidRDefault="000F646E">
            <w:pPr>
              <w:spacing w:line="240" w:lineRule="auto"/>
            </w:pPr>
            <w:r>
              <w:rPr>
                <w:sz w:val="20"/>
                <w:szCs w:val="20"/>
              </w:rPr>
              <w:t>The flow is the same; the approver is now shown origin, access level and a duplicate warning</w:t>
            </w:r>
          </w:p>
        </w:tc>
      </w:tr>
      <w:tr w:rsidR="00A12879" w14:paraId="7017C942" w14:textId="77777777">
        <w:tc>
          <w:tcPr>
            <w:tcW w:w="2347" w:type="dxa"/>
          </w:tcPr>
          <w:p w14:paraId="6F5F436F" w14:textId="77777777" w:rsidR="00A12879" w:rsidRDefault="000F646E">
            <w:pPr>
              <w:spacing w:line="240" w:lineRule="auto"/>
            </w:pPr>
            <w:r>
              <w:rPr>
                <w:sz w:val="20"/>
                <w:szCs w:val="20"/>
              </w:rPr>
              <w:t>Search and retrieval</w:t>
            </w:r>
          </w:p>
        </w:tc>
        <w:tc>
          <w:tcPr>
            <w:tcW w:w="3340" w:type="dxa"/>
          </w:tcPr>
          <w:p w14:paraId="34AAFC00" w14:textId="77777777" w:rsidR="00A12879" w:rsidRDefault="000F646E">
            <w:pPr>
              <w:spacing w:line="240" w:lineRule="auto"/>
            </w:pPr>
            <w:r>
              <w:rPr>
                <w:sz w:val="20"/>
                <w:szCs w:val="20"/>
              </w:rPr>
              <w:t>Extended</w:t>
            </w:r>
          </w:p>
        </w:tc>
        <w:tc>
          <w:tcPr>
            <w:tcW w:w="3339" w:type="dxa"/>
          </w:tcPr>
          <w:p w14:paraId="1E925D73" w14:textId="77777777" w:rsidR="00A12879" w:rsidRDefault="000F646E">
            <w:pPr>
              <w:spacing w:line="240" w:lineRule="auto"/>
            </w:pPr>
            <w:r>
              <w:rPr>
                <w:sz w:val="20"/>
                <w:szCs w:val="20"/>
              </w:rPr>
              <w:t>The search box is unchanged; filtering, public access and the retrieval measure are added</w:t>
            </w:r>
          </w:p>
        </w:tc>
      </w:tr>
      <w:tr w:rsidR="00A12879" w14:paraId="3E59456B" w14:textId="77777777">
        <w:tc>
          <w:tcPr>
            <w:tcW w:w="2347" w:type="dxa"/>
          </w:tcPr>
          <w:p w14:paraId="5B90E9ED" w14:textId="77777777" w:rsidR="00A12879" w:rsidRDefault="000F646E">
            <w:pPr>
              <w:spacing w:line="240" w:lineRule="auto"/>
            </w:pPr>
            <w:r>
              <w:rPr>
                <w:sz w:val="20"/>
                <w:szCs w:val="20"/>
              </w:rPr>
              <w:t>Deposit of a holding</w:t>
            </w:r>
          </w:p>
        </w:tc>
        <w:tc>
          <w:tcPr>
            <w:tcW w:w="3340" w:type="dxa"/>
          </w:tcPr>
          <w:p w14:paraId="616B1A2A" w14:textId="77777777" w:rsidR="00A12879" w:rsidRDefault="000F646E">
            <w:pPr>
              <w:spacing w:line="240" w:lineRule="auto"/>
            </w:pPr>
            <w:r>
              <w:rPr>
                <w:sz w:val="20"/>
                <w:szCs w:val="20"/>
              </w:rPr>
              <w:t>Extended</w:t>
            </w:r>
          </w:p>
        </w:tc>
        <w:tc>
          <w:tcPr>
            <w:tcW w:w="3339" w:type="dxa"/>
          </w:tcPr>
          <w:p w14:paraId="64D79AC4" w14:textId="77777777" w:rsidR="00A12879" w:rsidRDefault="000F646E">
            <w:pPr>
              <w:spacing w:line="240" w:lineRule="auto"/>
            </w:pPr>
            <w:r>
              <w:rPr>
                <w:sz w:val="20"/>
                <w:szCs w:val="20"/>
              </w:rPr>
              <w:t>The form is unchanged; origin, access level, consent and the duplicate check are added</w:t>
            </w:r>
          </w:p>
        </w:tc>
      </w:tr>
      <w:tr w:rsidR="00A12879" w14:paraId="737A1891" w14:textId="77777777">
        <w:tc>
          <w:tcPr>
            <w:tcW w:w="2347" w:type="dxa"/>
          </w:tcPr>
          <w:p w14:paraId="01C8E926" w14:textId="77777777" w:rsidR="00A12879" w:rsidRDefault="000F646E">
            <w:pPr>
              <w:spacing w:line="240" w:lineRule="auto"/>
            </w:pPr>
            <w:r>
              <w:rPr>
                <w:sz w:val="20"/>
                <w:szCs w:val="20"/>
              </w:rPr>
              <w:t>Release of a full document</w:t>
            </w:r>
          </w:p>
        </w:tc>
        <w:tc>
          <w:tcPr>
            <w:tcW w:w="3340" w:type="dxa"/>
          </w:tcPr>
          <w:p w14:paraId="13A51107" w14:textId="77777777" w:rsidR="00A12879" w:rsidRDefault="000F646E">
            <w:pPr>
              <w:spacing w:line="240" w:lineRule="auto"/>
            </w:pPr>
            <w:r>
              <w:rPr>
                <w:sz w:val="20"/>
                <w:szCs w:val="20"/>
              </w:rPr>
              <w:t>Rewritten</w:t>
            </w:r>
          </w:p>
        </w:tc>
        <w:tc>
          <w:tcPr>
            <w:tcW w:w="3339" w:type="dxa"/>
          </w:tcPr>
          <w:p w14:paraId="3E8AF231" w14:textId="77777777" w:rsidR="00A12879" w:rsidRDefault="000F646E">
            <w:pPr>
              <w:spacing w:line="240" w:lineRule="auto"/>
            </w:pPr>
            <w:r>
              <w:rPr>
                <w:sz w:val="20"/>
                <w:szCs w:val="20"/>
              </w:rPr>
              <w:t xml:space="preserve">Version 1 </w:t>
            </w:r>
            <w:r>
              <w:rPr>
                <w:sz w:val="20"/>
                <w:szCs w:val="20"/>
              </w:rPr>
              <w:t>had one tier and required an account for everything; Version 2 has two tiers and makes descriptions public</w:t>
            </w:r>
          </w:p>
        </w:tc>
      </w:tr>
      <w:tr w:rsidR="00A12879" w14:paraId="0D27C75B" w14:textId="77777777">
        <w:tc>
          <w:tcPr>
            <w:tcW w:w="2347" w:type="dxa"/>
          </w:tcPr>
          <w:p w14:paraId="2E0D598E" w14:textId="77777777" w:rsidR="00A12879" w:rsidRDefault="000F646E">
            <w:pPr>
              <w:spacing w:line="240" w:lineRule="auto"/>
            </w:pPr>
            <w:r>
              <w:rPr>
                <w:sz w:val="20"/>
                <w:szCs w:val="20"/>
              </w:rPr>
              <w:t>Backup and restoration</w:t>
            </w:r>
          </w:p>
        </w:tc>
        <w:tc>
          <w:tcPr>
            <w:tcW w:w="3340" w:type="dxa"/>
          </w:tcPr>
          <w:p w14:paraId="51315F32" w14:textId="77777777" w:rsidR="00A12879" w:rsidRDefault="000F646E">
            <w:pPr>
              <w:spacing w:line="240" w:lineRule="auto"/>
            </w:pPr>
            <w:r>
              <w:rPr>
                <w:sz w:val="20"/>
                <w:szCs w:val="20"/>
              </w:rPr>
              <w:t>New</w:t>
            </w:r>
          </w:p>
        </w:tc>
        <w:tc>
          <w:tcPr>
            <w:tcW w:w="3339" w:type="dxa"/>
          </w:tcPr>
          <w:p w14:paraId="6E1DED5C" w14:textId="77777777" w:rsidR="00A12879" w:rsidRDefault="000F646E">
            <w:pPr>
              <w:spacing w:line="240" w:lineRule="auto"/>
            </w:pPr>
            <w:r>
              <w:rPr>
                <w:sz w:val="20"/>
                <w:szCs w:val="20"/>
              </w:rPr>
              <w:t>Version 1 had no backup mechanism of any kind</w:t>
            </w:r>
          </w:p>
        </w:tc>
      </w:tr>
      <w:tr w:rsidR="00A12879" w14:paraId="24ACC937" w14:textId="77777777">
        <w:tc>
          <w:tcPr>
            <w:tcW w:w="2347" w:type="dxa"/>
          </w:tcPr>
          <w:p w14:paraId="4A1794F2" w14:textId="77777777" w:rsidR="00A12879" w:rsidRDefault="000F646E">
            <w:pPr>
              <w:spacing w:line="240" w:lineRule="auto"/>
            </w:pPr>
            <w:r>
              <w:rPr>
                <w:sz w:val="20"/>
                <w:szCs w:val="20"/>
              </w:rPr>
              <w:t>Archive composition reporting</w:t>
            </w:r>
          </w:p>
        </w:tc>
        <w:tc>
          <w:tcPr>
            <w:tcW w:w="3340" w:type="dxa"/>
          </w:tcPr>
          <w:p w14:paraId="05B9EC2C" w14:textId="77777777" w:rsidR="00A12879" w:rsidRDefault="000F646E">
            <w:pPr>
              <w:spacing w:line="240" w:lineRule="auto"/>
            </w:pPr>
            <w:r>
              <w:rPr>
                <w:sz w:val="20"/>
                <w:szCs w:val="20"/>
              </w:rPr>
              <w:t>New</w:t>
            </w:r>
          </w:p>
        </w:tc>
        <w:tc>
          <w:tcPr>
            <w:tcW w:w="3339" w:type="dxa"/>
          </w:tcPr>
          <w:p w14:paraId="48A608CF" w14:textId="77777777" w:rsidR="00A12879" w:rsidRDefault="000F646E">
            <w:pPr>
              <w:spacing w:line="240" w:lineRule="auto"/>
            </w:pPr>
            <w:r>
              <w:rPr>
                <w:sz w:val="20"/>
                <w:szCs w:val="20"/>
              </w:rPr>
              <w:t>Version 1 recorded no origin, so there w</w:t>
            </w:r>
            <w:r>
              <w:rPr>
                <w:sz w:val="20"/>
                <w:szCs w:val="20"/>
              </w:rPr>
              <w:t>as nothing to report on</w:t>
            </w:r>
          </w:p>
        </w:tc>
      </w:tr>
    </w:tbl>
    <w:p w14:paraId="13AFF88F" w14:textId="77777777" w:rsidR="00A12879" w:rsidRDefault="000F646E">
      <w:pPr>
        <w:ind w:firstLine="720"/>
        <w:jc w:val="both"/>
      </w:pPr>
      <w:r>
        <w:t>Three of the additions were named by the original developers themselves. Their recommendations ask for a filtering feature and for a mechanism for storing back-up; the third, duplicate detection, follows from the origin tracking the proposal introduces. Th</w:t>
      </w:r>
      <w:r>
        <w:t>e enhancement is therefore not a critique of Version 1 but a continuation of it, implementing what its own authors identified as unfinished.</w:t>
      </w:r>
    </w:p>
    <w:p w14:paraId="60DF348E" w14:textId="77777777" w:rsidR="00A12879" w:rsidRDefault="000F646E">
      <w:pPr>
        <w:pStyle w:val="Heading3"/>
      </w:pPr>
      <w:bookmarkStart w:id="33" w:name="_Toc18"/>
      <w:r>
        <w:t>3.2 What Did Not Change</w:t>
      </w:r>
      <w:bookmarkEnd w:id="33"/>
    </w:p>
    <w:p w14:paraId="6DF004AC" w14:textId="77777777" w:rsidR="00A12879" w:rsidRDefault="000F646E">
      <w:pPr>
        <w:ind w:firstLine="720"/>
        <w:jc w:val="both"/>
      </w:pPr>
      <w:r>
        <w:t>The technology stack is retained, the database schema is extended rather than restructured,</w:t>
      </w:r>
      <w:r>
        <w:t xml:space="preserve"> no field is removed from any record, and every screen documented in the original </w:t>
      </w:r>
      <w:r>
        <w:lastRenderedPageBreak/>
        <w:t>paper survives with its arrangement intact. A user trained on Version 1 can operate Version 2 without retraining; what they gain is the ability to narrow a search, to see whe</w:t>
      </w:r>
      <w:r>
        <w:t>re a holding came from, to be warned of a duplicate, to reach a description without signing in, to recover the archive after a loss, and to describe the holdings as a whole.</w:t>
      </w:r>
    </w:p>
    <w:p w14:paraId="2BF03990" w14:textId="77777777" w:rsidR="00A12879" w:rsidRDefault="000F646E">
      <w:pPr>
        <w:pStyle w:val="Heading1"/>
      </w:pPr>
      <w:bookmarkStart w:id="34" w:name="_Toc19"/>
      <w:r>
        <w:br w:type="page"/>
      </w:r>
      <w:r>
        <w:lastRenderedPageBreak/>
        <w:t>REFERENCES</w:t>
      </w:r>
      <w:bookmarkEnd w:id="34"/>
    </w:p>
    <w:p w14:paraId="39DD258D" w14:textId="77777777" w:rsidR="00A12879" w:rsidRDefault="000F646E">
      <w:pPr>
        <w:jc w:val="both"/>
      </w:pPr>
      <w:r>
        <w:t xml:space="preserve">Commission on Higher Education. (2016). CMO No. 52, s. 2016: Pathways </w:t>
      </w:r>
      <w:r>
        <w:t>to equity, relevance and advancement in research, innovation and extension in Philippine higher education. Commission on Higher Education.</w:t>
      </w:r>
    </w:p>
    <w:p w14:paraId="73F65CB3" w14:textId="77777777" w:rsidR="00A12879" w:rsidRDefault="000F646E">
      <w:pPr>
        <w:jc w:val="both"/>
      </w:pPr>
      <w:r>
        <w:t>Republic Act No. 10173. (2012). An Act Protecting Individual Personal Information in Information and Communications S</w:t>
      </w:r>
      <w:r>
        <w:t>ystems in the Government and the Private Sector (Data Privacy Act of 2012). Congress of the Philippines.</w:t>
      </w:r>
    </w:p>
    <w:p w14:paraId="4D4F2DFF" w14:textId="77777777" w:rsidR="00A12879" w:rsidRDefault="000F646E">
      <w:pPr>
        <w:jc w:val="both"/>
      </w:pPr>
      <w:proofErr w:type="spellStart"/>
      <w:r>
        <w:t>Tindoc</w:t>
      </w:r>
      <w:proofErr w:type="spellEnd"/>
      <w:r>
        <w:t xml:space="preserve">, F. P., Jr., Torres, R. G., Corpuz, K. A. C., Salem, J. T., &amp; </w:t>
      </w:r>
      <w:proofErr w:type="spellStart"/>
      <w:r>
        <w:t>Paliuanan</w:t>
      </w:r>
      <w:proofErr w:type="spellEnd"/>
      <w:r>
        <w:t>, L. P. (2023). Design and development of the ASSET: A web-based research archiving system. Journal of Pure and Applied Sciences, 1(2). https://doi.org/10.5281/zenodo.20724570</w:t>
      </w:r>
    </w:p>
    <w:sectPr w:rsidR="00A12879">
      <w:headerReference w:type="default" r:id="rId13"/>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EDC8C" w14:textId="77777777" w:rsidR="000F646E" w:rsidRDefault="000F646E">
      <w:pPr>
        <w:spacing w:line="240" w:lineRule="auto"/>
      </w:pPr>
      <w:r>
        <w:separator/>
      </w:r>
    </w:p>
  </w:endnote>
  <w:endnote w:type="continuationSeparator" w:id="0">
    <w:p w14:paraId="68091F44" w14:textId="77777777" w:rsidR="000F646E" w:rsidRDefault="000F64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E0CF4" w14:textId="77777777" w:rsidR="00A12879" w:rsidRDefault="00A128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4C809" w14:textId="77777777" w:rsidR="000F646E" w:rsidRDefault="000F646E">
      <w:pPr>
        <w:spacing w:line="240" w:lineRule="auto"/>
      </w:pPr>
      <w:r>
        <w:separator/>
      </w:r>
    </w:p>
  </w:footnote>
  <w:footnote w:type="continuationSeparator" w:id="0">
    <w:p w14:paraId="45A61448" w14:textId="77777777" w:rsidR="000F646E" w:rsidRDefault="000F64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90B94" w14:textId="77777777" w:rsidR="00A12879" w:rsidRDefault="000F646E">
    <w:pPr>
      <w:spacing w:line="240" w:lineRule="auto"/>
    </w:pPr>
    <w:r>
      <w:rPr>
        <w:noProof/>
      </w:rPr>
      <w:drawing>
        <wp:anchor distT="0" distB="0" distL="0" distR="0" simplePos="0" relativeHeight="1343025" behindDoc="1" locked="0" layoutInCell="1" allowOverlap="1" wp14:anchorId="3AC86A60" wp14:editId="35A5B8CC">
          <wp:simplePos x="0" y="0"/>
          <wp:positionH relativeFrom="column">
            <wp:posOffset>-914400</wp:posOffset>
          </wp:positionH>
          <wp:positionV relativeFrom="paragraph">
            <wp:posOffset>-222249</wp:posOffset>
          </wp:positionV>
          <wp:extent cx="7562850" cy="13430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343025"/>
                  </a:xfrm>
                  <a:prstGeom prst="rect">
                    <a:avLst/>
                  </a:prstGeom>
                </pic:spPr>
              </pic:pic>
            </a:graphicData>
          </a:graphic>
        </wp:anchor>
      </w:drawing>
    </w:r>
  </w:p>
  <w:p w14:paraId="77DE08A0" w14:textId="77777777" w:rsidR="00A12879" w:rsidRDefault="00A12879">
    <w:pPr>
      <w:spacing w:line="240" w:lineRule="auto"/>
    </w:pPr>
  </w:p>
  <w:p w14:paraId="1BFDD67E" w14:textId="77777777" w:rsidR="00A12879" w:rsidRDefault="00A12879">
    <w:pPr>
      <w:spacing w:line="240" w:lineRule="auto"/>
    </w:pPr>
  </w:p>
  <w:p w14:paraId="741A56B1" w14:textId="77777777" w:rsidR="00A12879" w:rsidRDefault="00A12879">
    <w:pPr>
      <w:spacing w:line="240" w:lineRule="auto"/>
    </w:pPr>
  </w:p>
  <w:p w14:paraId="317CC9F9" w14:textId="77777777" w:rsidR="00A12879" w:rsidRDefault="00A12879">
    <w:pPr>
      <w:spacing w:line="240" w:lineRule="auto"/>
    </w:pPr>
  </w:p>
  <w:p w14:paraId="1B5D3119" w14:textId="77777777" w:rsidR="00A12879" w:rsidRDefault="00A12879">
    <w:pPr>
      <w:spacing w:line="240" w:lineRule="auto"/>
    </w:pPr>
  </w:p>
  <w:p w14:paraId="6131452D" w14:textId="77777777" w:rsidR="00A12879" w:rsidRDefault="00A12879">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23D58"/>
    <w:multiLevelType w:val="hybridMultilevel"/>
    <w:tmpl w:val="2DB2720E"/>
    <w:lvl w:ilvl="0" w:tplc="25EAF95A" w:tentative="1">
      <w:start w:val="1"/>
      <w:numFmt w:val="bullet"/>
      <w:lvlText w:val="●"/>
      <w:lvlJc w:val="left"/>
      <w:pPr>
        <w:ind w:left="720" w:hanging="360"/>
      </w:pPr>
    </w:lvl>
    <w:lvl w:ilvl="1" w:tplc="8542BF58" w:tentative="1">
      <w:start w:val="1"/>
      <w:numFmt w:val="bullet"/>
      <w:lvlText w:val="○"/>
      <w:lvlJc w:val="left"/>
      <w:pPr>
        <w:ind w:left="1440" w:hanging="360"/>
      </w:pPr>
    </w:lvl>
    <w:lvl w:ilvl="2" w:tplc="202E0CBA" w:tentative="1">
      <w:start w:val="1"/>
      <w:numFmt w:val="bullet"/>
      <w:lvlText w:val="■"/>
      <w:lvlJc w:val="left"/>
      <w:pPr>
        <w:ind w:left="2160" w:hanging="360"/>
      </w:pPr>
    </w:lvl>
    <w:lvl w:ilvl="3" w:tplc="9BA81A46" w:tentative="1">
      <w:start w:val="1"/>
      <w:numFmt w:val="bullet"/>
      <w:lvlText w:val="●"/>
      <w:lvlJc w:val="left"/>
      <w:pPr>
        <w:ind w:left="2880" w:hanging="360"/>
      </w:pPr>
    </w:lvl>
    <w:lvl w:ilvl="4" w:tplc="30C2D2DE" w:tentative="1">
      <w:start w:val="1"/>
      <w:numFmt w:val="bullet"/>
      <w:lvlText w:val="○"/>
      <w:lvlJc w:val="left"/>
      <w:pPr>
        <w:ind w:left="3600" w:hanging="360"/>
      </w:pPr>
    </w:lvl>
    <w:lvl w:ilvl="5" w:tplc="091E14E6" w:tentative="1">
      <w:start w:val="1"/>
      <w:numFmt w:val="bullet"/>
      <w:lvlText w:val="■"/>
      <w:lvlJc w:val="left"/>
      <w:pPr>
        <w:ind w:left="4320" w:hanging="360"/>
      </w:pPr>
    </w:lvl>
    <w:lvl w:ilvl="6" w:tplc="272E83B6" w:tentative="1">
      <w:start w:val="1"/>
      <w:numFmt w:val="bullet"/>
      <w:lvlText w:val="●"/>
      <w:lvlJc w:val="left"/>
      <w:pPr>
        <w:ind w:left="5040" w:hanging="360"/>
      </w:pPr>
    </w:lvl>
    <w:lvl w:ilvl="7" w:tplc="63E23098" w:tentative="1">
      <w:start w:val="1"/>
      <w:numFmt w:val="bullet"/>
      <w:lvlText w:val="●"/>
      <w:lvlJc w:val="left"/>
      <w:pPr>
        <w:ind w:left="5760" w:hanging="360"/>
      </w:pPr>
    </w:lvl>
    <w:lvl w:ilvl="8" w:tplc="801E8792"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879"/>
    <w:rsid w:val="000F646E"/>
    <w:rsid w:val="00A12879"/>
    <w:rsid w:val="00DE50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B832"/>
  <w15:docId w15:val="{61BA5BD4-E6F2-49D5-931F-E9D59AAB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rPr>
  </w:style>
  <w:style w:type="paragraph" w:styleId="Heading2">
    <w:name w:val="heading 2"/>
    <w:basedOn w:val="Normal"/>
    <w:next w:val="Normal"/>
    <w:uiPriority w:val="9"/>
    <w:unhideWhenUsed/>
    <w:qFormat/>
    <w:pPr>
      <w:jc w:val="center"/>
      <w:outlineLvl w:val="1"/>
    </w:pPr>
    <w:rPr>
      <w:b/>
      <w:bCs/>
    </w:rPr>
  </w:style>
  <w:style w:type="paragraph" w:styleId="Heading3">
    <w:name w:val="heading 3"/>
    <w:basedOn w:val="Normal"/>
    <w:next w:val="Normal"/>
    <w:uiPriority w:val="9"/>
    <w:unhideWhenUsed/>
    <w:qFormat/>
    <w:pPr>
      <w:outlineLvl w:val="2"/>
    </w:pPr>
    <w:rPr>
      <w:b/>
      <w:bCs/>
    </w:rPr>
  </w:style>
  <w:style w:type="paragraph" w:styleId="Heading4">
    <w:name w:val="heading 4"/>
    <w:basedOn w:val="Normal"/>
    <w:next w:val="Normal"/>
    <w:uiPriority w:val="9"/>
    <w:semiHidden/>
    <w:unhideWhenUsed/>
    <w:qFormat/>
    <w:pPr>
      <w:outlineLvl w:val="3"/>
    </w:pPr>
    <w:rPr>
      <w:b/>
      <w:b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pPr>
      <w:spacing w:line="240" w:lineRule="auto"/>
    </w:pPr>
  </w:style>
  <w:style w:type="paragraph" w:styleId="TableofFigures">
    <w:name w:val="table of figures"/>
    <w:basedOn w:val="Normal"/>
    <w:next w:val="Normal"/>
    <w:uiPriority w:val="99"/>
    <w:unhideWhenUsed/>
    <w:rsid w:val="00DE5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TotalTime>
  <Pages>1</Pages>
  <Words>3579</Words>
  <Characters>20405</Characters>
  <Application>Microsoft Office Word</Application>
  <DocSecurity>0</DocSecurity>
  <Lines>170</Lines>
  <Paragraphs>47</Paragraphs>
  <ScaleCrop>false</ScaleCrop>
  <Company/>
  <LinksUpToDate>false</LinksUpToDate>
  <CharactersWithSpaces>23937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aguilar trix</cp:lastModifiedBy>
  <cp:revision>3</cp:revision>
  <dcterms:created xsi:type="dcterms:W3CDTF">2026-10-21T01:39:00Z</dcterms:created>
  <dcterms:modified xsi:type="dcterms:W3CDTF">2026-10-21T10:12:00Z</dcterms:modified>
</cp:coreProperties>
</file>