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参数"/>
    <w:p>
      <w:pPr>
        <w:pStyle w:val="Heading2"/>
      </w:pPr>
      <w:r>
        <w:rPr>
          <w:rFonts w:hint="eastAsia"/>
        </w:rPr>
        <w:t xml:space="preserve">参数</w:t>
      </w:r>
    </w:p>
    <w:bookmarkStart w:id="9" w:name="电压"/>
    <w:p>
      <w:pPr>
        <w:pStyle w:val="Heading3"/>
      </w:pPr>
      <w:r>
        <w:rPr>
          <w:rFonts w:hint="eastAsia"/>
        </w:rPr>
        <w:t xml:space="preserve">电压</w:t>
      </w:r>
    </w:p>
    <w:p>
      <w:pPr>
        <w:pStyle w:val="Compact"/>
        <w:numPr>
          <w:ilvl w:val="0"/>
          <w:numId w:val="1001"/>
        </w:numPr>
      </w:pPr>
      <w:r>
        <w:t xml:space="preserve">☐ </w:t>
      </w:r>
      <w:r>
        <w:rPr>
          <w:rFonts w:hint="eastAsia"/>
        </w:rPr>
        <w:t xml:space="preserve">输出电压：最小数值：</w:t>
      </w:r>
      <m:oMath>
        <m:r>
          <m:t>1.221</m:t>
        </m:r>
        <m:r>
          <m:t>A</m:t>
        </m:r>
      </m:oMath>
      <w:r>
        <w:rPr>
          <w:rFonts w:hint="eastAsia"/>
        </w:rPr>
        <w:t xml:space="preserve">也是*</w:t>
      </w:r>
      <w:r>
        <w:rPr>
          <w:rFonts w:hint="eastAsia"/>
          <w:b/>
          <w:bCs/>
        </w:rPr>
        <w:t xml:space="preserve">内部参考电压</w:t>
      </w:r>
    </w:p>
    <w:p>
      <w:pPr>
        <w:pStyle w:val="Compact"/>
        <w:numPr>
          <w:ilvl w:val="0"/>
          <w:numId w:val="1001"/>
        </w:numPr>
      </w:pPr>
      <w:r>
        <w:t xml:space="preserve">☐ </w:t>
      </w:r>
      <w:r>
        <w:rPr>
          <w:rFonts w:hint="eastAsia"/>
        </w:rPr>
        <w:t xml:space="preserve">输入电压：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−</m:t>
        </m:r>
        <m:r>
          <m:t>G</m:t>
        </m:r>
        <m:r>
          <m:t>N</m:t>
        </m:r>
        <m:r>
          <m:t>D</m:t>
        </m:r>
        <m:r>
          <m:rPr>
            <m:sty m:val="p"/>
          </m:rPr>
          <m:t>=</m:t>
        </m:r>
        <m:r>
          <m:t>40</m:t>
        </m:r>
        <m:r>
          <m:t>V</m:t>
        </m:r>
      </m:oMath>
      <w:r>
        <w:t xml:space="preserve"> </w:t>
      </w:r>
      <w:r>
        <w:t xml:space="preserve">### </w:t>
      </w:r>
      <w:r>
        <w:rPr>
          <w:rFonts w:hint="eastAsia"/>
        </w:rPr>
        <w:t xml:space="preserve">电流</w:t>
      </w:r>
    </w:p>
    <w:p>
      <w:pPr>
        <w:pStyle w:val="Compact"/>
        <w:numPr>
          <w:ilvl w:val="0"/>
          <w:numId w:val="1001"/>
        </w:numPr>
      </w:pPr>
      <w:r>
        <w:t xml:space="preserve">☐ </w:t>
      </w:r>
      <w:r>
        <w:rPr>
          <w:rFonts w:hint="eastAsia"/>
        </w:rPr>
        <w:t xml:space="preserve">输出电流：额定电流</w:t>
      </w:r>
      <m:oMath>
        <m:r>
          <m:t>3</m:t>
        </m:r>
        <m:r>
          <m:t>A</m:t>
        </m:r>
      </m:oMath>
      <w:r>
        <w:rPr>
          <w:rFonts w:hint="eastAsia"/>
        </w:rPr>
        <w:t xml:space="preserve">，峰值电流</w:t>
      </w:r>
      <m:oMath>
        <m:r>
          <m:t>4</m:t>
        </m:r>
        <m:r>
          <m:t>A</m:t>
        </m:r>
      </m:oMath>
      <w:r>
        <w:t xml:space="preserve"> </w:t>
      </w:r>
      <w:r>
        <w:t xml:space="preserve">### </w:t>
      </w:r>
      <w:r>
        <w:rPr>
          <w:rFonts w:hint="eastAsia"/>
        </w:rPr>
        <w:t xml:space="preserve">输出电感</w:t>
      </w:r>
      <w:r>
        <w:t xml:space="preserve"> </w:t>
      </w:r>
      <w:r>
        <w:t xml:space="preserve">#### </w:t>
      </w:r>
      <w:r>
        <w:rPr>
          <w:rFonts w:hint="eastAsia"/>
        </w:rPr>
        <w:t xml:space="preserve">电感最小取值</w:t>
      </w:r>
      <w:r>
        <w:t xml:space="preserve"> </w:t>
      </w:r>
      <w:r>
        <w:rPr>
          <w:rFonts w:hint="eastAsia"/>
        </w:rPr>
        <w:t xml:space="preserve">伏秒积平衡</w:t>
      </w:r>
    </w:p>
    <w:p>
      <w:pPr>
        <w:pStyle w:val="Compact"/>
      </w:pPr>
      <w:r>
        <w:t xml:space="preserve">$$(V_{in}-V_{o} ) *T_{on}+  (0-V_o  ) * T_{off}=0 \Longleftrightarrow V_O=V_{in}*D      \tag {1}$$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*</m:t>
          </m:r>
          <m:sSub>
            <m:e>
              <m:r>
                <m:t>L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i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*</m:t>
          </m:r>
          <m:sSub>
            <m:e>
              <m:r>
                <m:t>L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⇔</m:t>
          </m:r>
          <m:sSub>
            <m:e>
              <m:r>
                <m:t>L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*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rPr>
                  <m:sty m:val="p"/>
                </m:rPr>
                <m:t>Δ</m:t>
              </m:r>
              <m:r>
                <m:t>i</m:t>
              </m:r>
            </m:den>
          </m:f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*</m:t>
          </m:r>
          <m:r>
            <m:t>D</m:t>
          </m:r>
          <m:r>
            <m:rPr>
              <m:sty m:val="p"/>
            </m:rPr>
            <m:t>⇔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*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o</m:t>
              </m:r>
            </m:sub>
          </m:sSub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i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I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*</m:t>
          </m:r>
          <m:sSub>
            <m:e>
              <m:r>
                <m:t>I</m:t>
              </m:r>
            </m:e>
            <m:sub>
              <m:r>
                <m:t>o</m:t>
              </m:r>
            </m:sub>
          </m:sSub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*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*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  <m:r>
            <m:rPr>
              <m:sty m:val="p"/>
            </m:rPr>
            <m:t>*</m:t>
          </m:r>
          <m:sSub>
            <m:e>
              <m:r>
                <m:t>K</m:t>
              </m:r>
            </m:e>
            <m:sub>
              <m:r>
                <m:t>I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*</m:t>
          </m:r>
          <m:sSub>
            <m:e>
              <m:r>
                <m:t>I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⇔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*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f</m:t>
                  </m:r>
                </m:e>
                <m:sub>
                  <m:r>
                    <m:t>​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t xml:space="preserve">#### </w:t>
      </w:r>
      <w:r>
        <w:rPr>
          <w:rFonts w:hint="eastAsia"/>
        </w:rPr>
        <w:t xml:space="preserve">电感峰值电流</w:t>
      </w:r>
      <w:r>
        <w:t xml:space="preserve"> </w:t>
      </w:r>
      <w:r>
        <w:rPr>
          <w:rFonts w:hint="eastAsia"/>
        </w:rPr>
        <w:t xml:space="preserve">对于电感电流包含两部分：</w:t>
      </w:r>
      <w:r>
        <w:rPr>
          <w:rFonts w:hint="eastAsia"/>
          <w:b/>
          <w:bCs/>
          <w:i/>
          <w:iCs/>
        </w:rPr>
        <w:t xml:space="preserve">直流部分与三角波交流部分</w:t>
      </w:r>
      <w:r>
        <w:rPr>
          <w:rFonts w:hint="eastAsia"/>
        </w:rPr>
        <w:t xml:space="preserve">，因此电感的均方根</w:t>
      </w:r>
      <m:oMath>
        <m:sSub>
          <m:e>
            <m:r>
              <m:t>I</m:t>
            </m:r>
          </m:e>
          <m:sub>
            <m:r>
              <m:t>L</m:t>
            </m:r>
            <m:r>
              <m:t>R</m:t>
            </m:r>
            <m:r>
              <m:t>M</m:t>
            </m:r>
            <m:r>
              <m:t>S</m:t>
            </m:r>
          </m:sub>
        </m:sSub>
      </m:oMath>
      <w:r>
        <w:rPr>
          <w:rFonts w:hint="eastAsia"/>
        </w:rPr>
        <w:t xml:space="preserve">为：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R</m:t>
              </m:r>
              <m:r>
                <m:t>M</m:t>
              </m:r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a</m:t>
              </m:r>
              <m:r>
                <m:t>c</m:t>
              </m:r>
              <m:r>
                <m:t>R</m:t>
              </m:r>
              <m:r>
                <m:t>M</m:t>
              </m:r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o</m:t>
              </m:r>
            </m:sub>
          </m:sSub>
        </m:oMath>
      </m:oMathPara>
    </w:p>
    <w:p>
      <w:pPr>
        <w:pStyle w:val="Compact"/>
        <w:numPr>
          <w:ilvl w:val="0"/>
          <w:numId w:val="1000"/>
        </w:numPr>
      </w:pPr>
      <m:oMath>
        <m:sSub>
          <m:e>
            <m:r>
              <m:t>I</m:t>
            </m:r>
          </m:e>
          <m:sub>
            <m:r>
              <m:t>a</m:t>
            </m:r>
            <m:r>
              <m:t>c</m:t>
            </m:r>
            <m:r>
              <m:t>R</m:t>
            </m:r>
            <m:r>
              <m:t>M</m:t>
            </m:r>
            <m:r>
              <m:t>S</m:t>
            </m:r>
          </m:sub>
        </m:sSub>
      </m:oMath>
      <w:r>
        <w:rPr>
          <w:rFonts w:hint="eastAsia"/>
        </w:rPr>
        <w:t xml:space="preserve">为三角波的均方根：</w:t>
      </w:r>
      <w:r>
        <w:rPr>
          <w:rFonts w:hint="eastAsia"/>
        </w:rPr>
        <w:t xml:space="preserve">电感电流波形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L</m:t>
              </m:r>
              <m:r>
                <m:rPr>
                  <m:sty m:val="p"/>
                </m:rPr>
                <m:t>*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  <m:r>
            <m:rPr>
              <m:sty m:val="p"/>
            </m:rPr>
            <m:t>*</m:t>
          </m:r>
          <m:r>
            <m:t>D</m:t>
          </m:r>
          <m:r>
            <m:rPr>
              <m:sty m:val="p"/>
            </m:rPr>
            <m:t>⇔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L</m:t>
              </m:r>
              <m:r>
                <m:rPr>
                  <m:sty m:val="p"/>
                </m:rPr>
                <m:t>*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  <m:r>
            <m:rPr>
              <m:sty m:val="p"/>
            </m:rPr>
            <m:t>*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已知三角波的有效值为：</w:t>
      </w:r>
      <m:oMath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>
          <w:rFonts w:hint="eastAsia"/>
        </w:rPr>
        <w:t xml:space="preserve">，其中</w:t>
      </w:r>
      <m:oMath>
        <m:r>
          <m:t>A</m:t>
        </m:r>
      </m:oMath>
      <w:r>
        <w:rPr>
          <w:rFonts w:hint="eastAsia"/>
        </w:rPr>
        <w:t xml:space="preserve">为峰峰值，又因为</w:t>
      </w:r>
      <m:oMath>
        <m:sSub>
          <m:e>
            <m:r>
              <m:t>I</m:t>
            </m:r>
          </m:e>
          <m:sub>
            <m:r>
              <m:t>a</m:t>
            </m:r>
            <m:r>
              <m:t>c</m:t>
            </m:r>
          </m:sub>
        </m:sSub>
      </m:oMath>
      <w:r>
        <w:rPr>
          <w:rFonts w:hint="eastAsia"/>
        </w:rPr>
        <w:t xml:space="preserve">为无直流偏置三角波，此时幅值变为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因此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a</m:t>
              </m:r>
              <m:r>
                <m:t>c</m:t>
              </m:r>
              <m:r>
                <m:t>R</m:t>
              </m:r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V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⇔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*</m:t>
              </m:r>
              <m:r>
                <m:t>L</m:t>
              </m:r>
              <m:r>
                <m:rPr>
                  <m:sty m:val="p"/>
                </m:rPr>
                <m:t>*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k</m:t>
                  </m:r>
                </m:e>
                <m:sub>
                  <m:r>
                    <m:t>v</m:t>
                  </m:r>
                </m:sub>
              </m:sSub>
            </m:den>
          </m:f>
          <m:r>
            <m:rPr>
              <m:sty m:val="p"/>
            </m:rPr>
            <m:t>*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其中</w:t>
      </w:r>
      <m:oMath>
        <m:sSub>
          <m:e>
            <m:r>
              <m:t>k</m:t>
            </m:r>
          </m:e>
          <m:sub>
            <m:r>
              <m:t>v</m:t>
            </m:r>
          </m:sub>
        </m:sSub>
      </m:oMath>
      <w:r>
        <w:rPr>
          <w:rFonts w:hint="eastAsia"/>
        </w:rPr>
        <w:t xml:space="preserve">为一个经验修正系数，选取</w:t>
      </w:r>
      <w:r>
        <w:rPr>
          <w:b/>
          <w:bCs/>
          <w:i/>
          <w:iCs/>
        </w:rPr>
        <w:t xml:space="preserve">0.8</w:t>
      </w:r>
      <w:r>
        <w:t xml:space="preserve"> </w:t>
      </w:r>
      <w:r>
        <w:rPr>
          <w:rFonts w:hint="eastAsia"/>
        </w:rPr>
        <w:t xml:space="preserve">可以得到：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R</m:t>
              </m:r>
              <m:r>
                <m:t>M</m:t>
              </m:r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o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*</m:t>
              </m:r>
              <m:r>
                <m:t>L</m:t>
              </m:r>
              <m:r>
                <m:rPr>
                  <m:sty m:val="p"/>
                </m:rPr>
                <m:t>*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k</m:t>
                  </m:r>
                </m:e>
                <m:sub>
                  <m:r>
                    <m:t>v</m:t>
                  </m:r>
                </m:sub>
              </m:sSub>
            </m:den>
          </m:f>
          <m:r>
            <m:rPr>
              <m:sty m:val="p"/>
            </m:rPr>
            <m:t>*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⇔</m:t>
          </m:r>
          <m:sSubSup>
            <m:e>
              <m:r>
                <m:t>I</m:t>
              </m:r>
            </m:e>
            <m:sub>
              <m:r>
                <m:t>o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*</m:t>
              </m:r>
              <m:r>
                <m:t>L</m:t>
              </m:r>
              <m:r>
                <m:rPr>
                  <m:sty m:val="p"/>
                </m:rPr>
                <m:t>*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k</m:t>
                  </m:r>
                </m:e>
                <m:sub>
                  <m:r>
                    <m:t>v</m:t>
                  </m:r>
                </m:sub>
              </m:sSub>
            </m:den>
          </m:f>
          <m:r>
            <m:rPr>
              <m:sty m:val="p"/>
            </m:rPr>
            <m:t>*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t>R</m:t>
              </m:r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I</m:t>
                  </m:r>
                </m:e>
                <m:sub>
                  <m:r>
                    <m:t>o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o</m:t>
                      </m:r>
                    </m:sub>
                  </m:sSub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*</m:t>
                  </m:r>
                  <m:r>
                    <m:t>L</m:t>
                  </m:r>
                  <m:r>
                    <m:rPr>
                      <m:sty m:val="p"/>
                    </m:rPr>
                    <m:t>*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s</m:t>
                      </m:r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*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v</m:t>
                      </m:r>
                    </m:sub>
                  </m:sSub>
                </m:den>
              </m:f>
              <m:r>
                <m:rPr>
                  <m:sty m:val="p"/>
                </m:rPr>
                <m:t>*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o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9"/>
    <w:bookmarkStart w:id="10" w:name="输出电容"/>
    <w:p>
      <w:pPr>
        <w:pStyle w:val="Heading3"/>
      </w:pPr>
      <w:r>
        <w:rPr>
          <w:rFonts w:hint="eastAsia"/>
        </w:rPr>
        <w:t xml:space="preserve">输出电容</w:t>
      </w:r>
    </w:p>
    <w:p>
      <w:pPr>
        <w:pStyle w:val="FirstParagraph"/>
      </w:pPr>
      <w:r>
        <w:t xml:space="preserve"> </w:t>
      </w:r>
      <w:r>
        <w:t xml:space="preserve">### </w:t>
      </w:r>
      <w:r>
        <w:rPr>
          <w:rFonts w:hint="eastAsia"/>
        </w:rPr>
        <w:t xml:space="preserve">输入电容</w:t>
      </w:r>
      <w:r>
        <w:t xml:space="preserve"> </w:t>
      </w:r>
      <w:r>
        <w:t xml:space="preserve"> </w:t>
      </w:r>
      <w:r>
        <w:t xml:space="preserve">- [ ] </w:t>
      </w:r>
      <w:r>
        <w:rPr>
          <w:rFonts w:hint="eastAsia"/>
        </w:rPr>
        <w:t xml:space="preserve">异步BUCK</w:t>
      </w:r>
    </w:p>
    <w:p>
      <w:pPr>
        <w:pStyle w:val="BodyText"/>
      </w:pPr>
      <w:r>
        <w:t xml:space="preserve">$$\Delta V=\frac{I_o}{C_i*V_i*f}*(V_o+V_d*\frac{V_i-V_o}{V_i+V_d})*\frac{V_i-V_o}{V_i+V_d}+(I_o+\frac{V_o+V_d}{2*f*L}*\frac{V_i-V_o}{VI+V_d}*ESR \tag{12}$$</w:t>
      </w:r>
    </w:p>
    <w:p>
      <w:pPr>
        <w:pStyle w:val="FirstParagraph"/>
      </w:pPr>
      <w:r>
        <w:t xml:space="preserve">- [ ] </w:t>
      </w:r>
      <w:r>
        <w:rPr>
          <w:rFonts w:hint="eastAsia"/>
        </w:rPr>
        <w:t xml:space="preserve">同步BUCK</w:t>
      </w:r>
    </w:p>
    <w:p>
      <w:pPr>
        <w:pStyle w:val="BodyText"/>
      </w:pPr>
      <w:r>
        <w:t xml:space="preserve">$$\Delta V=\frac{I_o}{C_i*V_i*f}*V_o*\frac{V_i-V_o}{V_i}+(I_o+\frac{V_o}{2*f*L}*\frac{V_i-V_o}{V_i})*ESR \tag{13}$$</w:t>
      </w:r>
    </w:p>
    <w:p>
      <w:pPr>
        <w:pStyle w:val="FirstParagraph"/>
      </w:pPr>
      <w:r>
        <w:rPr>
          <w:rFonts w:hint="eastAsia"/>
          <w:b/>
          <w:bCs/>
        </w:rPr>
        <w:t xml:space="preserve">陶瓷电容ESR小，容量小</w:t>
      </w:r>
      <w:r>
        <w:rPr>
          <w:rFonts w:hint="eastAsia"/>
        </w:rPr>
        <w:t xml:space="preserve">，Uq对纹波起决定作用，所以输入纹波电压可以近似为Uq，如果我们要限定纹波不能大于△Vi，那么Uq≤△Vi。</w:t>
      </w:r>
      <w:r>
        <w:t xml:space="preserve"> </w:t>
      </w:r>
      <w:r>
        <w:rPr>
          <w:rFonts w:hint="eastAsia"/>
          <w:b/>
          <w:bCs/>
        </w:rPr>
        <w:t xml:space="preserve">铝电解电容容量大，ESR大</w:t>
      </w:r>
      <w:r>
        <w:rPr>
          <w:rFonts w:hint="eastAsia"/>
        </w:rPr>
        <w:t xml:space="preserve">，Uesr对纹波起决定作用，所以输入纹波电压可以近似Uesr，如果我们要限定纹波不能大于△Vi，那么Uesr≤△Vi</w:t>
      </w:r>
      <w:r>
        <w:t xml:space="preserve"> </w:t>
      </w:r>
      <w:r>
        <w:t xml:space="preserve">### </w:t>
      </w:r>
      <w:r>
        <w:rPr>
          <w:rFonts w:hint="eastAsia"/>
        </w:rPr>
        <w:t xml:space="preserve">工作频率</w:t>
      </w:r>
      <w:r>
        <w:t xml:space="preserve"> </w:t>
      </w:r>
      <w:r>
        <w:t xml:space="preserve">- [ ] </w:t>
      </w:r>
      <w:r>
        <w:rPr>
          <w:rFonts w:hint="eastAsia"/>
        </w:rPr>
        <w:t xml:space="preserve">固定</w:t>
      </w:r>
      <m:oMath>
        <m:r>
          <m:t>500</m:t>
        </m:r>
        <m:r>
          <m:t>K</m:t>
        </m:r>
        <m:r>
          <m:t>H</m:t>
        </m:r>
        <m:r>
          <m:t>z</m:t>
        </m:r>
      </m:oMath>
      <w:r>
        <w:t xml:space="preserve"> </w:t>
      </w:r>
      <w:r>
        <w:t xml:space="preserve">## </w:t>
      </w:r>
      <w:r>
        <w:rPr>
          <w:rFonts w:hint="eastAsia"/>
        </w:rPr>
        <w:t xml:space="preserve">引脚定义</w:t>
      </w:r>
      <w:r>
        <w:t xml:space="preserve"> </w:t>
      </w:r>
      <w:r>
        <w:t xml:space="preserve"> </w:t>
      </w:r>
      <w:r>
        <w:rPr>
          <w:rFonts w:hint="eastAsia"/>
          <w:b/>
          <w:bCs/>
          <w:i/>
          <w:iCs/>
        </w:rPr>
        <w:t xml:space="preserve">内部用</w:t>
      </w:r>
      <m:oMath>
        <m:r>
          <m:t>N</m:t>
        </m:r>
        <m:r>
          <m:t>M</m:t>
        </m:r>
        <m:r>
          <m:t>O</m:t>
        </m:r>
        <m:r>
          <m:t>S</m:t>
        </m:r>
      </m:oMath>
      <w:r>
        <w:rPr>
          <w:rFonts w:hint="eastAsia"/>
          <w:b/>
          <w:bCs/>
          <w:i/>
          <w:iCs/>
        </w:rPr>
        <w:t xml:space="preserve">管，所以</w:t>
      </w:r>
      <m:oMath>
        <m:r>
          <m:t>b</m:t>
        </m:r>
        <m:r>
          <m:t>o</m:t>
        </m:r>
        <m:r>
          <m:t>o</m:t>
        </m:r>
        <m:r>
          <m:t>t</m:t>
        </m:r>
      </m:oMath>
      <w:r>
        <w:rPr>
          <w:rFonts w:hint="eastAsia"/>
          <w:b/>
          <w:bCs/>
          <w:i/>
          <w:iCs/>
        </w:rPr>
        <w:t xml:space="preserve">引脚需要接自举电容</w:t>
      </w:r>
      <w:r>
        <w:t xml:space="preserve"> </w:t>
      </w:r>
      <w:r>
        <w:rPr>
          <w:rFonts w:hint="eastAsia"/>
        </w:rPr>
        <w:t xml:space="preserve">采用固定频率脉宽调制方式来控制输出电压。</w:t>
      </w:r>
      <w:r>
        <w:t xml:space="preserve"> </w:t>
      </w:r>
      <w:r>
        <w:t xml:space="preserve">## </w:t>
      </w:r>
      <w:r>
        <w:rPr>
          <w:rFonts w:hint="eastAsia"/>
        </w:rPr>
        <w:t xml:space="preserve">波形参数</w:t>
      </w:r>
      <w:r>
        <w:t xml:space="preserve"> </w:t>
      </w:r>
      <w:r>
        <w:t xml:space="preserve">file-20251223210024518 1</w:t>
      </w:r>
    </w:p>
    <w:bookmarkEnd w:id="10"/>
    <w:bookmarkEnd w:id="11"/>
    <w:bookmarkStart w:id="13" w:name="参考设计"/>
    <w:p>
      <w:pPr>
        <w:pStyle w:val="Heading2"/>
      </w:pPr>
      <w:r>
        <w:rPr>
          <w:rFonts w:hint="eastAsia"/>
        </w:rPr>
        <w:t xml:space="preserve">参考设计</w:t>
      </w:r>
    </w:p>
    <w:p>
      <w:pPr>
        <w:pStyle w:val="FirstParagraph"/>
      </w:pPr>
      <w:hyperlink r:id="rId12">
        <w:r>
          <w:rPr>
            <w:rStyle w:val="Hyperlink"/>
            <w:rFonts w:hint="eastAsia"/>
          </w:rPr>
          <w:t xml:space="preserve">手撕Buck！Buck公式推导过程_buck电路输出电压公式-CSDN博客</w:t>
        </w:r>
      </w:hyperlink>
    </w:p>
    <w:bookmarkEnd w:id="13"/>
    <w:bookmarkStart w:id="14" w:name="datasheet"/>
    <w:p>
      <w:pPr>
        <w:pStyle w:val="Heading2"/>
      </w:pPr>
      <w:r>
        <w:t xml:space="preserve">DATASHEET</w:t>
      </w:r>
    </w:p>
    <w:p>
      <w:pPr>
        <w:pStyle w:val="FirstParagraph"/>
      </w:pPr>
    </w:p>
    <w:p>
      <w:pPr>
        <w:pStyle w:val="BodyText"/>
      </w:pP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blog.csdn.net/weixin_42005993/article/details/12014414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blog.csdn.net/weixin_42005993/article/details/12014414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2025-12-23T14:09:23Z</dcterms:created>
  <dcterms:modified xsi:type="dcterms:W3CDTF">2025-12-23T14:09:23Z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plement">
    <vt:lpwstr/>
  </property>
  <property fmtid="{D5CDD505-2E9C-101B-9397-08002B2CF9AE}" pid="3" name="Time">
    <vt:lpwstr>2025-12-14T21:58:00</vt:lpwstr>
  </property>
  <property fmtid="{D5CDD505-2E9C-101B-9397-08002B2CF9AE}" pid="4" name="name">
    <vt:lpwstr>TPS5430</vt:lpwstr>
  </property>
  <property fmtid="{D5CDD505-2E9C-101B-9397-08002B2CF9AE}" pid="5" name="tags">
    <vt:lpwstr/>
  </property>
</Properties>
</file>