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ind w:left="0" w:firstLine="0"/>
        <w:rPr>
          <w:rFonts w:hint="default"/>
          <w:i w:val="0"/>
          <w:iCs w:val="0"/>
          <w:caps w:val="0"/>
          <w:color w:val="000000"/>
          <w:spacing w:val="0"/>
          <w:sz w:val="27"/>
          <w:szCs w:val="27"/>
          <w:shd w:val="clear" w:fill="FFFFFF"/>
          <w:lang w:val="en-US"/>
        </w:rPr>
      </w:pPr>
      <w:r>
        <w:rPr>
          <w:rFonts w:hint="default"/>
          <w:b/>
          <w:bCs/>
          <w:i w:val="0"/>
          <w:iCs w:val="0"/>
          <w:caps w:val="0"/>
          <w:color w:val="000000"/>
          <w:spacing w:val="0"/>
          <w:sz w:val="24"/>
          <w:szCs w:val="24"/>
          <w:shd w:val="clear" w:fill="FFFFFF"/>
          <w:lang w:val="en-US"/>
        </w:rPr>
        <w:t>How Comments Are Handled</w:t>
      </w:r>
      <w:r>
        <w:rPr>
          <w:rFonts w:hint="default"/>
          <w:i w:val="0"/>
          <w:iCs w:val="0"/>
          <w:caps w:val="0"/>
          <w:color w:val="000000"/>
          <w:spacing w:val="0"/>
          <w:sz w:val="27"/>
          <w:szCs w:val="27"/>
          <w:shd w:val="clear" w:fill="FFFFFF"/>
          <w:lang w:val="en-US"/>
        </w:rPr>
        <w:t xml:space="preserve"> </w:t>
      </w:r>
    </w:p>
    <w:p>
      <w:pPr>
        <w:pStyle w:val="4"/>
        <w:keepNext w:val="0"/>
        <w:keepLines w:val="0"/>
        <w:widowControl/>
        <w:suppressLineNumbers w:val="0"/>
        <w:shd w:val="clear" w:fill="FFFFFF"/>
        <w:ind w:left="0" w:firstLine="720" w:firstLineChars="0"/>
        <w:rPr>
          <w:rFonts w:hint="default"/>
          <w:i w:val="0"/>
          <w:iCs w:val="0"/>
          <w:caps w:val="0"/>
          <w:color w:val="000000"/>
          <w:spacing w:val="0"/>
          <w:sz w:val="22"/>
          <w:szCs w:val="22"/>
          <w:shd w:val="clear" w:fill="FFFFFF"/>
          <w:lang w:val="en-US"/>
        </w:rPr>
      </w:pPr>
      <w:r>
        <w:rPr>
          <w:rFonts w:hint="default"/>
          <w:i w:val="0"/>
          <w:iCs w:val="0"/>
          <w:caps w:val="0"/>
          <w:color w:val="000000"/>
          <w:spacing w:val="0"/>
          <w:sz w:val="22"/>
          <w:szCs w:val="22"/>
          <w:shd w:val="clear" w:fill="FFFFFF"/>
          <w:lang w:val="en-US"/>
        </w:rPr>
        <w:t>Comments are captured using the start condition COMMENT. When /* is encountered, the lexer enters the COMMENT start condition and increments a comment nesting level (comment_level_). For every nested /*, the nesting level is incremented. For every */, the nesting level is decremented. When the nesting level reaches zero, the lexer returns to the initial state.</w:t>
      </w:r>
    </w:p>
    <w:p>
      <w:pPr>
        <w:pStyle w:val="4"/>
        <w:keepNext w:val="0"/>
        <w:keepLines w:val="0"/>
        <w:widowControl/>
        <w:suppressLineNumbers w:val="0"/>
        <w:shd w:val="clear" w:fill="FFFFFF"/>
        <w:ind w:left="0" w:firstLine="0"/>
        <w:rPr>
          <w:rFonts w:hint="default"/>
          <w:i w:val="0"/>
          <w:iCs w:val="0"/>
          <w:caps w:val="0"/>
          <w:color w:val="000000"/>
          <w:spacing w:val="0"/>
          <w:sz w:val="27"/>
          <w:szCs w:val="27"/>
          <w:shd w:val="clear" w:fill="FFFFFF"/>
          <w:lang w:val="en-US"/>
        </w:rPr>
      </w:pPr>
      <w:r>
        <w:drawing>
          <wp:inline distT="0" distB="0" distL="114300" distR="114300">
            <wp:extent cx="5859780" cy="7962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59780" cy="79629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b/>
          <w:bCs/>
          <w:i w:val="0"/>
          <w:iCs w:val="0"/>
          <w:caps w:val="0"/>
          <w:color w:val="000000"/>
          <w:spacing w:val="0"/>
          <w:sz w:val="24"/>
          <w:szCs w:val="24"/>
          <w:shd w:val="clear" w:fill="FFFFFF"/>
          <w:lang w:val="en-US"/>
        </w:rPr>
      </w:pPr>
      <w:r>
        <w:rPr>
          <w:rFonts w:hint="default"/>
          <w:b/>
          <w:bCs/>
          <w:i w:val="0"/>
          <w:iCs w:val="0"/>
          <w:caps w:val="0"/>
          <w:color w:val="000000"/>
          <w:spacing w:val="0"/>
          <w:sz w:val="24"/>
          <w:szCs w:val="24"/>
          <w:shd w:val="clear" w:fill="FFFFFF"/>
          <w:lang w:val="en-US"/>
        </w:rPr>
        <w:t xml:space="preserve">How Strings Are Handled </w:t>
      </w:r>
    </w:p>
    <w:p>
      <w:pPr>
        <w:pStyle w:val="4"/>
        <w:keepNext w:val="0"/>
        <w:keepLines w:val="0"/>
        <w:widowControl/>
        <w:suppressLineNumbers w:val="0"/>
        <w:shd w:val="clear" w:fill="FFFFFF"/>
        <w:ind w:left="0" w:firstLine="720" w:firstLineChars="0"/>
        <w:rPr>
          <w:rFonts w:hint="default"/>
          <w:i w:val="0"/>
          <w:iCs w:val="0"/>
          <w:caps w:val="0"/>
          <w:color w:val="000000"/>
          <w:spacing w:val="0"/>
          <w:sz w:val="22"/>
          <w:szCs w:val="22"/>
          <w:shd w:val="clear" w:fill="FFFFFF"/>
          <w:lang w:val="en-US"/>
        </w:rPr>
      </w:pPr>
      <w:r>
        <w:rPr>
          <w:rFonts w:hint="default"/>
          <w:i w:val="0"/>
          <w:iCs w:val="0"/>
          <w:caps w:val="0"/>
          <w:color w:val="000000"/>
          <w:spacing w:val="0"/>
          <w:sz w:val="22"/>
          <w:szCs w:val="22"/>
          <w:shd w:val="clear" w:fill="FFFFFF"/>
          <w:lang w:val="en-US"/>
        </w:rPr>
        <w:t>String handling begins when a double-quote (") is encountered, transitioning to the STR state. During this state, newlines and tabs are represented as \n and \t and are directly added to the string buffer. Special characters like another double-quote or a backslash are escaped using double backslashes. The string is finalized when another double-quote is encountered, at which point the lexer transitions back to the initial state and returns the assembled string.</w:t>
      </w:r>
    </w:p>
    <w:p>
      <w:pPr>
        <w:pStyle w:val="4"/>
        <w:keepNext w:val="0"/>
        <w:keepLines w:val="0"/>
        <w:widowControl/>
        <w:suppressLineNumbers w:val="0"/>
        <w:shd w:val="clear" w:fill="FFFFFF"/>
        <w:rPr>
          <w:rFonts w:hint="default"/>
          <w:i w:val="0"/>
          <w:iCs w:val="0"/>
          <w:caps w:val="0"/>
          <w:color w:val="000000"/>
          <w:spacing w:val="0"/>
          <w:sz w:val="27"/>
          <w:szCs w:val="27"/>
          <w:shd w:val="clear" w:fill="FFFFFF"/>
          <w:lang w:val="en-US"/>
        </w:rPr>
      </w:pPr>
      <w:bookmarkStart w:id="0" w:name="_GoBack"/>
      <w:bookmarkEnd w:id="0"/>
      <w:r>
        <w:drawing>
          <wp:inline distT="0" distB="0" distL="114300" distR="114300">
            <wp:extent cx="5273675" cy="174879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675" cy="174879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Times New Roman" w:hAnsi="Times New Roman" w:cs="Times New Roman"/>
          <w:b/>
          <w:bCs/>
          <w:i w:val="0"/>
          <w:iCs w:val="0"/>
          <w:caps w:val="0"/>
          <w:color w:val="000000"/>
          <w:spacing w:val="0"/>
          <w:sz w:val="24"/>
          <w:szCs w:val="24"/>
          <w:shd w:val="clear" w:fill="FFFFFF"/>
        </w:rPr>
      </w:pPr>
      <w:r>
        <w:rPr>
          <w:rFonts w:hint="default" w:cs="Times New Roman"/>
          <w:b/>
          <w:bCs/>
          <w:i w:val="0"/>
          <w:iCs w:val="0"/>
          <w:caps w:val="0"/>
          <w:color w:val="000000"/>
          <w:spacing w:val="0"/>
          <w:sz w:val="24"/>
          <w:szCs w:val="24"/>
          <w:shd w:val="clear" w:fill="FFFFFF"/>
          <w:lang w:val="en-US"/>
        </w:rPr>
        <w:t>E</w:t>
      </w:r>
      <w:r>
        <w:rPr>
          <w:rFonts w:hint="default" w:ascii="Times New Roman" w:hAnsi="Times New Roman" w:cs="Times New Roman"/>
          <w:b/>
          <w:bCs/>
          <w:i w:val="0"/>
          <w:iCs w:val="0"/>
          <w:caps w:val="0"/>
          <w:color w:val="000000"/>
          <w:spacing w:val="0"/>
          <w:sz w:val="24"/>
          <w:szCs w:val="24"/>
          <w:shd w:val="clear" w:fill="FFFFFF"/>
        </w:rPr>
        <w:t>rror handling</w:t>
      </w:r>
    </w:p>
    <w:p>
      <w:pPr>
        <w:pStyle w:val="4"/>
        <w:keepNext w:val="0"/>
        <w:keepLines w:val="0"/>
        <w:widowControl/>
        <w:suppressLineNumbers w:val="0"/>
        <w:shd w:val="clear" w:fill="FFFFFF"/>
        <w:ind w:left="0" w:firstLine="720" w:firstLineChars="0"/>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i w:val="0"/>
          <w:iCs w:val="0"/>
          <w:caps w:val="0"/>
          <w:color w:val="000000"/>
          <w:spacing w:val="0"/>
          <w:sz w:val="22"/>
          <w:szCs w:val="22"/>
          <w:shd w:val="clear" w:fill="FFFFFF"/>
        </w:rPr>
        <w:t>Any character that doesn't fit the specified rules will trigger an "illegal token" error via errormsg_-&gt;Error().</w:t>
      </w:r>
    </w:p>
    <w:p>
      <w:pPr>
        <w:pStyle w:val="4"/>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27"/>
          <w:szCs w:val="27"/>
          <w:shd w:val="clear" w:fill="FFFFFF"/>
        </w:rPr>
      </w:pPr>
      <w:r>
        <w:drawing>
          <wp:inline distT="0" distB="0" distL="114300" distR="114300">
            <wp:extent cx="45085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508500" cy="38100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Times New Roman" w:hAnsi="Times New Roman" w:cs="Times New Roman"/>
          <w:b/>
          <w:bCs/>
          <w:i w:val="0"/>
          <w:iCs w:val="0"/>
          <w:caps w:val="0"/>
          <w:color w:val="000000"/>
          <w:spacing w:val="0"/>
          <w:sz w:val="24"/>
          <w:szCs w:val="24"/>
          <w:shd w:val="clear" w:fill="FFFFFF"/>
        </w:rPr>
      </w:pPr>
      <w:r>
        <w:rPr>
          <w:rFonts w:hint="default" w:cs="Times New Roman"/>
          <w:b/>
          <w:bCs/>
          <w:i w:val="0"/>
          <w:iCs w:val="0"/>
          <w:caps w:val="0"/>
          <w:color w:val="000000"/>
          <w:spacing w:val="0"/>
          <w:sz w:val="24"/>
          <w:szCs w:val="24"/>
          <w:shd w:val="clear" w:fill="FFFFFF"/>
          <w:lang w:val="en-US"/>
        </w:rPr>
        <w:t>E</w:t>
      </w:r>
      <w:r>
        <w:rPr>
          <w:rFonts w:hint="default" w:ascii="Times New Roman" w:hAnsi="Times New Roman" w:cs="Times New Roman"/>
          <w:b/>
          <w:bCs/>
          <w:i w:val="0"/>
          <w:iCs w:val="0"/>
          <w:caps w:val="0"/>
          <w:color w:val="000000"/>
          <w:spacing w:val="0"/>
          <w:sz w:val="24"/>
          <w:szCs w:val="24"/>
          <w:shd w:val="clear" w:fill="FFFFFF"/>
        </w:rPr>
        <w:t>nd-of-file handling</w:t>
      </w:r>
    </w:p>
    <w:p>
      <w:pPr>
        <w:pStyle w:val="4"/>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27"/>
          <w:szCs w:val="27"/>
          <w:shd w:val="clear" w:fill="FFFFFF"/>
          <w:lang w:val="en-US"/>
        </w:rPr>
      </w:pPr>
      <w:r>
        <w:rPr>
          <w:rFonts w:hint="default" w:cs="Times New Roman"/>
          <w:i w:val="0"/>
          <w:iCs w:val="0"/>
          <w:caps w:val="0"/>
          <w:color w:val="000000"/>
          <w:spacing w:val="0"/>
          <w:sz w:val="27"/>
          <w:szCs w:val="27"/>
          <w:shd w:val="clear" w:fill="FFFFFF"/>
          <w:lang w:val="en-US"/>
        </w:rPr>
        <w:tab/>
      </w:r>
      <w:r>
        <w:rPr>
          <w:rFonts w:hint="default" w:cs="Times New Roman"/>
          <w:i w:val="0"/>
          <w:iCs w:val="0"/>
          <w:caps w:val="0"/>
          <w:color w:val="000000"/>
          <w:spacing w:val="0"/>
          <w:sz w:val="22"/>
          <w:szCs w:val="22"/>
          <w:shd w:val="clear" w:fill="FFFFFF"/>
          <w:lang w:val="en-US"/>
        </w:rPr>
        <w:t>Simply return 0 (end the execution)</w:t>
      </w:r>
    </w:p>
    <w:p>
      <w:pPr>
        <w:pStyle w:val="4"/>
        <w:keepNext w:val="0"/>
        <w:keepLines w:val="0"/>
        <w:widowControl/>
        <w:suppressLineNumbers w:val="0"/>
        <w:shd w:val="clear" w:fill="FFFFFF"/>
        <w:ind w:left="0" w:firstLine="0"/>
        <w:rPr>
          <w:rFonts w:hint="default" w:ascii="Times New Roman" w:hAnsi="Times New Roman" w:cs="Times New Roman"/>
          <w:i w:val="0"/>
          <w:iCs w:val="0"/>
          <w:caps w:val="0"/>
          <w:color w:val="000000"/>
          <w:spacing w:val="0"/>
          <w:sz w:val="27"/>
          <w:szCs w:val="27"/>
          <w:shd w:val="clear" w:fill="FFFFFF"/>
          <w:lang w:val="en-US"/>
        </w:rPr>
      </w:pPr>
      <w:r>
        <w:drawing>
          <wp:inline distT="0" distB="0" distL="114300" distR="114300">
            <wp:extent cx="1568450" cy="374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568450" cy="374650"/>
                    </a:xfrm>
                    <a:prstGeom prst="rect">
                      <a:avLst/>
                    </a:prstGeom>
                    <a:noFill/>
                    <a:ln>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451D5"/>
    <w:rsid w:val="0B46009F"/>
    <w:rsid w:val="14475D61"/>
    <w:rsid w:val="1D6F07CA"/>
    <w:rsid w:val="28490595"/>
    <w:rsid w:val="66465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2023-09-22T03:04:00Z</dcterms:created>
  <dc:creator>vahag</dc:creator>
  <cp:lastModifiedBy>Vahagn Ghazaryan</cp:lastModifiedBy>
  <dcterms:modified xsi:type="dcterms:W3CDTF">2023-09-27T06:31:27Z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29579D41EC1B415F84AAB8AB3F1CE42A_12</vt:lpwstr>
  </property>
</Properties>
</file>