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jc w:val="right"/>
        <w:rPr>
          <w:rFonts w:hint="default" w:ascii="Times New Roman" w:hAnsi="Times New Roman" w:cs="Times New Roman"/>
          <w:sz w:val="56"/>
          <w:szCs w:val="56"/>
        </w:rPr>
      </w:pPr>
      <w:r>
        <w:rPr>
          <w:rFonts w:hint="default" w:ascii="Times New Roman" w:hAnsi="Times New Roman" w:cs="Times New Roman"/>
          <w:sz w:val="56"/>
          <w:szCs w:val="56"/>
        </w:rPr>
        <w:fldChar w:fldCharType="begin"/>
      </w:r>
      <w:r>
        <w:rPr>
          <w:rFonts w:hint="default" w:ascii="Times New Roman" w:hAnsi="Times New Roman" w:cs="Times New Roman"/>
          <w:sz w:val="56"/>
          <w:szCs w:val="56"/>
        </w:rPr>
        <w:instrText xml:space="preserve"> SUBJECT  \* MERGEFORMAT </w:instrText>
      </w:r>
      <w:r>
        <w:rPr>
          <w:rFonts w:hint="default" w:ascii="Times New Roman" w:hAnsi="Times New Roman" w:cs="Times New Roman"/>
          <w:sz w:val="56"/>
          <w:szCs w:val="56"/>
        </w:rPr>
        <w:fldChar w:fldCharType="separate"/>
      </w:r>
      <w:r>
        <w:rPr>
          <w:rFonts w:hint="default" w:ascii="Times New Roman" w:hAnsi="Times New Roman" w:cs="Times New Roman"/>
          <w:sz w:val="56"/>
          <w:szCs w:val="56"/>
          <w:lang w:val="en-US"/>
        </w:rPr>
        <w:t>XingQiao</w:t>
      </w:r>
      <w:r>
        <w:rPr>
          <w:rFonts w:hint="default" w:ascii="Times New Roman" w:hAnsi="Times New Roman" w:cs="Times New Roman"/>
          <w:sz w:val="56"/>
          <w:szCs w:val="56"/>
        </w:rPr>
        <w:fldChar w:fldCharType="end"/>
      </w:r>
    </w:p>
    <w:p>
      <w:pPr>
        <w:pStyle w:val="25"/>
        <w:wordWrap w:val="0"/>
        <w:jc w:val="right"/>
        <w:rPr>
          <w:rFonts w:hint="default" w:ascii="Times New Roman" w:hAnsi="Times New Roman" w:cs="Times New Roman"/>
        </w:rPr>
      </w:pPr>
      <w:r>
        <w:rPr>
          <w:rFonts w:hint="default" w:ascii="Times New Roman" w:hAnsi="Times New Roman" w:cs="Times New Roman"/>
        </w:rPr>
        <w:t>Vision</w:t>
      </w:r>
    </w:p>
    <w:p>
      <w:pPr>
        <w:pStyle w:val="25"/>
        <w:jc w:val="right"/>
        <w:rPr>
          <w:rFonts w:hint="default" w:ascii="Times New Roman" w:hAnsi="Times New Roman" w:cs="Times New Roman"/>
          <w:sz w:val="28"/>
          <w:lang w:val="en-US"/>
        </w:rPr>
      </w:pPr>
      <w:r>
        <w:rPr>
          <w:rFonts w:hint="default" w:ascii="Times New Roman" w:hAnsi="Times New Roman" w:cs="Times New Roman"/>
          <w:sz w:val="28"/>
          <w:lang w:val="en-US"/>
        </w:rPr>
        <w:t>Version</w:t>
      </w:r>
      <w:r>
        <w:rPr>
          <w:rFonts w:hint="default" w:ascii="Times New Roman" w:hAnsi="Times New Roman" w:cs="Times New Roman"/>
          <w:sz w:val="28"/>
        </w:rPr>
        <w:t xml:space="preserve"> 1.</w:t>
      </w:r>
      <w:r>
        <w:rPr>
          <w:rFonts w:hint="default" w:ascii="Times New Roman" w:cs="Times New Roman"/>
          <w:sz w:val="28"/>
          <w:lang w:val="en-US"/>
        </w:rPr>
        <w:t>1</w:t>
      </w:r>
    </w:p>
    <w:p>
      <w:pPr>
        <w:pStyle w:val="45"/>
        <w:rPr>
          <w:rFonts w:hint="default" w:ascii="Times New Roman" w:hAnsi="Times New Roman" w:cs="Times New Roman"/>
        </w:rPr>
      </w:pPr>
    </w:p>
    <w:p>
      <w:pPr>
        <w:pStyle w:val="45"/>
        <w:rPr>
          <w:rFonts w:hint="default" w:ascii="Times New Roman" w:hAnsi="Times New Roman" w:cs="Times New Roman"/>
        </w:rPr>
      </w:pPr>
    </w:p>
    <w:p>
      <w:pPr>
        <w:pStyle w:val="25"/>
        <w:rPr>
          <w:rFonts w:hint="default" w:ascii="Times New Roman" w:hAnsi="Times New Roman" w:cs="Times New Roman"/>
          <w:sz w:val="28"/>
        </w:rPr>
      </w:pPr>
    </w:p>
    <w:p>
      <w:pPr>
        <w:rPr>
          <w:rFonts w:hint="default" w:ascii="Times New Roman" w:hAnsi="Times New Roman" w:cs="Times New Roman"/>
        </w:rPr>
        <w:sectPr>
          <w:headerReference r:id="rId5" w:type="default"/>
          <w:pgSz w:w="12240" w:h="15840"/>
          <w:pgMar w:top="1440" w:right="1440" w:bottom="1440" w:left="1440" w:header="720" w:footer="720" w:gutter="0"/>
          <w:cols w:space="720" w:num="1"/>
          <w:vAlign w:val="center"/>
        </w:sectPr>
      </w:pPr>
    </w:p>
    <w:p>
      <w:pPr>
        <w:pStyle w:val="25"/>
        <w:rPr>
          <w:rFonts w:hint="default" w:ascii="Times New Roman" w:hAnsi="Times New Roman" w:cs="Times New Roman"/>
        </w:rPr>
      </w:pPr>
      <w:r>
        <w:rPr>
          <w:rFonts w:hint="default" w:ascii="Times New Roman" w:hAnsi="Times New Roman" w:cs="Times New Roman"/>
        </w:rPr>
        <w:t>Revision History</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jc w:val="center"/>
              <w:rPr>
                <w:rFonts w:hint="default" w:ascii="Times New Roman" w:hAnsi="Times New Roman" w:cs="Times New Roman"/>
                <w:b/>
              </w:rPr>
            </w:pPr>
            <w:r>
              <w:rPr>
                <w:rFonts w:hint="default" w:ascii="Times New Roman" w:hAnsi="Times New Roman" w:cs="Times New Roman"/>
                <w:b/>
              </w:rPr>
              <w:t>Table</w:t>
            </w:r>
          </w:p>
        </w:tc>
        <w:tc>
          <w:tcPr>
            <w:tcW w:w="1152" w:type="dxa"/>
          </w:tcPr>
          <w:p>
            <w:pPr>
              <w:pStyle w:val="38"/>
              <w:jc w:val="center"/>
              <w:rPr>
                <w:rFonts w:hint="default" w:ascii="Times New Roman" w:hAnsi="Times New Roman" w:cs="Times New Roman"/>
                <w:b/>
              </w:rPr>
            </w:pPr>
            <w:r>
              <w:rPr>
                <w:rFonts w:hint="default" w:ascii="Times New Roman" w:hAnsi="Times New Roman" w:cs="Times New Roman"/>
                <w:b/>
              </w:rPr>
              <w:t>Version</w:t>
            </w:r>
          </w:p>
        </w:tc>
        <w:tc>
          <w:tcPr>
            <w:tcW w:w="3744" w:type="dxa"/>
          </w:tcPr>
          <w:p>
            <w:pPr>
              <w:pStyle w:val="38"/>
              <w:jc w:val="center"/>
              <w:rPr>
                <w:rFonts w:hint="default" w:ascii="Times New Roman" w:hAnsi="Times New Roman" w:cs="Times New Roman"/>
                <w:b/>
              </w:rPr>
            </w:pPr>
            <w:r>
              <w:rPr>
                <w:rFonts w:hint="default" w:ascii="Times New Roman" w:hAnsi="Times New Roman" w:cs="Times New Roman"/>
                <w:b/>
              </w:rPr>
              <w:t>Description</w:t>
            </w:r>
          </w:p>
        </w:tc>
        <w:tc>
          <w:tcPr>
            <w:tcW w:w="2304" w:type="dxa"/>
          </w:tcPr>
          <w:p>
            <w:pPr>
              <w:pStyle w:val="38"/>
              <w:jc w:val="center"/>
              <w:rPr>
                <w:rFonts w:hint="default" w:ascii="Times New Roman" w:hAnsi="Times New Roman" w:cs="Times New Roman"/>
                <w:b/>
                <w:lang w:val="en-US"/>
              </w:rPr>
            </w:pPr>
            <w:r>
              <w:rPr>
                <w:rFonts w:hint="default" w:ascii="Times New Roman" w:cs="Times New Roman"/>
                <w:b/>
                <w:lang w:val="en-US"/>
              </w:rPr>
              <w:t>Member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en-US"/>
              </w:rPr>
              <w:t>06</w:t>
            </w:r>
            <w:r>
              <w:rPr>
                <w:rFonts w:hint="default" w:ascii="Times New Roman" w:hAnsi="Times New Roman" w:cs="Times New Roman"/>
              </w:rPr>
              <w:t>/</w:t>
            </w:r>
            <w:r>
              <w:rPr>
                <w:rFonts w:hint="default" w:ascii="Times New Roman" w:hAnsi="Times New Roman" w:cs="Times New Roman"/>
                <w:lang w:val="en-US"/>
              </w:rPr>
              <w:t>03</w:t>
            </w:r>
            <w:r>
              <w:rPr>
                <w:rFonts w:hint="default" w:ascii="Times New Roman" w:hAnsi="Times New Roman" w:cs="Times New Roman"/>
              </w:rPr>
              <w:t>/</w:t>
            </w:r>
            <w:r>
              <w:rPr>
                <w:rFonts w:hint="default" w:ascii="Times New Roman" w:hAnsi="Times New Roman" w:cs="Times New Roman"/>
                <w:lang w:val="en-US"/>
              </w:rPr>
              <w:t>2022</w:t>
            </w:r>
            <w:r>
              <w:rPr>
                <w:rFonts w:hint="default" w:ascii="Times New Roman" w:hAnsi="Times New Roman" w:cs="Times New Roman"/>
              </w:rPr>
              <w:t>&gt;</w:t>
            </w:r>
          </w:p>
        </w:tc>
        <w:tc>
          <w:tcPr>
            <w:tcW w:w="1152" w:type="dxa"/>
          </w:tcPr>
          <w:p>
            <w:pPr>
              <w:pStyle w:val="38"/>
              <w:rPr>
                <w:rFonts w:hint="default" w:ascii="Times New Roman" w:hAnsi="Times New Roman" w:cs="Times New Roman"/>
                <w:lang w:val="en-US"/>
              </w:rPr>
            </w:pPr>
            <w:r>
              <w:rPr>
                <w:rFonts w:hint="default" w:ascii="Times New Roman" w:hAnsi="Times New Roman" w:cs="Times New Roman"/>
                <w:lang w:val="en-US"/>
              </w:rPr>
              <w:t>1.0</w:t>
            </w:r>
          </w:p>
        </w:tc>
        <w:tc>
          <w:tcPr>
            <w:tcW w:w="3744" w:type="dxa"/>
          </w:tcPr>
          <w:p>
            <w:pPr>
              <w:pStyle w:val="38"/>
              <w:rPr>
                <w:rFonts w:hint="default" w:ascii="Times New Roman" w:hAnsi="Times New Roman" w:cs="Times New Roman"/>
              </w:rPr>
            </w:pPr>
            <w:r>
              <w:rPr>
                <w:rFonts w:hint="default" w:ascii="Times New Roman" w:hAnsi="Times New Roman" w:cs="Times New Roman"/>
              </w:rPr>
              <w:t>Initial Draft</w:t>
            </w:r>
          </w:p>
        </w:tc>
        <w:tc>
          <w:tcPr>
            <w:tcW w:w="2304" w:type="dxa"/>
          </w:tcPr>
          <w:p>
            <w:pPr>
              <w:pStyle w:val="38"/>
              <w:rPr>
                <w:rFonts w:hint="default" w:ascii="Times New Roman" w:hAnsi="Times New Roman" w:cs="Times New Roman"/>
                <w:lang w:val="en-US"/>
              </w:rPr>
            </w:pPr>
            <w:r>
              <w:rPr>
                <w:rFonts w:hint="default" w:ascii="Times New Roman" w:hAnsi="Times New Roman" w:cs="Times New Roman"/>
                <w:lang w:val="en-US"/>
              </w:rPr>
              <w:t>Vahagn Ghazaryan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en-US"/>
              </w:rPr>
              <w:t>13</w:t>
            </w:r>
            <w:r>
              <w:rPr>
                <w:rFonts w:hint="default" w:ascii="Times New Roman" w:hAnsi="Times New Roman" w:cs="Times New Roman"/>
              </w:rPr>
              <w:t>/03/2022&gt;</w:t>
            </w:r>
          </w:p>
        </w:tc>
        <w:tc>
          <w:tcPr>
            <w:tcW w:w="1152" w:type="dxa"/>
          </w:tcPr>
          <w:p>
            <w:pPr>
              <w:pStyle w:val="38"/>
              <w:rPr>
                <w:rFonts w:hint="default" w:ascii="Times New Roman" w:hAnsi="Times New Roman" w:cs="Times New Roman"/>
                <w:lang w:val="en-US"/>
              </w:rPr>
            </w:pPr>
            <w:r>
              <w:rPr>
                <w:rFonts w:hint="default" w:ascii="Times New Roman" w:hAnsi="Times New Roman" w:cs="Times New Roman"/>
                <w:lang w:val="en-US"/>
              </w:rPr>
              <w:t>1.1</w:t>
            </w:r>
          </w:p>
        </w:tc>
        <w:tc>
          <w:tcPr>
            <w:tcW w:w="3744" w:type="dxa"/>
          </w:tcPr>
          <w:p>
            <w:pPr>
              <w:pStyle w:val="38"/>
              <w:rPr>
                <w:rFonts w:hint="default" w:ascii="Times New Roman" w:hAnsi="Times New Roman" w:cs="Times New Roman"/>
                <w:lang w:val="en-US"/>
              </w:rPr>
            </w:pPr>
            <w:r>
              <w:rPr>
                <w:rFonts w:hint="default" w:ascii="Times New Roman" w:hAnsi="Times New Roman" w:cs="Times New Roman"/>
                <w:lang w:val="en-US"/>
              </w:rPr>
              <w:t>Added parts 5-10</w:t>
            </w:r>
          </w:p>
        </w:tc>
        <w:tc>
          <w:tcPr>
            <w:tcW w:w="2304" w:type="dxa"/>
          </w:tcPr>
          <w:p>
            <w:pPr>
              <w:pStyle w:val="38"/>
              <w:rPr>
                <w:rFonts w:hint="default" w:ascii="Times New Roman" w:hAnsi="Times New Roman" w:cs="Times New Roman"/>
                <w:lang w:val="en-US"/>
              </w:rPr>
            </w:pPr>
            <w:r>
              <w:rPr>
                <w:rFonts w:hint="default" w:ascii="Times New Roman" w:hAnsi="Times New Roman" w:cs="Times New Roman"/>
                <w:lang w:val="en-US"/>
              </w:rPr>
              <w:t>Simon Krkyasharyan</w:t>
            </w:r>
          </w:p>
          <w:p>
            <w:pPr>
              <w:pStyle w:val="38"/>
              <w:rPr>
                <w:rFonts w:hint="default" w:ascii="Times New Roman" w:hAnsi="Times New Roman" w:cs="Times New Roman"/>
                <w:lang w:val="en-US"/>
              </w:rPr>
            </w:pPr>
            <w:r>
              <w:rPr>
                <w:rFonts w:hint="default" w:ascii="Times New Roman" w:hAnsi="Times New Roman" w:cs="Times New Roman"/>
                <w:lang w:val="en-US"/>
              </w:rPr>
              <w:t>Shuen Lin Yeon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rFonts w:hint="default" w:ascii="Times New Roman" w:hAnsi="Times New Roman" w:cs="Times New Roman"/>
              </w:rPr>
            </w:pPr>
          </w:p>
        </w:tc>
        <w:tc>
          <w:tcPr>
            <w:tcW w:w="1152" w:type="dxa"/>
          </w:tcPr>
          <w:p>
            <w:pPr>
              <w:pStyle w:val="38"/>
              <w:rPr>
                <w:rFonts w:hint="default" w:ascii="Times New Roman" w:hAnsi="Times New Roman" w:cs="Times New Roman"/>
              </w:rPr>
            </w:pPr>
          </w:p>
        </w:tc>
        <w:tc>
          <w:tcPr>
            <w:tcW w:w="3744" w:type="dxa"/>
          </w:tcPr>
          <w:p>
            <w:pPr>
              <w:pStyle w:val="38"/>
              <w:rPr>
                <w:rFonts w:hint="default" w:ascii="Times New Roman" w:hAnsi="Times New Roman" w:cs="Times New Roman"/>
              </w:rPr>
            </w:pPr>
          </w:p>
        </w:tc>
        <w:tc>
          <w:tcPr>
            <w:tcW w:w="2304" w:type="dxa"/>
          </w:tcPr>
          <w:p>
            <w:pPr>
              <w:pStyle w:val="38"/>
              <w:rPr>
                <w:rFonts w:hint="default" w:ascii="Times New Roman" w:hAnsi="Times New Roman" w:cs="Times New Roma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rFonts w:hint="default" w:ascii="Times New Roman" w:hAnsi="Times New Roman" w:cs="Times New Roman"/>
              </w:rPr>
            </w:pPr>
          </w:p>
        </w:tc>
        <w:tc>
          <w:tcPr>
            <w:tcW w:w="1152" w:type="dxa"/>
          </w:tcPr>
          <w:p>
            <w:pPr>
              <w:pStyle w:val="38"/>
              <w:rPr>
                <w:rFonts w:hint="default" w:ascii="Times New Roman" w:hAnsi="Times New Roman" w:cs="Times New Roman"/>
              </w:rPr>
            </w:pPr>
          </w:p>
        </w:tc>
        <w:tc>
          <w:tcPr>
            <w:tcW w:w="3744" w:type="dxa"/>
          </w:tcPr>
          <w:p>
            <w:pPr>
              <w:pStyle w:val="38"/>
              <w:rPr>
                <w:rFonts w:hint="default" w:ascii="Times New Roman" w:hAnsi="Times New Roman" w:cs="Times New Roman"/>
              </w:rPr>
            </w:pPr>
          </w:p>
        </w:tc>
        <w:tc>
          <w:tcPr>
            <w:tcW w:w="2304" w:type="dxa"/>
          </w:tcPr>
          <w:p>
            <w:pPr>
              <w:pStyle w:val="38"/>
              <w:rPr>
                <w:rFonts w:hint="default" w:ascii="Times New Roman" w:hAnsi="Times New Roman" w:cs="Times New Roman"/>
              </w:rPr>
            </w:pPr>
          </w:p>
        </w:tc>
      </w:tr>
    </w:tbl>
    <w:p>
      <w:pPr>
        <w:rPr>
          <w:rFonts w:hint="default" w:ascii="Times New Roman" w:hAnsi="Times New Roman" w:cs="Times New Roman"/>
        </w:rPr>
      </w:pPr>
    </w:p>
    <w:p>
      <w:pPr>
        <w:pStyle w:val="25"/>
        <w:rPr>
          <w:rFonts w:hint="default" w:ascii="Times New Roman" w:hAnsi="Times New Roman" w:cs="Times New Roman"/>
        </w:rPr>
      </w:pPr>
      <w:r>
        <w:rPr>
          <w:rFonts w:hint="default" w:ascii="Times New Roman" w:hAnsi="Times New Roman" w:cs="Times New Roman"/>
        </w:rPr>
        <w:br w:type="page"/>
      </w:r>
      <w:r>
        <w:rPr>
          <w:rFonts w:hint="default" w:ascii="Times New Roman" w:hAnsi="Times New Roman" w:cs="Times New Roman"/>
        </w:rPr>
        <w:t>Table of Contents</w:t>
      </w:r>
    </w:p>
    <w:p>
      <w:pPr>
        <w:pStyle w:val="26"/>
        <w:tabs>
          <w:tab w:val="left" w:pos="432"/>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TOC \o "1-3"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Introduction</w:t>
      </w:r>
      <w:r>
        <w:rPr>
          <w:rFonts w:hint="default" w:ascii="Times New Roman" w:hAnsi="Times New Roman" w:cs="Times New Roman"/>
          <w:sz w:val="22"/>
          <w:szCs w:val="22"/>
        </w:rPr>
        <w:tab/>
      </w:r>
    </w:p>
    <w:p>
      <w:pPr>
        <w:pStyle w:val="27"/>
        <w:tabs>
          <w:tab w:val="left" w:pos="1000"/>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1.1</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Purpose</w:t>
      </w:r>
      <w:r>
        <w:rPr>
          <w:rFonts w:hint="default" w:ascii="Times New Roman" w:hAnsi="Times New Roman" w:cs="Times New Roman"/>
          <w:sz w:val="22"/>
          <w:szCs w:val="22"/>
        </w:rPr>
        <w:tab/>
      </w:r>
    </w:p>
    <w:p>
      <w:pPr>
        <w:pStyle w:val="27"/>
        <w:tabs>
          <w:tab w:val="left" w:pos="1000"/>
        </w:tabs>
        <w:rPr>
          <w:rFonts w:hint="default" w:ascii="Times New Roman" w:hAnsi="Times New Roman" w:cs="Times New Roman"/>
          <w:sz w:val="22"/>
          <w:szCs w:val="22"/>
        </w:rPr>
      </w:pPr>
      <w:r>
        <w:rPr>
          <w:rFonts w:hint="default" w:ascii="Times New Roman" w:hAnsi="Times New Roman" w:cs="Times New Roman"/>
          <w:sz w:val="22"/>
          <w:szCs w:val="22"/>
        </w:rPr>
        <w:t>1.2</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Scope</w:t>
      </w:r>
    </w:p>
    <w:p>
      <w:pPr>
        <w:pStyle w:val="27"/>
        <w:tabs>
          <w:tab w:val="left" w:pos="1000"/>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1.3</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Definitions, Acronyms and Abbreviations</w:t>
      </w:r>
      <w:r>
        <w:rPr>
          <w:rFonts w:hint="default" w:ascii="Times New Roman" w:hAnsi="Times New Roman" w:cs="Times New Roman"/>
          <w:sz w:val="22"/>
          <w:szCs w:val="22"/>
        </w:rPr>
        <w:tab/>
      </w:r>
    </w:p>
    <w:p>
      <w:pPr>
        <w:pStyle w:val="27"/>
        <w:tabs>
          <w:tab w:val="left" w:pos="1000"/>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1.4</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References</w:t>
      </w:r>
      <w:r>
        <w:rPr>
          <w:rFonts w:hint="default" w:ascii="Times New Roman" w:hAnsi="Times New Roman" w:cs="Times New Roman"/>
          <w:sz w:val="22"/>
          <w:szCs w:val="22"/>
        </w:rPr>
        <w:tab/>
      </w:r>
    </w:p>
    <w:p>
      <w:pPr>
        <w:pStyle w:val="26"/>
        <w:tabs>
          <w:tab w:val="left" w:pos="432"/>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2.</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Positioning</w:t>
      </w:r>
      <w:r>
        <w:rPr>
          <w:rFonts w:hint="default" w:ascii="Times New Roman" w:hAnsi="Times New Roman" w:cs="Times New Roman"/>
          <w:sz w:val="22"/>
          <w:szCs w:val="22"/>
        </w:rPr>
        <w:tab/>
      </w:r>
    </w:p>
    <w:p>
      <w:pPr>
        <w:pStyle w:val="27"/>
        <w:tabs>
          <w:tab w:val="left" w:pos="1000"/>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2.1</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Business Opportunity</w:t>
      </w:r>
      <w:r>
        <w:rPr>
          <w:rFonts w:hint="default" w:ascii="Times New Roman" w:hAnsi="Times New Roman" w:cs="Times New Roman"/>
          <w:sz w:val="22"/>
          <w:szCs w:val="22"/>
        </w:rPr>
        <w:tab/>
      </w:r>
    </w:p>
    <w:p>
      <w:pPr>
        <w:pStyle w:val="27"/>
        <w:tabs>
          <w:tab w:val="left" w:pos="1000"/>
        </w:tabs>
        <w:rPr>
          <w:rFonts w:hint="default" w:ascii="Times New Roman" w:hAnsi="Times New Roman" w:cs="Times New Roman"/>
          <w:sz w:val="22"/>
          <w:szCs w:val="22"/>
        </w:rPr>
      </w:pPr>
      <w:r>
        <w:rPr>
          <w:rFonts w:hint="default" w:ascii="Times New Roman" w:hAnsi="Times New Roman" w:cs="Times New Roman"/>
          <w:sz w:val="22"/>
          <w:szCs w:val="22"/>
        </w:rPr>
        <w:t>2.2</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Problem Statement</w:t>
      </w:r>
    </w:p>
    <w:p>
      <w:pPr>
        <w:pStyle w:val="27"/>
        <w:tabs>
          <w:tab w:val="left" w:pos="1000"/>
        </w:tabs>
        <w:rPr>
          <w:rFonts w:hint="default" w:ascii="Times New Roman" w:hAnsi="Times New Roman" w:eastAsia="SimSun" w:cs="Times New Roman"/>
          <w:snapToGrid/>
          <w:sz w:val="22"/>
          <w:szCs w:val="22"/>
        </w:rPr>
      </w:pPr>
      <w:r>
        <w:rPr>
          <w:rFonts w:hint="default" w:ascii="Times New Roman" w:hAnsi="Times New Roman" w:cs="Times New Roman"/>
          <w:sz w:val="22"/>
          <w:szCs w:val="22"/>
        </w:rPr>
        <w:t>2.3</w:t>
      </w:r>
      <w:r>
        <w:rPr>
          <w:rFonts w:hint="default" w:ascii="Times New Roman" w:hAnsi="Times New Roman" w:cs="Times New Roman"/>
          <w:sz w:val="22"/>
          <w:szCs w:val="22"/>
          <w:lang w:val="en-US"/>
        </w:rPr>
        <w:tab/>
      </w:r>
      <w:r>
        <w:rPr>
          <w:rFonts w:hint="default" w:ascii="Times New Roman" w:hAnsi="Times New Roman" w:eastAsia="SimSun" w:cs="Times New Roman"/>
          <w:snapToGrid/>
          <w:sz w:val="22"/>
          <w:szCs w:val="22"/>
        </w:rPr>
        <w:t>Product Position Statement</w:t>
      </w:r>
    </w:p>
    <w:p>
      <w:pPr>
        <w:pStyle w:val="26"/>
        <w:bidi w:val="0"/>
        <w:rPr>
          <w:rFonts w:hint="default" w:ascii="Times New Roman" w:hAnsi="Times New Roman" w:cs="Times New Roman"/>
          <w:sz w:val="22"/>
          <w:szCs w:val="22"/>
        </w:rPr>
      </w:pPr>
      <w:r>
        <w:rPr>
          <w:rFonts w:hint="default" w:ascii="Times New Roman" w:hAnsi="Times New Roman" w:cs="Times New Roman"/>
          <w:sz w:val="22"/>
          <w:szCs w:val="22"/>
        </w:rPr>
        <w:t>3</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 Stakeholder and User Descriptions</w:t>
      </w:r>
    </w:p>
    <w:p>
      <w:pPr>
        <w:pStyle w:val="27"/>
        <w:tabs>
          <w:tab w:val="left" w:pos="1000"/>
        </w:tabs>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3.1 Market Demographics</w:t>
      </w:r>
    </w:p>
    <w:p>
      <w:pPr>
        <w:pStyle w:val="27"/>
        <w:tabs>
          <w:tab w:val="left" w:pos="1000"/>
        </w:tabs>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3.2 Stakeholder Summary</w:t>
      </w:r>
    </w:p>
    <w:p>
      <w:pPr>
        <w:pStyle w:val="27"/>
        <w:tabs>
          <w:tab w:val="left" w:pos="1000"/>
        </w:tabs>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3.3 User Summary</w:t>
      </w:r>
    </w:p>
    <w:p>
      <w:pPr>
        <w:pStyle w:val="27"/>
        <w:tabs>
          <w:tab w:val="left" w:pos="1000"/>
        </w:tabs>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3.</w:t>
      </w:r>
      <w:r>
        <w:rPr>
          <w:rFonts w:hint="default" w:ascii="Times New Roman" w:hAnsi="Times New Roman" w:cs="Times New Roman"/>
          <w:sz w:val="22"/>
          <w:szCs w:val="22"/>
          <w:lang w:val="en-US"/>
        </w:rPr>
        <w:t>4 Key Stakeholder/User Needs</w:t>
      </w:r>
    </w:p>
    <w:p>
      <w:pPr>
        <w:pStyle w:val="27"/>
        <w:tabs>
          <w:tab w:val="left" w:pos="1000"/>
        </w:tabs>
        <w:ind w:left="0" w:leftChars="0" w:firstLine="0" w:firstLineChars="0"/>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3.</w:t>
      </w:r>
      <w:r>
        <w:rPr>
          <w:rFonts w:hint="default" w:ascii="Times New Roman" w:hAnsi="Times New Roman" w:cs="Times New Roman"/>
          <w:sz w:val="22"/>
          <w:szCs w:val="22"/>
          <w:lang w:val="en-US"/>
        </w:rPr>
        <w:t>5</w:t>
      </w:r>
      <w:r>
        <w:rPr>
          <w:rFonts w:hint="default" w:ascii="Times New Roman" w:hAnsi="Times New Roman" w:cs="Times New Roman"/>
          <w:sz w:val="22"/>
          <w:szCs w:val="22"/>
        </w:rPr>
        <w:t xml:space="preserve"> Alternatives and Competition</w:t>
      </w:r>
    </w:p>
    <w:p>
      <w:pPr>
        <w:pStyle w:val="26"/>
        <w:bidi w:val="0"/>
        <w:rPr>
          <w:rFonts w:hint="default" w:ascii="Times New Roman" w:hAnsi="Times New Roman" w:cs="Times New Roman"/>
          <w:sz w:val="22"/>
          <w:szCs w:val="22"/>
        </w:rPr>
      </w:pPr>
      <w:r>
        <w:rPr>
          <w:rFonts w:hint="default" w:ascii="Times New Roman" w:hAnsi="Times New Roman" w:cs="Times New Roman"/>
          <w:sz w:val="22"/>
          <w:szCs w:val="22"/>
          <w:lang w:val="en-US"/>
        </w:rPr>
        <w:t>4</w:t>
      </w:r>
      <w:r>
        <w:rPr>
          <w:rFonts w:hint="default" w:ascii="Times New Roman" w:hAnsi="Times New Roman" w:cs="Times New Roman"/>
          <w:sz w:val="22"/>
          <w:szCs w:val="22"/>
        </w:rPr>
        <w:t>.Product Overview</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4.1 Product Perspective</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4.2 Summary of Capabilities</w:t>
      </w:r>
    </w:p>
    <w:p>
      <w:pPr>
        <w:pStyle w:val="27"/>
        <w:bidi w:val="0"/>
        <w:rPr>
          <w:rFonts w:hint="default" w:ascii="Times New Roman" w:hAnsi="Times New Roman" w:cs="Times New Roman"/>
          <w:sz w:val="22"/>
          <w:szCs w:val="22"/>
          <w:lang w:val="en-US"/>
        </w:rPr>
      </w:pPr>
      <w:r>
        <w:rPr>
          <w:rFonts w:hint="default" w:ascii="Times New Roman" w:hAnsi="Times New Roman" w:cs="Times New Roman"/>
          <w:sz w:val="22"/>
          <w:szCs w:val="22"/>
        </w:rPr>
        <w:t>4.3 Assumptions and Dependencies</w:t>
      </w:r>
      <w:r>
        <w:rPr>
          <w:rFonts w:hint="default" w:ascii="Times New Roman" w:hAnsi="Times New Roman" w:cs="Times New Roman"/>
          <w:sz w:val="22"/>
          <w:szCs w:val="22"/>
        </w:rPr>
        <w:tab/>
      </w:r>
    </w:p>
    <w:p>
      <w:pPr>
        <w:pStyle w:val="26"/>
        <w:tabs>
          <w:tab w:val="left" w:pos="432"/>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lang w:val="en-US"/>
        </w:rPr>
        <w:t>5</w:t>
      </w:r>
      <w:r>
        <w:rPr>
          <w:rFonts w:hint="default" w:ascii="Times New Roman" w:hAnsi="Times New Roman" w:cs="Times New Roman"/>
          <w:sz w:val="22"/>
          <w:szCs w:val="22"/>
        </w:rPr>
        <w:t>.</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Product Features</w:t>
      </w:r>
      <w:r>
        <w:rPr>
          <w:rFonts w:hint="default" w:ascii="Times New Roman" w:hAnsi="Times New Roman" w:cs="Times New Roman"/>
          <w:sz w:val="22"/>
          <w:szCs w:val="22"/>
        </w:rPr>
        <w:tab/>
      </w:r>
    </w:p>
    <w:p>
      <w:pPr>
        <w:pStyle w:val="27"/>
        <w:tabs>
          <w:tab w:val="left" w:pos="1000"/>
        </w:tabs>
        <w:rPr>
          <w:rFonts w:hint="default" w:ascii="Times New Roman" w:hAnsi="Times New Roman"/>
          <w:sz w:val="22"/>
          <w:szCs w:val="22"/>
          <w:lang w:val="en-US"/>
        </w:rPr>
      </w:pPr>
      <w:r>
        <w:rPr>
          <w:rFonts w:hint="default" w:ascii="Times New Roman" w:hAnsi="Times New Roman"/>
          <w:sz w:val="22"/>
          <w:szCs w:val="22"/>
          <w:lang w:val="en-US"/>
        </w:rPr>
        <w:t>5.1 Event creation</w:t>
      </w:r>
    </w:p>
    <w:p>
      <w:pPr>
        <w:pStyle w:val="27"/>
        <w:tabs>
          <w:tab w:val="left" w:pos="1000"/>
        </w:tabs>
        <w:rPr>
          <w:rFonts w:hint="default" w:ascii="Times New Roman" w:hAnsi="Times New Roman"/>
          <w:sz w:val="22"/>
          <w:szCs w:val="22"/>
          <w:lang w:val="en-US"/>
        </w:rPr>
      </w:pPr>
      <w:r>
        <w:rPr>
          <w:rFonts w:hint="default" w:ascii="Times New Roman" w:hAnsi="Times New Roman"/>
          <w:sz w:val="22"/>
          <w:szCs w:val="22"/>
          <w:lang w:val="en-US"/>
        </w:rPr>
        <w:t>5.2 Event discovery</w:t>
      </w:r>
    </w:p>
    <w:p>
      <w:pPr>
        <w:pStyle w:val="27"/>
        <w:tabs>
          <w:tab w:val="left" w:pos="1000"/>
        </w:tabs>
        <w:rPr>
          <w:rFonts w:hint="default" w:ascii="Times New Roman" w:hAnsi="Times New Roman"/>
          <w:sz w:val="22"/>
          <w:szCs w:val="22"/>
          <w:lang w:val="en-US"/>
        </w:rPr>
      </w:pPr>
      <w:r>
        <w:rPr>
          <w:rFonts w:hint="default" w:ascii="Times New Roman" w:hAnsi="Times New Roman"/>
          <w:sz w:val="22"/>
          <w:szCs w:val="22"/>
          <w:lang w:val="en-US"/>
        </w:rPr>
        <w:t>5.3 RSVP and attendee management</w:t>
      </w:r>
    </w:p>
    <w:p>
      <w:pPr>
        <w:pStyle w:val="27"/>
        <w:tabs>
          <w:tab w:val="left" w:pos="1000"/>
        </w:tabs>
        <w:rPr>
          <w:rFonts w:hint="default" w:ascii="Times New Roman" w:hAnsi="Times New Roman" w:cs="Times New Roman" w:eastAsiaTheme="minorEastAsia"/>
          <w:snapToGrid/>
          <w:kern w:val="2"/>
          <w:sz w:val="22"/>
          <w:szCs w:val="22"/>
        </w:rPr>
      </w:pPr>
      <w:r>
        <w:rPr>
          <w:rFonts w:hint="default" w:ascii="Times New Roman" w:hAnsi="Times New Roman"/>
          <w:sz w:val="22"/>
          <w:szCs w:val="22"/>
          <w:lang w:val="en-US"/>
        </w:rPr>
        <w:t>5.4 Feedback and ratings</w:t>
      </w:r>
      <w:r>
        <w:rPr>
          <w:rFonts w:hint="default" w:ascii="Times New Roman" w:hAnsi="Times New Roman" w:cs="Times New Roman"/>
          <w:sz w:val="22"/>
          <w:szCs w:val="22"/>
        </w:rPr>
        <w:tab/>
      </w:r>
      <w:r>
        <w:rPr>
          <w:rFonts w:hint="default" w:ascii="Times New Roman" w:hAnsi="Times New Roman" w:cs="Times New Roman"/>
          <w:sz w:val="22"/>
          <w:szCs w:val="22"/>
        </w:rPr>
        <w:tab/>
      </w:r>
    </w:p>
    <w:p>
      <w:pPr>
        <w:pStyle w:val="26"/>
        <w:tabs>
          <w:tab w:val="left" w:pos="432"/>
        </w:tabs>
        <w:rPr>
          <w:rFonts w:hint="default" w:ascii="Times New Roman" w:hAnsi="Times New Roman" w:cs="Times New Roman"/>
          <w:sz w:val="22"/>
          <w:szCs w:val="22"/>
        </w:rPr>
      </w:pPr>
      <w:r>
        <w:rPr>
          <w:rFonts w:hint="default" w:ascii="Times New Roman" w:hAnsi="Times New Roman" w:cs="Times New Roman"/>
          <w:sz w:val="22"/>
          <w:szCs w:val="22"/>
        </w:rPr>
        <w:t>6.</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Constraints</w:t>
      </w:r>
    </w:p>
    <w:p>
      <w:pPr>
        <w:pStyle w:val="26"/>
        <w:tabs>
          <w:tab w:val="left" w:pos="432"/>
        </w:tabs>
        <w:rPr>
          <w:rFonts w:hint="default" w:ascii="Times New Roman" w:hAnsi="Times New Roman" w:cs="Times New Roman"/>
          <w:sz w:val="22"/>
          <w:szCs w:val="22"/>
        </w:rPr>
      </w:pPr>
      <w:r>
        <w:rPr>
          <w:rFonts w:hint="default" w:ascii="Times New Roman" w:hAnsi="Times New Roman" w:cs="Times New Roman"/>
          <w:sz w:val="22"/>
          <w:szCs w:val="22"/>
        </w:rPr>
        <w:t>7 Quality Ranges</w:t>
      </w:r>
    </w:p>
    <w:p>
      <w:pPr>
        <w:pStyle w:val="26"/>
        <w:tabs>
          <w:tab w:val="left" w:pos="432"/>
        </w:tabs>
        <w:rPr>
          <w:rFonts w:hint="default" w:ascii="Times New Roman" w:hAnsi="Times New Roman" w:cs="Times New Roman"/>
          <w:sz w:val="22"/>
          <w:szCs w:val="22"/>
        </w:rPr>
      </w:pPr>
      <w:r>
        <w:rPr>
          <w:rFonts w:hint="default" w:ascii="Times New Roman" w:hAnsi="Times New Roman" w:cs="Times New Roman"/>
          <w:sz w:val="22"/>
          <w:szCs w:val="22"/>
        </w:rPr>
        <w:t>8 Precedence and Priority</w:t>
      </w:r>
    </w:p>
    <w:p>
      <w:pPr>
        <w:pStyle w:val="26"/>
        <w:bidi w:val="0"/>
        <w:rPr>
          <w:rFonts w:hint="default" w:ascii="Times New Roman" w:hAnsi="Times New Roman" w:cs="Times New Roman"/>
          <w:sz w:val="22"/>
          <w:szCs w:val="22"/>
        </w:rPr>
      </w:pPr>
      <w:r>
        <w:rPr>
          <w:rFonts w:hint="default" w:ascii="Times New Roman" w:hAnsi="Times New Roman" w:cs="Times New Roman"/>
          <w:sz w:val="22"/>
          <w:szCs w:val="22"/>
        </w:rPr>
        <w:t>9 Other Product Requirements</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9.1 Applicable Standards</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9.2 System Requirements</w:t>
      </w:r>
    </w:p>
    <w:p>
      <w:pPr>
        <w:pStyle w:val="27"/>
        <w:bidi w:val="0"/>
        <w:rPr>
          <w:rFonts w:hint="default" w:ascii="Times New Roman" w:hAnsi="Times New Roman" w:cs="Times New Roman"/>
          <w:sz w:val="22"/>
          <w:szCs w:val="22"/>
          <w:lang w:val="en-US"/>
        </w:rPr>
      </w:pPr>
      <w:r>
        <w:rPr>
          <w:rFonts w:hint="default" w:ascii="Times New Roman" w:hAnsi="Times New Roman" w:cs="Times New Roman"/>
          <w:sz w:val="22"/>
          <w:szCs w:val="22"/>
        </w:rPr>
        <w:t>9.3 Performance Requirements</w:t>
      </w:r>
    </w:p>
    <w:p>
      <w:pPr>
        <w:pStyle w:val="26"/>
        <w:bidi w:val="0"/>
        <w:rPr>
          <w:rFonts w:hint="default" w:ascii="Times New Roman" w:hAnsi="Times New Roman" w:cs="Times New Roman"/>
          <w:sz w:val="22"/>
          <w:szCs w:val="22"/>
        </w:rPr>
      </w:pPr>
      <w:r>
        <w:rPr>
          <w:rFonts w:hint="default" w:ascii="Times New Roman" w:hAnsi="Times New Roman" w:cs="Times New Roman"/>
          <w:sz w:val="22"/>
          <w:szCs w:val="22"/>
        </w:rPr>
        <w:t>10 Documentation Requirements</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10.1 User Manual</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10.2 On-line Help</w:t>
      </w:r>
    </w:p>
    <w:p>
      <w:pPr>
        <w:pStyle w:val="27"/>
        <w:bidi w:val="0"/>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10.3 Installation Guides, Configuration, Read Me File</w:t>
      </w:r>
    </w:p>
    <w:p>
      <w:pPr>
        <w:pStyle w:val="25"/>
        <w:jc w:val="both"/>
        <w:rPr>
          <w:rFonts w:hint="default" w:ascii="Times New Roman" w:hAnsi="Times New Roman" w:cs="Times New Roman"/>
        </w:rPr>
      </w:pPr>
      <w:r>
        <w:rPr>
          <w:rFonts w:hint="default" w:ascii="Times New Roman" w:hAnsi="Times New Roman" w:cs="Times New Roman"/>
          <w:sz w:val="22"/>
          <w:szCs w:val="22"/>
        </w:rPr>
        <w:fldChar w:fldCharType="end"/>
      </w:r>
    </w:p>
    <w:p>
      <w:pPr>
        <w:pStyle w:val="25"/>
        <w:ind w:left="2880" w:leftChars="0" w:firstLine="720" w:firstLineChars="0"/>
        <w:jc w:val="both"/>
        <w:rPr>
          <w:rFonts w:hint="default" w:ascii="Times New Roman" w:hAnsi="Times New Roman" w:cs="Times New Roman"/>
          <w:sz w:val="40"/>
          <w:szCs w:val="40"/>
        </w:rPr>
      </w:pPr>
      <w:r>
        <w:rPr>
          <w:rFonts w:hint="default" w:ascii="Times New Roman" w:hAnsi="Times New Roman" w:cs="Times New Roman"/>
          <w:sz w:val="40"/>
          <w:szCs w:val="40"/>
        </w:rPr>
        <w:t>Vision</w:t>
      </w:r>
    </w:p>
    <w:p>
      <w:pPr>
        <w:pStyle w:val="2"/>
        <w:numPr>
          <w:ilvl w:val="0"/>
          <w:numId w:val="1"/>
        </w:numPr>
        <w:ind w:left="720" w:hanging="720"/>
        <w:rPr>
          <w:rFonts w:hint="default" w:ascii="Times New Roman" w:hAnsi="Times New Roman" w:cs="Times New Roman"/>
        </w:rPr>
      </w:pPr>
      <w:r>
        <w:rPr>
          <w:rFonts w:hint="default" w:ascii="Times New Roman" w:hAnsi="Times New Roman" w:cs="Times New Roman"/>
        </w:rPr>
        <w:t>Introduction</w:t>
      </w: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Purpose</w:t>
      </w:r>
    </w:p>
    <w:p>
      <w:pPr>
        <w:ind w:firstLine="720" w:firstLineChars="0"/>
        <w:rPr>
          <w:rFonts w:hint="default" w:ascii="Times New Roman" w:hAnsi="Times New Roman" w:cs="Times New Roman"/>
        </w:rPr>
      </w:pPr>
      <w:r>
        <w:rPr>
          <w:rFonts w:hint="default" w:ascii="Times New Roman" w:hAnsi="Times New Roman" w:cs="Times New Roman"/>
        </w:rPr>
        <w:t>The purpose of this document is to define the high-level requirements of the Xin</w:t>
      </w:r>
      <w:r>
        <w:rPr>
          <w:rFonts w:hint="default" w:ascii="Times New Roman" w:hAnsi="Times New Roman" w:cs="Times New Roman"/>
          <w:lang w:val="en-US"/>
        </w:rPr>
        <w:t>Q</w:t>
      </w:r>
      <w:r>
        <w:rPr>
          <w:rFonts w:hint="default" w:ascii="Times New Roman" w:hAnsi="Times New Roman" w:cs="Times New Roman"/>
        </w:rPr>
        <w:t xml:space="preserve">iao </w:t>
      </w:r>
      <w:r>
        <w:rPr>
          <w:rFonts w:hint="default" w:ascii="Times New Roman" w:hAnsi="Times New Roman" w:cs="Times New Roman"/>
          <w:lang w:val="en-US"/>
        </w:rPr>
        <w:t xml:space="preserve">event management platform </w:t>
      </w:r>
      <w:r>
        <w:rPr>
          <w:rFonts w:hint="default" w:ascii="Times New Roman" w:hAnsi="Times New Roman" w:cs="Times New Roman"/>
        </w:rPr>
        <w:t>in terms of the needs of the end users.</w:t>
      </w:r>
    </w:p>
    <w:p>
      <w:pPr>
        <w:rPr>
          <w:rFonts w:hint="default" w:ascii="Times New Roman" w:hAnsi="Times New Roman" w:cs="Times New Roman"/>
        </w:rPr>
      </w:pP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lang w:val="en-US"/>
        </w:rPr>
        <w:t>Scope</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This Vision Document applies to the Xinqiao event management platform, which will be developed by Group 11 as part of &lt;Software Engineering Principles and Practice&gt; course.</w:t>
      </w:r>
    </w:p>
    <w:p>
      <w:pPr>
        <w:rPr>
          <w:rFonts w:hint="default" w:ascii="Times New Roman" w:hAnsi="Times New Roman" w:cs="Times New Roman"/>
          <w:lang w:val="en-US"/>
        </w:rPr>
      </w:pPr>
      <w:r>
        <w:rPr>
          <w:rFonts w:hint="default" w:ascii="Times New Roman" w:hAnsi="Times New Roman" w:cs="Times New Roman"/>
          <w:lang w:val="en-US"/>
        </w:rPr>
        <w:t>The Xinqiao event management platform will connect local and foreign students, providing a centralized platform to create and participate in academic and social events. It aims to foster a sense of community among students from diverse backgrounds and help them build lasting relationships through shared experiences.</w:t>
      </w:r>
    </w:p>
    <w:p>
      <w:pPr>
        <w:rPr>
          <w:rFonts w:hint="default" w:ascii="Times New Roman" w:hAnsi="Times New Roman" w:cs="Times New Roman"/>
          <w:lang w:val="en-US"/>
        </w:rPr>
      </w:pP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Definitions, Acronyms and Abbreviations</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See the Glossary [5].</w:t>
      </w: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References</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Applicable references are:</w:t>
      </w:r>
    </w:p>
    <w:p>
      <w:pPr>
        <w:numPr>
          <w:ilvl w:val="0"/>
          <w:numId w:val="2"/>
        </w:numPr>
        <w:ind w:firstLine="720" w:firstLineChars="0"/>
        <w:rPr>
          <w:rFonts w:hint="default" w:ascii="Times New Roman" w:hAnsi="Times New Roman" w:cs="Times New Roman"/>
          <w:sz w:val="16"/>
          <w:szCs w:val="16"/>
          <w:lang w:val="en-US"/>
        </w:rPr>
      </w:pPr>
      <w:r>
        <w:rPr>
          <w:rFonts w:hint="default" w:ascii="Times New Roman" w:hAnsi="Times New Roman" w:cs="Times New Roman"/>
          <w:lang w:val="en-US"/>
        </w:rPr>
        <w:t xml:space="preserve">UM-SJTU JOINT INSTITUTE website- </w:t>
      </w:r>
      <w:r>
        <w:rPr>
          <w:rFonts w:hint="default" w:ascii="Times New Roman" w:hAnsi="Times New Roman" w:cs="Times New Roman"/>
          <w:color w:val="0000FF"/>
          <w:sz w:val="16"/>
          <w:szCs w:val="16"/>
          <w:lang w:val="en-US"/>
        </w:rPr>
        <w:t>https://www.ji.sjtu.edu.cn/event/?frm-page-57000=1</w:t>
      </w:r>
    </w:p>
    <w:p>
      <w:pPr>
        <w:numPr>
          <w:ilvl w:val="0"/>
          <w:numId w:val="2"/>
        </w:numPr>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SHANGHAI JIAO TONG UNIVERSITY website  -</w:t>
      </w:r>
      <w:r>
        <w:rPr>
          <w:rFonts w:hint="default" w:ascii="Times New Roman" w:hAnsi="Times New Roman" w:cs="Times New Roman"/>
          <w:color w:val="0000FF"/>
          <w:lang w:val="en-US"/>
        </w:rPr>
        <w:t xml:space="preserve"> </w:t>
      </w:r>
      <w:r>
        <w:rPr>
          <w:rFonts w:hint="default" w:ascii="Times New Roman" w:hAnsi="Times New Roman" w:cs="Times New Roman"/>
          <w:color w:val="0000FF"/>
          <w:sz w:val="16"/>
          <w:szCs w:val="16"/>
          <w:lang w:val="en-US"/>
        </w:rPr>
        <w:t>https://en.sjtu.edu.cn/events</w:t>
      </w:r>
    </w:p>
    <w:p>
      <w:pPr>
        <w:pStyle w:val="2"/>
        <w:numPr>
          <w:ilvl w:val="0"/>
          <w:numId w:val="1"/>
        </w:numPr>
        <w:ind w:left="720" w:hanging="720"/>
        <w:rPr>
          <w:rFonts w:hint="default" w:ascii="Times New Roman" w:hAnsi="Times New Roman" w:cs="Times New Roman"/>
        </w:rPr>
      </w:pPr>
      <w:r>
        <w:rPr>
          <w:rFonts w:hint="default" w:ascii="Times New Roman" w:hAnsi="Times New Roman" w:cs="Times New Roman"/>
        </w:rPr>
        <w:t>Positioning</w:t>
      </w: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Business Opportunity</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The new event management platform can help increase the reputation of a school by promoting its commitment to cross-cultural learning and exchange, fostering positive relationships with international students, and promoting the school's values and mission.</w:t>
      </w: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Problem Statement</w:t>
      </w:r>
    </w:p>
    <w:tbl>
      <w:tblPr>
        <w:tblStyle w:val="12"/>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The problem of</w:t>
            </w:r>
          </w:p>
        </w:tc>
        <w:tc>
          <w:tcPr>
            <w:tcW w:w="5220" w:type="dxa"/>
            <w:tcBorders>
              <w:top w:val="single" w:color="auto" w:sz="12"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Lack of centralized platform for students to create and promote events</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affects</w:t>
            </w:r>
          </w:p>
        </w:tc>
        <w:tc>
          <w:tcPr>
            <w:tcW w:w="522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Local and  foreign students</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The impact of which is</w:t>
            </w:r>
          </w:p>
        </w:tc>
        <w:tc>
          <w:tcPr>
            <w:tcW w:w="522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Foreign students often struggle to integrate into their new communities when studying abroad, due to a lack of connections and social opportunities. Meanwhile, local students may miss out on opportunities to meet and learn from international students.</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3"/>
              <w:ind w:left="72"/>
              <w:rPr>
                <w:rFonts w:hint="default" w:ascii="Times New Roman" w:hAnsi="Times New Roman" w:cs="Times New Roman"/>
              </w:rPr>
            </w:pPr>
            <w:r>
              <w:rPr>
                <w:rFonts w:hint="default" w:ascii="Times New Roman" w:hAnsi="Times New Roman" w:cs="Times New Roman"/>
              </w:rPr>
              <w:t>A successful solution would</w:t>
            </w:r>
          </w:p>
        </w:tc>
        <w:tc>
          <w:tcPr>
            <w:tcW w:w="522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I</w:t>
            </w:r>
            <w:r>
              <w:rPr>
                <w:rFonts w:hint="default" w:ascii="Times New Roman" w:hAnsi="Times New Roman" w:cs="Times New Roman"/>
              </w:rPr>
              <w:t xml:space="preserve">mproved </w:t>
            </w:r>
            <w:r>
              <w:rPr>
                <w:rFonts w:hint="default" w:ascii="Times New Roman" w:hAnsi="Times New Roman" w:cs="Times New Roman"/>
                <w:lang w:val="en-US"/>
              </w:rPr>
              <w:t>student involvement and collaboration, increase integration and engagement of foreign students,</w:t>
            </w:r>
            <w:r>
              <w:rPr>
                <w:rFonts w:hint="default" w:ascii="Times New Roman" w:hAnsi="Times New Roman" w:cs="Times New Roman"/>
              </w:rPr>
              <w:t xml:space="preserve"> </w:t>
            </w:r>
            <w:r>
              <w:rPr>
                <w:rFonts w:hint="default" w:ascii="Times New Roman" w:hAnsi="Times New Roman" w:cs="Times New Roman"/>
                <w:lang w:val="en-US"/>
              </w:rPr>
              <w:t>i</w:t>
            </w:r>
            <w:r>
              <w:rPr>
                <w:rFonts w:hint="default" w:ascii="Times New Roman" w:hAnsi="Times New Roman" w:cs="Times New Roman"/>
              </w:rPr>
              <w:t xml:space="preserve">mprove the image of the </w:t>
            </w:r>
            <w:r>
              <w:rPr>
                <w:rFonts w:hint="default" w:ascii="Times New Roman" w:hAnsi="Times New Roman" w:cs="Times New Roman"/>
                <w:lang w:val="en-US"/>
              </w:rPr>
              <w:t>SJTU</w:t>
            </w:r>
            <w:r>
              <w:rPr>
                <w:rFonts w:hint="default" w:ascii="Times New Roman" w:hAnsi="Times New Roman" w:cs="Times New Roman"/>
              </w:rPr>
              <w:t xml:space="preserve">, attract more </w:t>
            </w:r>
            <w:r>
              <w:rPr>
                <w:rFonts w:hint="default" w:ascii="Times New Roman" w:hAnsi="Times New Roman" w:cs="Times New Roman"/>
                <w:lang w:val="en-US"/>
              </w:rPr>
              <w:t xml:space="preserve">international </w:t>
            </w:r>
            <w:r>
              <w:rPr>
                <w:rFonts w:hint="default" w:ascii="Times New Roman" w:hAnsi="Times New Roman" w:cs="Times New Roman"/>
              </w:rPr>
              <w:t xml:space="preserve">students, and </w:t>
            </w:r>
            <w:r>
              <w:rPr>
                <w:rFonts w:hint="default" w:ascii="Times New Roman" w:hAnsi="Times New Roman" w:cs="Times New Roman"/>
                <w:lang w:val="en-US"/>
              </w:rPr>
              <w:t>help local students to interact with different cultures.</w:t>
            </w:r>
          </w:p>
        </w:tc>
      </w:tr>
    </w:tbl>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Product Position Statement</w:t>
      </w:r>
    </w:p>
    <w:tbl>
      <w:tblPr>
        <w:tblStyle w:val="12"/>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For</w:t>
            </w:r>
          </w:p>
        </w:tc>
        <w:tc>
          <w:tcPr>
            <w:tcW w:w="5400" w:type="dxa"/>
            <w:tcBorders>
              <w:top w:val="single" w:color="auto" w:sz="12"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SJTU international and local students, College administration</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Who</w:t>
            </w:r>
          </w:p>
        </w:tc>
        <w:tc>
          <w:tcPr>
            <w:tcW w:w="540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Communicate, exchange cultural specifications, make social events</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Xinqiao event management platform</w:t>
            </w:r>
          </w:p>
        </w:tc>
        <w:tc>
          <w:tcPr>
            <w:tcW w:w="540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 xml:space="preserve">Is a website </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That</w:t>
            </w:r>
          </w:p>
        </w:tc>
        <w:tc>
          <w:tcPr>
            <w:tcW w:w="540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rPr>
              <w:t xml:space="preserve">Enables easily create </w:t>
            </w:r>
            <w:r>
              <w:rPr>
                <w:rFonts w:hint="default" w:ascii="Times New Roman" w:hAnsi="Times New Roman" w:cs="Times New Roman"/>
                <w:lang w:val="en-US"/>
              </w:rPr>
              <w:t>social and academic</w:t>
            </w:r>
            <w:r>
              <w:rPr>
                <w:rFonts w:hint="default" w:ascii="Times New Roman" w:hAnsi="Times New Roman" w:cs="Times New Roman"/>
              </w:rPr>
              <w:t xml:space="preserve"> events</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Unlike</w:t>
            </w:r>
          </w:p>
        </w:tc>
        <w:tc>
          <w:tcPr>
            <w:tcW w:w="540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rPr>
              <w:t xml:space="preserve">The existing  </w:t>
            </w:r>
            <w:r>
              <w:rPr>
                <w:rFonts w:hint="default" w:ascii="Times New Roman" w:hAnsi="Times New Roman" w:cs="Times New Roman"/>
                <w:lang w:val="en-US"/>
              </w:rPr>
              <w:t>platforms [1]</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3"/>
              <w:ind w:left="72"/>
              <w:rPr>
                <w:rFonts w:hint="default" w:ascii="Times New Roman" w:hAnsi="Times New Roman" w:cs="Times New Roman"/>
              </w:rPr>
            </w:pPr>
            <w:r>
              <w:rPr>
                <w:rFonts w:hint="default" w:ascii="Times New Roman" w:hAnsi="Times New Roman" w:cs="Times New Roman"/>
              </w:rPr>
              <w:t>Our product</w:t>
            </w:r>
          </w:p>
        </w:tc>
        <w:tc>
          <w:tcPr>
            <w:tcW w:w="5400" w:type="dxa"/>
            <w:tcBorders>
              <w:top w:val="single" w:color="auto" w:sz="6" w:space="0"/>
              <w:bottom w:val="single" w:color="auto" w:sz="12"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Focuses more on connecting international and local students, Gives opportunity to all students to create their own event</w:t>
            </w:r>
            <w:r>
              <w:rPr>
                <w:rFonts w:hint="default" w:cs="Times New Roman"/>
                <w:lang w:val="en-US"/>
              </w:rPr>
              <w:t>s</w:t>
            </w:r>
          </w:p>
        </w:tc>
      </w:tr>
    </w:tbl>
    <w:p>
      <w:pPr>
        <w:pStyle w:val="2"/>
        <w:numPr>
          <w:ilvl w:val="0"/>
          <w:numId w:val="0"/>
        </w:numPr>
        <w:ind w:leftChars="0"/>
        <w:rPr>
          <w:rFonts w:hint="default" w:ascii="Times New Roman" w:hAnsi="Times New Roman" w:cs="Times New Roman"/>
        </w:rPr>
      </w:pPr>
    </w:p>
    <w:p>
      <w:pPr>
        <w:pStyle w:val="2"/>
        <w:bidi w:val="0"/>
        <w:ind w:left="720" w:leftChars="0" w:hanging="720" w:firstLineChars="0"/>
        <w:rPr>
          <w:rFonts w:hint="default" w:ascii="Times New Roman" w:hAnsi="Times New Roman" w:cs="Times New Roman"/>
        </w:rPr>
      </w:pPr>
      <w:r>
        <w:rPr>
          <w:rFonts w:hint="default" w:ascii="Times New Roman" w:hAnsi="Times New Roman" w:cs="Times New Roman"/>
        </w:rPr>
        <w:t xml:space="preserve"> Stakeholder and User Descriptions</w:t>
      </w:r>
    </w:p>
    <w:p>
      <w:pPr>
        <w:rPr>
          <w:rFonts w:hint="default" w:ascii="Times New Roman" w:hAnsi="Times New Roman" w:cs="Times New Roman"/>
          <w:lang w:val="en-US"/>
        </w:rPr>
      </w:pPr>
      <w:r>
        <w:rPr>
          <w:rFonts w:hint="default" w:ascii="Times New Roman" w:hAnsi="Times New Roman" w:cs="Times New Roman"/>
          <w:lang w:val="en-US"/>
        </w:rPr>
        <w:tab/>
      </w: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Market Demographics</w: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Our platform is targeted at the student demographic, with a focus on promoting cross-cultural exchange and community-building among students from different backgrounds.</w:t>
      </w:r>
    </w:p>
    <w:p>
      <w:pPr>
        <w:rPr>
          <w:rFonts w:hint="default" w:ascii="Times New Roman" w:hAnsi="Times New Roman" w:cs="Times New Roman"/>
          <w:lang w:val="en-US"/>
        </w:rPr>
      </w:pPr>
      <w:r>
        <w:rPr>
          <w:rFonts w:hint="default" w:ascii="Times New Roman" w:hAnsi="Times New Roman" w:cs="Times New Roman"/>
          <w:lang w:val="en-US"/>
        </w:rPr>
        <w:t>The market demographics of Xinqiao event management platform include the following:</w:t>
      </w:r>
    </w:p>
    <w:p>
      <w:pPr>
        <w:numPr>
          <w:ilvl w:val="0"/>
          <w:numId w:val="3"/>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Local and foreign students studying at SJTU</w:t>
      </w:r>
    </w:p>
    <w:p>
      <w:pPr>
        <w:numPr>
          <w:ilvl w:val="0"/>
          <w:numId w:val="3"/>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College administration and teachers</w:t>
      </w:r>
    </w:p>
    <w:p>
      <w:pPr>
        <w:numPr>
          <w:ilvl w:val="0"/>
          <w:numId w:val="3"/>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Event organizers and student organizations looking to promote their events</w:t>
      </w:r>
    </w:p>
    <w:p>
      <w:pPr>
        <w:numPr>
          <w:ilvl w:val="0"/>
          <w:numId w:val="0"/>
        </w:numPr>
        <w:ind w:leftChars="0"/>
        <w:rPr>
          <w:rFonts w:hint="default" w:ascii="Times New Roman" w:hAnsi="Times New Roman" w:cs="Times New Roman"/>
          <w:lang w:val="en-US"/>
        </w:rPr>
      </w:pPr>
    </w:p>
    <w:p>
      <w:pPr>
        <w:pStyle w:val="3"/>
        <w:bidi w:val="0"/>
        <w:ind w:left="0" w:leftChars="0" w:firstLine="0" w:firstLineChars="0"/>
        <w:rPr>
          <w:rFonts w:hint="default" w:ascii="Times New Roman" w:hAnsi="Times New Roman" w:cs="Times New Roman"/>
          <w:b/>
          <w:bCs w:val="0"/>
          <w:vertAlign w:val="baseline"/>
          <w:lang w:val="en-US"/>
        </w:rPr>
      </w:pPr>
      <w:r>
        <w:rPr>
          <w:rFonts w:hint="default" w:ascii="Times New Roman" w:hAnsi="Times New Roman" w:cs="Times New Roman"/>
          <w:lang w:val="en-US"/>
        </w:rPr>
        <w:t>Stakeholder Summary</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3192" w:type="dxa"/>
          </w:tcPr>
          <w:p>
            <w:pPr>
              <w:jc w:val="both"/>
              <w:rPr>
                <w:rFonts w:hint="default" w:ascii="Times New Roman" w:hAnsi="Times New Roman" w:cs="Times New Roman"/>
                <w:b/>
                <w:bCs w:val="0"/>
                <w:vertAlign w:val="baseline"/>
                <w:lang w:val="en-US"/>
              </w:rPr>
            </w:pPr>
            <w:r>
              <w:rPr>
                <w:rFonts w:hint="default" w:ascii="Times New Roman" w:hAnsi="Times New Roman" w:cs="Times New Roman"/>
                <w:b/>
                <w:bCs w:val="0"/>
                <w:vertAlign w:val="baseline"/>
                <w:lang w:val="en-US"/>
              </w:rPr>
              <w:t>Name</w:t>
            </w:r>
          </w:p>
          <w:p>
            <w:pPr>
              <w:jc w:val="both"/>
              <w:rPr>
                <w:rFonts w:hint="default" w:ascii="Times New Roman" w:hAnsi="Times New Roman" w:cs="Times New Roman"/>
                <w:b/>
                <w:bCs w:val="0"/>
                <w:vertAlign w:val="baseline"/>
                <w:lang w:val="en-US"/>
              </w:rPr>
            </w:pPr>
          </w:p>
        </w:tc>
        <w:tc>
          <w:tcPr>
            <w:tcW w:w="3192" w:type="dxa"/>
          </w:tcPr>
          <w:p>
            <w:pPr>
              <w:jc w:val="both"/>
              <w:rPr>
                <w:rFonts w:hint="default" w:ascii="Times New Roman" w:hAnsi="Times New Roman" w:cs="Times New Roman"/>
                <w:b/>
                <w:bCs w:val="0"/>
                <w:vertAlign w:val="baseline"/>
                <w:lang w:val="en-US"/>
              </w:rPr>
            </w:pPr>
            <w:r>
              <w:rPr>
                <w:rFonts w:hint="default" w:ascii="Times New Roman" w:hAnsi="Times New Roman" w:cs="Times New Roman"/>
                <w:b/>
                <w:bCs w:val="0"/>
                <w:vertAlign w:val="baseline"/>
                <w:lang w:val="en-US"/>
              </w:rPr>
              <w:t>Represents</w:t>
            </w:r>
          </w:p>
        </w:tc>
        <w:tc>
          <w:tcPr>
            <w:tcW w:w="3192" w:type="dxa"/>
          </w:tcPr>
          <w:p>
            <w:pPr>
              <w:jc w:val="both"/>
              <w:rPr>
                <w:rFonts w:hint="default" w:ascii="Times New Roman" w:hAnsi="Times New Roman" w:cs="Times New Roman"/>
                <w:b/>
                <w:bCs w:val="0"/>
                <w:vertAlign w:val="baseline"/>
                <w:lang w:val="en-US"/>
              </w:rPr>
            </w:pPr>
            <w:r>
              <w:rPr>
                <w:rFonts w:hint="default" w:ascii="Times New Roman" w:hAnsi="Times New Roman" w:cs="Times New Roman"/>
                <w:b/>
                <w:bCs w:val="0"/>
                <w:vertAlign w:val="baseline"/>
                <w:lang w:val="en-US"/>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Student</w:t>
            </w:r>
          </w:p>
        </w:tc>
        <w:tc>
          <w:tcPr>
            <w:tcW w:w="3192" w:type="dxa"/>
          </w:tcPr>
          <w:p>
            <w:pPr>
              <w:jc w:val="both"/>
              <w:rPr>
                <w:rFonts w:hint="default" w:ascii="Times New Roman" w:hAnsi="Times New Roman" w:eastAsia="SimSun" w:cs="Times New Roman"/>
                <w:vertAlign w:val="baseline"/>
                <w:lang w:val="en-US" w:eastAsia="zh-CN"/>
              </w:rPr>
            </w:pPr>
            <w:r>
              <w:rPr>
                <w:rFonts w:hint="default" w:ascii="Times New Roman" w:hAnsi="Times New Roman" w:cs="Times New Roman"/>
                <w:vertAlign w:val="baseline"/>
                <w:lang w:val="en-US"/>
              </w:rPr>
              <w:t>Local and Foreign Student</w:t>
            </w:r>
            <w:r>
              <w:rPr>
                <w:rFonts w:hint="default" w:ascii="Times New Roman" w:hAnsi="Times New Roman" w:cs="Times New Roman"/>
                <w:vertAlign w:val="baseline"/>
                <w:lang w:val="en-US" w:eastAsia="zh-CN"/>
              </w:rPr>
              <w:t>s</w:t>
            </w:r>
          </w:p>
        </w:tc>
        <w:tc>
          <w:tcPr>
            <w:tcW w:w="3192" w:type="dxa"/>
          </w:tcPr>
          <w:p>
            <w:p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Ensures that the system will meet the needs of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Supervisors</w:t>
            </w:r>
          </w:p>
        </w:tc>
        <w:tc>
          <w:tcPr>
            <w:tcW w:w="3192" w:type="dxa"/>
          </w:tcPr>
          <w:p>
            <w:pPr>
              <w:jc w:val="both"/>
              <w:rPr>
                <w:rFonts w:hint="default" w:ascii="Times New Roman" w:hAnsi="Times New Roman" w:eastAsia="SimSun" w:cs="Times New Roman"/>
                <w:vertAlign w:val="baseline"/>
                <w:lang w:val="en-US" w:eastAsia="zh-CN"/>
              </w:rPr>
            </w:pPr>
            <w:r>
              <w:rPr>
                <w:rFonts w:hint="default" w:ascii="Times New Roman" w:hAnsi="Times New Roman" w:cs="Times New Roman"/>
                <w:vertAlign w:val="baseline"/>
                <w:lang w:val="en-US" w:eastAsia="zh-CN"/>
              </w:rPr>
              <w:t>Teachers, college administration, other event organizations</w:t>
            </w:r>
          </w:p>
        </w:tc>
        <w:tc>
          <w:tcPr>
            <w:tcW w:w="3192" w:type="dxa"/>
          </w:tcPr>
          <w:p>
            <w:pPr>
              <w:jc w:val="both"/>
              <w:rPr>
                <w:rFonts w:hint="default" w:ascii="Times New Roman" w:hAnsi="Times New Roman" w:eastAsia="SimSun" w:cs="Times New Roman"/>
                <w:vertAlign w:val="baseline"/>
                <w:lang w:val="en-US" w:eastAsia="zh-CN"/>
              </w:rPr>
            </w:pPr>
            <w:r>
              <w:rPr>
                <w:rFonts w:hint="default" w:ascii="Times New Roman" w:hAnsi="Times New Roman" w:cs="Times New Roman"/>
                <w:vertAlign w:val="baseline"/>
                <w:lang w:val="en-US" w:eastAsia="zh-CN"/>
              </w:rPr>
              <w:t>Ensures that the system will meet the needs of the Supervisors.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3192" w:type="dxa"/>
          </w:tcPr>
          <w:p>
            <w:pPr>
              <w:jc w:val="both"/>
              <w:rPr>
                <w:rFonts w:hint="default" w:ascii="Times New Roman" w:hAnsi="Times New Roman" w:eastAsia="SimSun" w:cs="Times New Roman"/>
                <w:vertAlign w:val="baseline"/>
                <w:lang w:val="en-US" w:eastAsia="zh-CN"/>
              </w:rPr>
            </w:pPr>
            <w:r>
              <w:rPr>
                <w:rFonts w:hint="default" w:ascii="Times New Roman" w:hAnsi="Times New Roman" w:cs="Times New Roman"/>
                <w:vertAlign w:val="baseline"/>
                <w:lang w:val="en-US" w:eastAsia="zh-CN"/>
              </w:rPr>
              <w:t>Admins</w:t>
            </w:r>
          </w:p>
        </w:tc>
        <w:tc>
          <w:tcPr>
            <w:tcW w:w="3192" w:type="dxa"/>
          </w:tcPr>
          <w:p>
            <w:pPr>
              <w:jc w:val="both"/>
              <w:rPr>
                <w:rFonts w:hint="default" w:ascii="Times New Roman" w:hAnsi="Times New Roman" w:eastAsia="SimSun" w:cs="Times New Roman"/>
                <w:vertAlign w:val="baseline"/>
                <w:lang w:val="en-US" w:eastAsia="zh-CN"/>
              </w:rPr>
            </w:pPr>
            <w:r>
              <w:rPr>
                <w:rFonts w:hint="default" w:ascii="Times New Roman" w:hAnsi="Times New Roman" w:cs="Times New Roman"/>
                <w:vertAlign w:val="baseline"/>
                <w:lang w:val="en-US" w:eastAsia="zh-CN"/>
              </w:rPr>
              <w:t>College administration, Group 11</w:t>
            </w:r>
          </w:p>
        </w:tc>
        <w:tc>
          <w:tcPr>
            <w:tcW w:w="3192" w:type="dxa"/>
          </w:tcPr>
          <w:p>
            <w:p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 Ensures that the system will meet the needs of the Admin, </w:t>
            </w:r>
            <w:r>
              <w:rPr>
                <w:rFonts w:hint="default" w:ascii="Times New Roman" w:hAnsi="Times New Roman" w:cs="Times New Roman"/>
                <w:vertAlign w:val="baseline"/>
                <w:lang w:val="en-US" w:eastAsia="zh-CN"/>
              </w:rPr>
              <w:t>who has to manage the event data, including Supervisors and student databases.</w:t>
            </w:r>
          </w:p>
        </w:tc>
      </w:tr>
    </w:tbl>
    <w:p>
      <w:pPr>
        <w:rPr>
          <w:rFonts w:hint="default" w:ascii="Times New Roman" w:hAnsi="Times New Roman" w:cs="Times New Roman"/>
          <w:lang w:val="en-US"/>
        </w:rPr>
      </w:pP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User Summary</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Name</w:t>
            </w:r>
          </w:p>
        </w:tc>
        <w:tc>
          <w:tcPr>
            <w:tcW w:w="3192"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Description</w:t>
            </w:r>
          </w:p>
        </w:tc>
        <w:tc>
          <w:tcPr>
            <w:tcW w:w="3192"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Stakeholder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Student</w:t>
            </w:r>
          </w:p>
        </w:tc>
        <w:tc>
          <w:tcPr>
            <w:tcW w:w="3192"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b w:val="0"/>
                <w:bCs/>
                <w:vertAlign w:val="baseline"/>
                <w:lang w:val="en-US"/>
              </w:rPr>
              <w:t>The primary users of the platform who would use it to find and participate in events, connect with other students, and promote their own events.</w:t>
            </w:r>
          </w:p>
        </w:tc>
        <w:tc>
          <w:tcPr>
            <w:tcW w:w="3192"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self-represented</w:t>
            </w:r>
          </w:p>
          <w:p>
            <w:pPr>
              <w:pStyle w:val="3"/>
              <w:numPr>
                <w:ilvl w:val="1"/>
                <w:numId w:val="0"/>
              </w:numPr>
              <w:bidi w:val="0"/>
              <w:jc w:val="both"/>
              <w:rPr>
                <w:rFonts w:hint="default" w:ascii="Times New Roman" w:hAnsi="Times New Roman" w:cs="Times New Roman"/>
                <w:b w:val="0"/>
                <w:bCs/>
                <w:vertAlign w:val="baseline"/>
                <w:lang w:val="en-US"/>
              </w:rPr>
            </w:pPr>
          </w:p>
          <w:p>
            <w:pPr>
              <w:pStyle w:val="3"/>
              <w:numPr>
                <w:ilvl w:val="1"/>
                <w:numId w:val="0"/>
              </w:numPr>
              <w:bidi w:val="0"/>
              <w:jc w:val="both"/>
              <w:rPr>
                <w:rFonts w:hint="default" w:ascii="Times New Roman" w:hAnsi="Times New Roman" w:cs="Times New Roman"/>
                <w:b w:val="0"/>
                <w:bCs/>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Supervisors</w:t>
            </w:r>
          </w:p>
        </w:tc>
        <w:tc>
          <w:tcPr>
            <w:tcW w:w="3192"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b w:val="0"/>
                <w:bCs/>
                <w:vertAlign w:val="baseline"/>
                <w:lang w:val="en-US"/>
              </w:rPr>
              <w:t>Create events</w:t>
            </w:r>
            <w:r>
              <w:rPr>
                <w:rFonts w:hint="default" w:ascii="Times New Roman" w:cs="Times New Roman"/>
                <w:b w:val="0"/>
                <w:bCs/>
                <w:vertAlign w:val="baseline"/>
                <w:lang w:val="en-US"/>
              </w:rPr>
              <w:t xml:space="preserve"> with a “star”, which means it will </w:t>
            </w:r>
            <w:r>
              <w:rPr>
                <w:rFonts w:hint="default" w:ascii="Times New Roman" w:hAnsi="Times New Roman" w:cs="Times New Roman"/>
                <w:b w:val="0"/>
                <w:bCs/>
                <w:vertAlign w:val="baseline"/>
                <w:lang w:val="en-US"/>
              </w:rPr>
              <w:t>be seen by every student. Create private events and target the specific students only,</w:t>
            </w:r>
            <w:r>
              <w:rPr>
                <w:rFonts w:hint="default" w:ascii="Times New Roman" w:cs="Times New Roman"/>
                <w:b w:val="0"/>
                <w:bCs/>
                <w:vertAlign w:val="baseline"/>
                <w:lang w:val="en-US"/>
              </w:rPr>
              <w:t xml:space="preserve"> </w:t>
            </w:r>
            <w:r>
              <w:rPr>
                <w:rFonts w:hint="default" w:ascii="Times New Roman" w:hAnsi="Times New Roman" w:cs="Times New Roman"/>
                <w:b w:val="0"/>
                <w:bCs/>
                <w:vertAlign w:val="baseline"/>
                <w:lang w:val="en-US"/>
              </w:rPr>
              <w:t>notify targeted students about the event, limit participation amount.</w:t>
            </w:r>
          </w:p>
        </w:tc>
        <w:tc>
          <w:tcPr>
            <w:tcW w:w="3192"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self-represented</w:t>
            </w:r>
          </w:p>
          <w:p>
            <w:pPr>
              <w:pStyle w:val="3"/>
              <w:numPr>
                <w:ilvl w:val="1"/>
                <w:numId w:val="0"/>
              </w:numPr>
              <w:bidi w:val="0"/>
              <w:jc w:val="both"/>
              <w:rPr>
                <w:rFonts w:hint="default" w:ascii="Times New Roman" w:hAnsi="Times New Roman" w:cs="Times New Roman"/>
                <w:b w:val="0"/>
                <w:bCs/>
                <w:vertAlign w:val="baseline"/>
                <w:lang w:val="en-US"/>
              </w:rPr>
            </w:pPr>
          </w:p>
          <w:p>
            <w:pPr>
              <w:pStyle w:val="3"/>
              <w:numPr>
                <w:ilvl w:val="1"/>
                <w:numId w:val="0"/>
              </w:numPr>
              <w:bidi w:val="0"/>
              <w:jc w:val="both"/>
              <w:rPr>
                <w:rFonts w:hint="default" w:ascii="Times New Roman" w:hAnsi="Times New Roman" w:cs="Times New Roman"/>
                <w:b w:val="0"/>
                <w:bCs/>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Admins</w:t>
            </w:r>
          </w:p>
        </w:tc>
        <w:tc>
          <w:tcPr>
            <w:tcW w:w="3192"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b w:val="0"/>
                <w:bCs/>
                <w:vertAlign w:val="baseline"/>
                <w:lang w:val="en-US"/>
              </w:rPr>
              <w:t xml:space="preserve"> Overseeing and approving events on the platform, ensuring that they meet certain standards and guidelines. </w:t>
            </w:r>
          </w:p>
        </w:tc>
        <w:tc>
          <w:tcPr>
            <w:tcW w:w="3192"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self-represented</w:t>
            </w:r>
          </w:p>
          <w:p>
            <w:pPr>
              <w:pStyle w:val="3"/>
              <w:numPr>
                <w:ilvl w:val="1"/>
                <w:numId w:val="0"/>
              </w:numPr>
              <w:bidi w:val="0"/>
              <w:jc w:val="both"/>
              <w:rPr>
                <w:rFonts w:hint="default" w:ascii="Times New Roman" w:hAnsi="Times New Roman" w:cs="Times New Roman"/>
                <w:b w:val="0"/>
                <w:bCs/>
                <w:vertAlign w:val="baseline"/>
                <w:lang w:val="en-US"/>
              </w:rPr>
            </w:pPr>
          </w:p>
          <w:p>
            <w:pPr>
              <w:pStyle w:val="3"/>
              <w:numPr>
                <w:ilvl w:val="1"/>
                <w:numId w:val="0"/>
              </w:numPr>
              <w:bidi w:val="0"/>
              <w:jc w:val="both"/>
              <w:rPr>
                <w:rFonts w:hint="default" w:ascii="Times New Roman" w:hAnsi="Times New Roman" w:cs="Times New Roman"/>
                <w:b w:val="0"/>
                <w:bCs/>
                <w:vertAlign w:val="baseline"/>
                <w:lang w:val="en-US"/>
              </w:rPr>
            </w:pPr>
          </w:p>
        </w:tc>
      </w:tr>
    </w:tbl>
    <w:p>
      <w:pPr>
        <w:pStyle w:val="3"/>
        <w:numPr>
          <w:ilvl w:val="1"/>
          <w:numId w:val="0"/>
        </w:numPr>
        <w:bidi w:val="0"/>
        <w:ind w:leftChars="0"/>
        <w:rPr>
          <w:rFonts w:hint="default" w:ascii="Times New Roman" w:hAnsi="Times New Roman" w:cs="Times New Roman"/>
          <w:lang w:val="en-US"/>
        </w:rPr>
      </w:pP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Key Stakeholder/User Needs</w:t>
      </w:r>
    </w:p>
    <w:p>
      <w:pPr>
        <w:pStyle w:val="3"/>
        <w:numPr>
          <w:ilvl w:val="1"/>
          <w:numId w:val="0"/>
        </w:numPr>
        <w:bidi w:val="0"/>
        <w:ind w:leftChars="0"/>
        <w:rPr>
          <w:rFonts w:hint="default" w:ascii="Times New Roman" w:hAnsi="Times New Roman" w:cs="Times New Roman"/>
          <w:lang w:val="en-US"/>
        </w:rPr>
      </w:pPr>
      <w:r>
        <w:rPr>
          <w:rFonts w:hint="default" w:ascii="Times New Roman" w:hAnsi="Times New Roman" w:cs="Times New Roman"/>
          <w:lang w:val="en-US"/>
        </w:rPr>
        <w:tab/>
      </w:r>
    </w:p>
    <w:tbl>
      <w:tblPr>
        <w:tblStyle w:val="24"/>
        <w:tblW w:w="11082" w:type="dxa"/>
        <w:tblInd w:w="-8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1"/>
        <w:gridCol w:w="9"/>
        <w:gridCol w:w="930"/>
        <w:gridCol w:w="1695"/>
        <w:gridCol w:w="3615"/>
        <w:gridCol w:w="3773"/>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Pr>
        <w:tc>
          <w:tcPr>
            <w:tcW w:w="1051"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Need</w:t>
            </w:r>
          </w:p>
        </w:tc>
        <w:tc>
          <w:tcPr>
            <w:tcW w:w="939" w:type="dxa"/>
            <w:gridSpan w:val="2"/>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Priority</w:t>
            </w:r>
          </w:p>
        </w:tc>
        <w:tc>
          <w:tcPr>
            <w:tcW w:w="1695"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Concerns</w:t>
            </w:r>
          </w:p>
        </w:tc>
        <w:tc>
          <w:tcPr>
            <w:tcW w:w="3615"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Current Solution</w:t>
            </w:r>
          </w:p>
        </w:tc>
        <w:tc>
          <w:tcPr>
            <w:tcW w:w="3773"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Proposed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Pr>
        <w:tc>
          <w:tcPr>
            <w:tcW w:w="1051"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Finding relevant events</w:t>
            </w:r>
          </w:p>
        </w:tc>
        <w:tc>
          <w:tcPr>
            <w:tcW w:w="939" w:type="dxa"/>
            <w:gridSpan w:val="2"/>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High</w:t>
            </w:r>
          </w:p>
        </w:tc>
        <w:tc>
          <w:tcPr>
            <w:tcW w:w="1695" w:type="dxa"/>
          </w:tcPr>
          <w:p>
            <w:pPr>
              <w:pStyle w:val="3"/>
              <w:numPr>
                <w:ilvl w:val="1"/>
                <w:numId w:val="0"/>
              </w:numPr>
              <w:bidi w:val="0"/>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Finding relevant events for foreign and local students are difficult</w:t>
            </w:r>
          </w:p>
        </w:tc>
        <w:tc>
          <w:tcPr>
            <w:tcW w:w="3615"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The academic and social event</w:t>
            </w:r>
            <w:r>
              <w:rPr>
                <w:rFonts w:hint="default" w:ascii="Times New Roman" w:cs="Times New Roman"/>
                <w:b w:val="0"/>
                <w:bCs/>
                <w:vertAlign w:val="baseline"/>
                <w:lang w:val="en-US"/>
              </w:rPr>
              <w:t>s</w:t>
            </w:r>
            <w:r>
              <w:rPr>
                <w:rFonts w:hint="default" w:ascii="Times New Roman" w:hAnsi="Times New Roman" w:cs="Times New Roman"/>
                <w:b w:val="0"/>
                <w:bCs/>
                <w:vertAlign w:val="baseline"/>
                <w:lang w:val="en-US"/>
              </w:rPr>
              <w:t xml:space="preserve"> in SJTU are organized by academic centers</w:t>
            </w:r>
            <w:r>
              <w:rPr>
                <w:rFonts w:hint="default" w:ascii="Times New Roman" w:cs="Times New Roman"/>
                <w:b w:val="0"/>
                <w:bCs/>
                <w:vertAlign w:val="baseline"/>
                <w:lang w:val="en-US"/>
              </w:rPr>
              <w:t xml:space="preserve">. Events </w:t>
            </w:r>
            <w:r>
              <w:rPr>
                <w:rFonts w:hint="default" w:ascii="Times New Roman" w:hAnsi="Times New Roman" w:cs="Times New Roman"/>
                <w:b w:val="0"/>
                <w:bCs/>
                <w:vertAlign w:val="baseline"/>
                <w:lang w:val="en-US"/>
              </w:rPr>
              <w:t xml:space="preserve">are shared via </w:t>
            </w:r>
            <w:r>
              <w:rPr>
                <w:rFonts w:hint="default" w:ascii="Times New Roman" w:hAnsi="Times New Roman"/>
                <w:b w:val="0"/>
                <w:bCs/>
                <w:vertAlign w:val="baseline"/>
                <w:lang w:val="en-US"/>
              </w:rPr>
              <w:t>academic centers</w:t>
            </w:r>
            <w:r>
              <w:rPr>
                <w:rFonts w:hint="default" w:ascii="Times New Roman"/>
                <w:b w:val="0"/>
                <w:bCs/>
                <w:vertAlign w:val="baseline"/>
                <w:lang w:val="en-US"/>
              </w:rPr>
              <w:t xml:space="preserve">s </w:t>
            </w:r>
            <w:r>
              <w:rPr>
                <w:rFonts w:hint="default" w:ascii="Times New Roman" w:hAnsi="Times New Roman" w:cs="Times New Roman"/>
                <w:b w:val="0"/>
                <w:bCs/>
                <w:vertAlign w:val="baseline"/>
                <w:lang w:val="en-US"/>
              </w:rPr>
              <w:t>official Wechat/QQ channels. Tracking all of this channels is time consuming and difficult for students, so we need one a centralized platform to combine all events together</w:t>
            </w:r>
            <w:r>
              <w:rPr>
                <w:rFonts w:hint="default" w:ascii="Times New Roman" w:cs="Times New Roman"/>
                <w:b w:val="0"/>
                <w:bCs/>
                <w:vertAlign w:val="baseline"/>
                <w:lang w:val="en-US"/>
              </w:rPr>
              <w:t>.</w:t>
            </w:r>
          </w:p>
        </w:tc>
        <w:tc>
          <w:tcPr>
            <w:tcW w:w="3773"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 xml:space="preserve">Local and foreign students </w:t>
            </w:r>
            <w:r>
              <w:rPr>
                <w:rFonts w:hint="default" w:ascii="Times New Roman" w:cs="Times New Roman"/>
                <w:b w:val="0"/>
                <w:bCs/>
                <w:vertAlign w:val="baseline"/>
                <w:lang w:val="en-US"/>
              </w:rPr>
              <w:t>can</w:t>
            </w:r>
            <w:r>
              <w:rPr>
                <w:rFonts w:hint="default" w:ascii="Times New Roman" w:hAnsi="Times New Roman" w:cs="Times New Roman"/>
                <w:b w:val="0"/>
                <w:bCs/>
                <w:vertAlign w:val="baseline"/>
                <w:lang w:val="en-US"/>
              </w:rPr>
              <w:t xml:space="preserve"> easily find events that match their interests and needs. The platform have a user-friendly search function that allows students to filter events by categories, location, date, and other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gridSpan w:val="2"/>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b w:val="0"/>
                <w:bCs/>
                <w:vertAlign w:val="baseline"/>
                <w:lang w:val="en-US"/>
              </w:rPr>
              <w:t>Creating events</w:t>
            </w:r>
          </w:p>
        </w:tc>
        <w:tc>
          <w:tcPr>
            <w:tcW w:w="930"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b w:val="0"/>
                <w:bCs/>
                <w:vertAlign w:val="baseline"/>
                <w:lang w:val="en-US"/>
              </w:rPr>
              <w:t>Medium</w:t>
            </w:r>
          </w:p>
        </w:tc>
        <w:tc>
          <w:tcPr>
            <w:tcW w:w="1695" w:type="dxa"/>
          </w:tcPr>
          <w:p>
            <w:pPr>
              <w:pStyle w:val="3"/>
              <w:numPr>
                <w:ilvl w:val="1"/>
                <w:numId w:val="0"/>
              </w:numPr>
              <w:bidi w:val="0"/>
              <w:jc w:val="left"/>
              <w:rPr>
                <w:rFonts w:hint="default" w:ascii="Times New Roman" w:hAnsi="Times New Roman" w:cs="Times New Roman"/>
                <w:vertAlign w:val="baseline"/>
                <w:lang w:val="en-US"/>
              </w:rPr>
            </w:pPr>
            <w:r>
              <w:rPr>
                <w:rFonts w:hint="default" w:ascii="Times New Roman"/>
                <w:b w:val="0"/>
                <w:bCs/>
                <w:vertAlign w:val="baseline"/>
                <w:lang w:val="en-US"/>
              </w:rPr>
              <w:t>There is no centralized platform to create and share own events for students.</w:t>
            </w:r>
          </w:p>
        </w:tc>
        <w:tc>
          <w:tcPr>
            <w:tcW w:w="3615"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cs="Times New Roman"/>
                <w:b w:val="0"/>
                <w:bCs/>
                <w:vertAlign w:val="baseline"/>
                <w:lang w:val="en-US"/>
              </w:rPr>
              <w:t xml:space="preserve">Students can share their events in different QQ/Wechat chats, which is not continent and targeted. </w:t>
            </w:r>
          </w:p>
        </w:tc>
        <w:tc>
          <w:tcPr>
            <w:tcW w:w="3782" w:type="dxa"/>
            <w:gridSpan w:val="2"/>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b w:val="0"/>
                <w:bCs/>
                <w:vertAlign w:val="baseline"/>
                <w:lang w:val="en-US"/>
              </w:rPr>
              <w:t xml:space="preserve">Students </w:t>
            </w:r>
            <w:r>
              <w:rPr>
                <w:rFonts w:hint="default" w:ascii="Times New Roman"/>
                <w:b w:val="0"/>
                <w:bCs/>
                <w:vertAlign w:val="baseline"/>
                <w:lang w:val="en-US"/>
              </w:rPr>
              <w:t>can</w:t>
            </w:r>
            <w:r>
              <w:rPr>
                <w:rFonts w:hint="default" w:ascii="Times New Roman" w:hAnsi="Times New Roman"/>
                <w:b w:val="0"/>
                <w:bCs/>
                <w:vertAlign w:val="baseline"/>
                <w:lang w:val="en-US"/>
              </w:rPr>
              <w:t xml:space="preserve"> easily create and promote their own events on the platform. This include</w:t>
            </w:r>
            <w:r>
              <w:rPr>
                <w:rFonts w:hint="default" w:ascii="Times New Roman"/>
                <w:b w:val="0"/>
                <w:bCs/>
                <w:vertAlign w:val="baseline"/>
                <w:lang w:val="en-US"/>
              </w:rPr>
              <w:t>s</w:t>
            </w:r>
            <w:r>
              <w:rPr>
                <w:rFonts w:hint="default" w:ascii="Times New Roman" w:hAnsi="Times New Roman"/>
                <w:b w:val="0"/>
                <w:bCs/>
                <w:vertAlign w:val="baseline"/>
                <w:lang w:val="en-US"/>
              </w:rPr>
              <w:t xml:space="preserve"> setting event details such as date, time, location, description, and categories, and inviting other users to attend the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gridSpan w:val="2"/>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b w:val="0"/>
                <w:bCs/>
                <w:vertAlign w:val="baseline"/>
                <w:lang w:val="en-US"/>
              </w:rPr>
              <w:t>Getting feedback on events</w:t>
            </w:r>
          </w:p>
        </w:tc>
        <w:tc>
          <w:tcPr>
            <w:tcW w:w="930" w:type="dxa"/>
          </w:tcPr>
          <w:p>
            <w:pPr>
              <w:pStyle w:val="3"/>
              <w:numPr>
                <w:ilvl w:val="1"/>
                <w:numId w:val="0"/>
              </w:numPr>
              <w:bidi w:val="0"/>
              <w:jc w:val="left"/>
              <w:rPr>
                <w:rFonts w:hint="default" w:ascii="Times New Roman" w:hAnsi="Times New Roman" w:cs="Times New Roman"/>
                <w:b w:val="0"/>
                <w:bCs/>
                <w:vertAlign w:val="baseline"/>
                <w:lang w:val="en-US"/>
              </w:rPr>
            </w:pPr>
            <w:r>
              <w:rPr>
                <w:rFonts w:hint="default" w:ascii="Times New Roman" w:cs="Times New Roman"/>
                <w:b w:val="0"/>
                <w:bCs/>
                <w:vertAlign w:val="baseline"/>
                <w:lang w:val="en-US"/>
              </w:rPr>
              <w:t>Low</w:t>
            </w:r>
          </w:p>
        </w:tc>
        <w:tc>
          <w:tcPr>
            <w:tcW w:w="1695" w:type="dxa"/>
          </w:tcPr>
          <w:p>
            <w:pPr>
              <w:pStyle w:val="3"/>
              <w:numPr>
                <w:ilvl w:val="1"/>
                <w:numId w:val="0"/>
              </w:numPr>
              <w:bidi w:val="0"/>
              <w:jc w:val="left"/>
              <w:rPr>
                <w:rFonts w:hint="default" w:ascii="Times New Roman" w:hAnsi="Times New Roman" w:cs="Times New Roman"/>
                <w:b w:val="0"/>
                <w:bCs/>
                <w:vertAlign w:val="baseline"/>
                <w:lang w:val="en-US"/>
              </w:rPr>
            </w:pPr>
            <w:r>
              <w:rPr>
                <w:rFonts w:hint="default" w:ascii="Times New Roman" w:cs="Times New Roman"/>
                <w:b w:val="0"/>
                <w:bCs/>
                <w:vertAlign w:val="baseline"/>
                <w:lang w:val="en-US"/>
              </w:rPr>
              <w:t xml:space="preserve">There is no feedback mechanism existing now to rate the event and event organizer </w:t>
            </w:r>
          </w:p>
        </w:tc>
        <w:tc>
          <w:tcPr>
            <w:tcW w:w="3615"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cs="Times New Roman"/>
                <w:vertAlign w:val="baseline"/>
                <w:lang w:val="en-US"/>
              </w:rPr>
              <w:t>None</w:t>
            </w:r>
          </w:p>
        </w:tc>
        <w:tc>
          <w:tcPr>
            <w:tcW w:w="3782" w:type="dxa"/>
            <w:gridSpan w:val="2"/>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vertAlign w:val="baseline"/>
                <w:lang w:val="en-US"/>
              </w:rPr>
              <w:t xml:space="preserve"> </w:t>
            </w:r>
            <w:r>
              <w:rPr>
                <w:rFonts w:hint="default" w:ascii="Times New Roman" w:hAnsi="Times New Roman"/>
                <w:b w:val="0"/>
                <w:bCs/>
                <w:vertAlign w:val="baseline"/>
                <w:lang w:val="en-US"/>
              </w:rPr>
              <w:t xml:space="preserve">Students </w:t>
            </w:r>
            <w:r>
              <w:rPr>
                <w:rFonts w:hint="default" w:ascii="Times New Roman"/>
                <w:b w:val="0"/>
                <w:bCs/>
                <w:vertAlign w:val="baseline"/>
                <w:lang w:val="en-US"/>
              </w:rPr>
              <w:t>can</w:t>
            </w:r>
            <w:r>
              <w:rPr>
                <w:rFonts w:hint="default" w:ascii="Times New Roman" w:hAnsi="Times New Roman"/>
                <w:b w:val="0"/>
                <w:bCs/>
                <w:vertAlign w:val="baseline"/>
                <w:lang w:val="en-US"/>
              </w:rPr>
              <w:t xml:space="preserve"> provide feedback on events they attend, and to see feedback from other users. This will help them to make informed decisions about which events to attend in the future, and to improve the quality of events on the platform.</w:t>
            </w:r>
          </w:p>
        </w:tc>
      </w:tr>
    </w:tbl>
    <w:p>
      <w:pPr>
        <w:pStyle w:val="3"/>
        <w:numPr>
          <w:ilvl w:val="1"/>
          <w:numId w:val="0"/>
        </w:numPr>
        <w:bidi w:val="0"/>
        <w:ind w:leftChars="0"/>
        <w:rPr>
          <w:rFonts w:hint="default" w:ascii="Times New Roman" w:hAnsi="Times New Roman" w:cs="Times New Roman"/>
          <w:lang w:val="en-US"/>
        </w:rPr>
      </w:pPr>
    </w:p>
    <w:p>
      <w:pPr>
        <w:rPr>
          <w:rFonts w:hint="default" w:ascii="Times New Roman" w:hAnsi="Times New Roman" w:cs="Times New Roman"/>
          <w:lang w:val="en-US"/>
        </w:rPr>
      </w:pP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Alternatives and Competition</w: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UM-SJTU Joint University has events web page in their website, but there are only academic activities created by teachers. SJTU’s website has the event web-page which is not implemented yet. We are creating one centralized platform to combine all events together and give opportunities for students to create their own events, connect each other and give feedback. </w:t>
      </w:r>
    </w:p>
    <w:p>
      <w:pPr>
        <w:pStyle w:val="2"/>
        <w:numPr>
          <w:ilvl w:val="0"/>
          <w:numId w:val="1"/>
        </w:numPr>
        <w:ind w:left="720" w:hanging="720"/>
        <w:rPr>
          <w:rFonts w:hint="default" w:ascii="Times New Roman" w:hAnsi="Times New Roman" w:cs="Times New Roman"/>
        </w:rPr>
      </w:pPr>
      <w:r>
        <w:rPr>
          <w:rFonts w:hint="default" w:ascii="Times New Roman" w:hAnsi="Times New Roman" w:cs="Times New Roman"/>
        </w:rPr>
        <w:t>Product Overview</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This section provides a high level view of the Xinqiao event management platform’s capabilities.</w:t>
      </w: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Product Perspective</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lang w:val="en-US"/>
        </w:rPr>
        <w:t xml:space="preserve"> </w:t>
      </w:r>
      <w:r>
        <w:rPr>
          <w:rFonts w:hint="default" w:ascii="Times New Roman"/>
          <w:lang w:val="en-US"/>
        </w:rPr>
        <w:t xml:space="preserve">XingQiao </w:t>
      </w:r>
      <w:r>
        <w:rPr>
          <w:rFonts w:hint="default" w:ascii="Times New Roman" w:hAnsi="Times New Roman"/>
          <w:lang w:val="en-US"/>
        </w:rPr>
        <w:t>event management platform is intended to achieve several goals</w:t>
      </w:r>
      <w:r>
        <w:rPr>
          <w:rFonts w:hint="default" w:ascii="Times New Roman"/>
          <w:lang w:val="en-US"/>
        </w:rPr>
        <w:t>, such as f</w:t>
      </w:r>
      <w:r>
        <w:rPr>
          <w:rFonts w:hint="default" w:ascii="Times New Roman" w:hAnsi="Times New Roman"/>
          <w:lang w:val="en-US"/>
        </w:rPr>
        <w:t>oster greater integration between local and foreign students</w:t>
      </w:r>
      <w:r>
        <w:rPr>
          <w:rFonts w:hint="default" w:ascii="Times New Roman"/>
          <w:lang w:val="en-US"/>
        </w:rPr>
        <w:t>, f</w:t>
      </w:r>
      <w:r>
        <w:rPr>
          <w:rFonts w:hint="default" w:ascii="Times New Roman" w:hAnsi="Times New Roman"/>
          <w:lang w:val="en-US"/>
        </w:rPr>
        <w:t>acilitate event creation and management</w:t>
      </w:r>
      <w:r>
        <w:rPr>
          <w:rFonts w:hint="default" w:ascii="Times New Roman"/>
          <w:lang w:val="en-US"/>
        </w:rPr>
        <w:t>, i</w:t>
      </w:r>
      <w:r>
        <w:rPr>
          <w:rFonts w:hint="default" w:ascii="Times New Roman" w:hAnsi="Times New Roman"/>
          <w:lang w:val="en-US"/>
        </w:rPr>
        <w:t>mprove event discoverability</w:t>
      </w:r>
      <w:r>
        <w:rPr>
          <w:rFonts w:hint="default" w:ascii="Times New Roman"/>
          <w:lang w:val="en-US"/>
        </w:rPr>
        <w:t xml:space="preserve"> b</w:t>
      </w:r>
      <w:r>
        <w:rPr>
          <w:rFonts w:hint="default" w:ascii="Times New Roman" w:hAnsi="Times New Roman"/>
          <w:lang w:val="en-US"/>
        </w:rPr>
        <w:t>y providing search and filter functionality, event recommendations</w:t>
      </w:r>
      <w:r>
        <w:rPr>
          <w:rFonts w:hint="default" w:ascii="Times New Roman"/>
          <w:lang w:val="en-US"/>
        </w:rPr>
        <w:t>, c</w:t>
      </w:r>
      <w:r>
        <w:rPr>
          <w:rFonts w:hint="default" w:ascii="Times New Roman" w:hAnsi="Times New Roman"/>
          <w:lang w:val="en-US"/>
        </w:rPr>
        <w:t>reate an engaging user experience</w:t>
      </w:r>
      <w:r>
        <w:rPr>
          <w:rFonts w:hint="default" w:ascii="Times New Roman"/>
          <w:lang w:val="en-US"/>
        </w:rPr>
        <w:t>, and provide a safe and secure environment</w:t>
      </w:r>
      <w:r>
        <w:rPr>
          <w:rFonts w:hint="default" w:ascii="Times New Roman" w:hAnsi="Times New Roman"/>
          <w:lang w:val="en-US"/>
        </w:rPr>
        <w:t>, with authentication, encryption, and moderation tools to ensure a safe and respectful online environment.</w:t>
      </w:r>
    </w:p>
    <w:p>
      <w:pPr>
        <w:pStyle w:val="3"/>
        <w:bidi w:val="0"/>
        <w:ind w:left="720" w:leftChars="0" w:hanging="720" w:firstLineChars="0"/>
        <w:rPr>
          <w:rFonts w:hint="default"/>
        </w:rPr>
      </w:pPr>
      <w:r>
        <w:rPr>
          <w:rFonts w:hint="default"/>
        </w:rPr>
        <w:t>Summary of Capabilities</w:t>
      </w:r>
    </w:p>
    <w:p>
      <w:pPr>
        <w:pStyle w:val="3"/>
        <w:numPr>
          <w:numId w:val="0"/>
        </w:numPr>
        <w:bidi w:val="0"/>
        <w:ind w:leftChars="0"/>
        <w:rPr>
          <w:rFonts w:hint="default"/>
          <w:vertAlign w:val="baseline"/>
          <w:lang w:val="en-US"/>
        </w:rPr>
      </w:pPr>
      <w:r>
        <w:rPr>
          <w:rFonts w:hint="default"/>
          <w:lang w:val="en-US"/>
        </w:rPr>
        <w:tab/>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numPr>
                <w:numId w:val="0"/>
              </w:numPr>
              <w:bidi w:val="0"/>
              <w:rPr>
                <w:rFonts w:hint="default"/>
                <w:vertAlign w:val="baseline"/>
                <w:lang w:val="en-US"/>
              </w:rPr>
            </w:pPr>
            <w:r>
              <w:rPr>
                <w:rFonts w:hint="default"/>
                <w:vertAlign w:val="baseline"/>
                <w:lang w:val="en-US"/>
              </w:rPr>
              <w:t>Customer Benefit</w:t>
            </w:r>
          </w:p>
          <w:p>
            <w:pPr>
              <w:pStyle w:val="3"/>
              <w:numPr>
                <w:numId w:val="0"/>
              </w:numPr>
              <w:bidi w:val="0"/>
              <w:rPr>
                <w:rFonts w:hint="default"/>
                <w:vertAlign w:val="baseline"/>
                <w:lang w:val="en-US"/>
              </w:rPr>
            </w:pPr>
          </w:p>
        </w:tc>
        <w:tc>
          <w:tcPr>
            <w:tcW w:w="4788" w:type="dxa"/>
          </w:tcPr>
          <w:p>
            <w:pPr>
              <w:pStyle w:val="3"/>
              <w:numPr>
                <w:numId w:val="0"/>
              </w:numPr>
              <w:bidi w:val="0"/>
              <w:rPr>
                <w:rFonts w:hint="default"/>
                <w:vertAlign w:val="baseline"/>
                <w:lang w:val="en-US"/>
              </w:rPr>
            </w:pPr>
          </w:p>
          <w:p>
            <w:pPr>
              <w:pStyle w:val="3"/>
              <w:numPr>
                <w:numId w:val="0"/>
              </w:numPr>
              <w:bidi w:val="0"/>
              <w:rPr>
                <w:rFonts w:hint="default"/>
                <w:vertAlign w:val="baseline"/>
                <w:lang w:val="en-US"/>
              </w:rPr>
            </w:pPr>
            <w:r>
              <w:rPr>
                <w:rFonts w:hint="default"/>
                <w:vertAlign w:val="baseline"/>
                <w:lang w:val="en-US"/>
              </w:rPr>
              <w:t>Supporting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numPr>
                <w:numId w:val="0"/>
              </w:numPr>
              <w:bidi w:val="0"/>
              <w:rPr>
                <w:rFonts w:hint="default"/>
                <w:vertAlign w:val="baseline"/>
                <w:lang w:val="en-US"/>
              </w:rPr>
            </w:pPr>
            <w:r>
              <w:rPr>
                <w:rFonts w:hint="default"/>
                <w:b w:val="0"/>
                <w:bCs/>
                <w:vertAlign w:val="baseline"/>
                <w:lang w:val="en-US"/>
              </w:rPr>
              <w:t>Easy event creation and management</w:t>
            </w:r>
          </w:p>
        </w:tc>
        <w:tc>
          <w:tcPr>
            <w:tcW w:w="4788" w:type="dxa"/>
          </w:tcPr>
          <w:p>
            <w:pPr>
              <w:pStyle w:val="3"/>
              <w:numPr>
                <w:numId w:val="0"/>
              </w:numPr>
              <w:bidi w:val="0"/>
              <w:rPr>
                <w:rFonts w:hint="default"/>
                <w:b w:val="0"/>
                <w:bCs/>
                <w:vertAlign w:val="baseline"/>
                <w:lang w:val="en-US"/>
              </w:rPr>
            </w:pPr>
            <w:r>
              <w:rPr>
                <w:rFonts w:hint="default"/>
                <w:b w:val="0"/>
                <w:bCs/>
                <w:vertAlign w:val="baseline"/>
                <w:lang w:val="en-US"/>
              </w:rPr>
              <w:t>Event creation tool with customizable fields for event details such as title, description, location, date/time, and target audience; attendee management system; messaging and notification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numPr>
                <w:numId w:val="0"/>
              </w:numPr>
              <w:bidi w:val="0"/>
              <w:rPr>
                <w:rFonts w:hint="default"/>
                <w:vertAlign w:val="baseline"/>
                <w:lang w:val="en-US"/>
              </w:rPr>
            </w:pPr>
            <w:r>
              <w:rPr>
                <w:rFonts w:hint="default"/>
                <w:b w:val="0"/>
                <w:bCs/>
                <w:vertAlign w:val="baseline"/>
                <w:lang w:val="en-US"/>
              </w:rPr>
              <w:t>Discoverability of events</w:t>
            </w:r>
          </w:p>
        </w:tc>
        <w:tc>
          <w:tcPr>
            <w:tcW w:w="4788" w:type="dxa"/>
          </w:tcPr>
          <w:p>
            <w:pPr>
              <w:pStyle w:val="3"/>
              <w:numPr>
                <w:numId w:val="0"/>
              </w:numPr>
              <w:bidi w:val="0"/>
              <w:rPr>
                <w:rFonts w:hint="default"/>
                <w:b w:val="0"/>
                <w:bCs/>
                <w:vertAlign w:val="baseline"/>
                <w:lang w:val="en-US"/>
              </w:rPr>
            </w:pPr>
            <w:r>
              <w:rPr>
                <w:rFonts w:hint="default"/>
                <w:b w:val="0"/>
                <w:bCs/>
                <w:vertAlign w:val="baseline"/>
                <w:lang w:val="en-US"/>
              </w:rPr>
              <w:t>Search and filter functionality for events by location, interest area, date, and other relevant criteria; event recommendations based on user preferences; integration with other platforms such as social media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numPr>
                <w:numId w:val="0"/>
              </w:numPr>
              <w:bidi w:val="0"/>
              <w:rPr>
                <w:rFonts w:hint="default"/>
                <w:b w:val="0"/>
                <w:bCs/>
                <w:vertAlign w:val="baseline"/>
                <w:lang w:val="en-US"/>
              </w:rPr>
            </w:pPr>
            <w:r>
              <w:rPr>
                <w:rFonts w:hint="default"/>
                <w:b w:val="0"/>
                <w:bCs/>
                <w:vertAlign w:val="baseline"/>
                <w:lang w:val="en-US"/>
              </w:rPr>
              <w:t>Engaging user experience</w:t>
            </w:r>
          </w:p>
        </w:tc>
        <w:tc>
          <w:tcPr>
            <w:tcW w:w="4788" w:type="dxa"/>
          </w:tcPr>
          <w:p>
            <w:pPr>
              <w:pStyle w:val="3"/>
              <w:numPr>
                <w:numId w:val="0"/>
              </w:numPr>
              <w:bidi w:val="0"/>
              <w:rPr>
                <w:rFonts w:hint="default"/>
                <w:b w:val="0"/>
                <w:bCs/>
                <w:vertAlign w:val="baseline"/>
                <w:lang w:val="en-US"/>
              </w:rPr>
            </w:pPr>
            <w:r>
              <w:rPr>
                <w:rFonts w:hint="default"/>
                <w:b w:val="0"/>
                <w:bCs/>
                <w:vertAlign w:val="baseline"/>
                <w:lang w:val="en-US"/>
              </w:rPr>
              <w:t>Discussion forums and chat rooms; social media integration; ability to save and follow events and other users; user feedback and ratings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numPr>
                <w:numId w:val="0"/>
              </w:numPr>
              <w:bidi w:val="0"/>
              <w:rPr>
                <w:rFonts w:hint="default"/>
                <w:b w:val="0"/>
                <w:bCs/>
                <w:vertAlign w:val="baseline"/>
                <w:lang w:val="en-US"/>
              </w:rPr>
            </w:pPr>
            <w:r>
              <w:rPr>
                <w:rFonts w:hint="default"/>
                <w:b w:val="0"/>
                <w:bCs/>
                <w:vertAlign w:val="baseline"/>
                <w:lang w:val="en-US"/>
              </w:rPr>
              <w:t>Safe and secure environment</w:t>
            </w:r>
          </w:p>
        </w:tc>
        <w:tc>
          <w:tcPr>
            <w:tcW w:w="4788" w:type="dxa"/>
          </w:tcPr>
          <w:p>
            <w:pPr>
              <w:pStyle w:val="3"/>
              <w:numPr>
                <w:numId w:val="0"/>
              </w:numPr>
              <w:bidi w:val="0"/>
              <w:rPr>
                <w:rFonts w:hint="default"/>
                <w:b w:val="0"/>
                <w:bCs/>
                <w:vertAlign w:val="baseline"/>
                <w:lang w:val="en-US"/>
              </w:rPr>
            </w:pPr>
            <w:r>
              <w:rPr>
                <w:rFonts w:hint="default"/>
                <w:b w:val="0"/>
                <w:bCs/>
                <w:vertAlign w:val="baseline"/>
                <w:lang w:val="en-US"/>
              </w:rPr>
              <w:t>Robust security measures such as user authentication, encryption, and privacy settings; moderation tools for user-generated content; reporting and flagging system for inappropriate behavior</w:t>
            </w:r>
          </w:p>
        </w:tc>
      </w:tr>
    </w:tbl>
    <w:p>
      <w:pPr>
        <w:pStyle w:val="3"/>
        <w:numPr>
          <w:numId w:val="0"/>
        </w:numPr>
        <w:bidi w:val="0"/>
        <w:ind w:leftChars="0"/>
        <w:rPr>
          <w:rFonts w:hint="default"/>
          <w:lang w:val="en-US"/>
        </w:rPr>
      </w:pPr>
    </w:p>
    <w:p>
      <w:pPr>
        <w:rPr>
          <w:rFonts w:hint="default"/>
          <w:lang w:val="en-US"/>
        </w:rPr>
      </w:pPr>
      <w:r>
        <w:rPr>
          <w:rFonts w:hint="default"/>
          <w:lang w:val="en-US"/>
        </w:rPr>
        <w:tab/>
      </w:r>
    </w:p>
    <w:p>
      <w:pPr>
        <w:pStyle w:val="2"/>
        <w:numPr>
          <w:ilvl w:val="0"/>
          <w:numId w:val="0"/>
        </w:numPr>
        <w:ind w:leftChars="0"/>
        <w:rPr>
          <w:rFonts w:hint="default" w:ascii="Times New Roman" w:hAnsi="Times New Roman"/>
          <w:sz w:val="20"/>
          <w:szCs w:val="15"/>
        </w:rPr>
      </w:pPr>
      <w:r>
        <w:rPr>
          <w:rFonts w:hint="default" w:ascii="Times New Roman" w:hAnsi="Times New Roman"/>
          <w:sz w:val="20"/>
          <w:szCs w:val="15"/>
        </w:rPr>
        <w:t>4.3 Assumptions and Dependencies</w:t>
      </w:r>
    </w:p>
    <w:p>
      <w:pPr>
        <w:rPr>
          <w:rFonts w:hint="default"/>
          <w:lang w:val="en-US"/>
        </w:rPr>
      </w:pPr>
      <w:r>
        <w:rPr>
          <w:rFonts w:hint="default"/>
          <w:lang w:val="en-US"/>
        </w:rPr>
        <w:tab/>
        <w:t>Implementation and publication of the XingQiao event management platform is due to the end of May, 2023.</w:t>
      </w:r>
    </w:p>
    <w:p>
      <w:pPr>
        <w:rPr>
          <w:rFonts w:hint="default"/>
          <w:lang w:val="en-US"/>
        </w:rPr>
      </w:pPr>
    </w:p>
    <w:p>
      <w:pPr>
        <w:pStyle w:val="2"/>
        <w:numPr>
          <w:ilvl w:val="0"/>
          <w:numId w:val="1"/>
        </w:numPr>
        <w:ind w:left="720" w:hanging="720"/>
        <w:rPr>
          <w:rFonts w:hint="default" w:ascii="Times New Roman" w:hAnsi="Times New Roman" w:cs="Times New Roman"/>
        </w:rPr>
      </w:pPr>
      <w:r>
        <w:rPr>
          <w:rFonts w:hint="default" w:ascii="Times New Roman" w:hAnsi="Times New Roman" w:cs="Times New Roman"/>
        </w:rPr>
        <w:t>Product Features</w:t>
      </w:r>
    </w:p>
    <w:p>
      <w:pPr>
        <w:rPr>
          <w:rFonts w:hint="default" w:ascii="Times New Roman" w:hAnsi="Times New Roman"/>
          <w:b/>
          <w:bCs/>
          <w:lang w:val="en-US"/>
        </w:rPr>
      </w:pPr>
      <w:r>
        <w:rPr>
          <w:rFonts w:hint="default" w:ascii="Times New Roman" w:cs="Times New Roman"/>
          <w:b/>
          <w:bCs/>
          <w:lang w:val="en-US"/>
        </w:rPr>
        <w:t>5</w:t>
      </w:r>
      <w:r>
        <w:rPr>
          <w:rFonts w:hint="default" w:ascii="Times New Roman" w:hAnsi="Times New Roman" w:cs="Times New Roman"/>
          <w:b/>
          <w:bCs/>
          <w:lang w:val="en-US"/>
        </w:rPr>
        <w:t xml:space="preserve">.1 </w:t>
      </w:r>
      <w:r>
        <w:rPr>
          <w:rFonts w:hint="default" w:ascii="Times New Roman" w:hAnsi="Times New Roman"/>
          <w:b/>
          <w:bCs/>
          <w:lang w:val="en-US"/>
        </w:rPr>
        <w:t>Event creation</w:t>
      </w:r>
    </w:p>
    <w:p>
      <w:pPr>
        <w:rPr>
          <w:rFonts w:hint="default" w:ascii="Times New Roman"/>
          <w:b w:val="0"/>
          <w:bCs w:val="0"/>
          <w:lang w:val="en-US"/>
        </w:rPr>
      </w:pPr>
      <w:r>
        <w:rPr>
          <w:rFonts w:hint="default" w:ascii="Times New Roman"/>
          <w:b/>
          <w:bCs/>
          <w:lang w:val="en-US"/>
        </w:rPr>
        <w:tab/>
      </w:r>
      <w:r>
        <w:rPr>
          <w:rFonts w:hint="default" w:ascii="Times New Roman"/>
          <w:b w:val="0"/>
          <w:bCs w:val="0"/>
          <w:lang w:val="en-US"/>
        </w:rPr>
        <w:t>This feature would allow users to create their own events and share them with the community. They would be able to provide event details such as the date, time, location, and theme, as well as any additional information such as whether food or drinks will be provided. The event creator would also have the ability to choose who can see and RSVP to the event, such as only local students or international students.</w:t>
      </w:r>
    </w:p>
    <w:p>
      <w:pPr>
        <w:rPr>
          <w:rFonts w:hint="default" w:ascii="Times New Roman"/>
          <w:b w:val="0"/>
          <w:bCs w:val="0"/>
          <w:lang w:val="en-US"/>
        </w:rPr>
      </w:pPr>
    </w:p>
    <w:p>
      <w:pPr>
        <w:rPr>
          <w:rFonts w:hint="default" w:ascii="Times New Roman"/>
          <w:b/>
          <w:bCs/>
          <w:lang w:val="en-US"/>
        </w:rPr>
      </w:pPr>
      <w:r>
        <w:rPr>
          <w:rFonts w:hint="default" w:ascii="Times New Roman"/>
          <w:b/>
          <w:bCs/>
          <w:lang w:val="en-US"/>
        </w:rPr>
        <w:t>5.2 Event discovery</w:t>
      </w:r>
    </w:p>
    <w:p>
      <w:pPr>
        <w:ind w:firstLine="720" w:firstLineChars="0"/>
        <w:rPr>
          <w:rFonts w:hint="default" w:ascii="Times New Roman"/>
          <w:b w:val="0"/>
          <w:bCs w:val="0"/>
          <w:lang w:val="en-US"/>
        </w:rPr>
      </w:pPr>
      <w:r>
        <w:rPr>
          <w:rFonts w:hint="default" w:ascii="Times New Roman"/>
          <w:b w:val="0"/>
          <w:bCs w:val="0"/>
          <w:lang w:val="en-US"/>
        </w:rPr>
        <w:t>This feature would allow users to browse and discover events that other users have created. They would be able to filter events by different categories such as location, theme, date, and type of event (e.g. social, cultural, educational). Once they find an event that interests them, they would be able to view more details and RSVP if they choose to attend.</w:t>
      </w:r>
    </w:p>
    <w:p>
      <w:pPr>
        <w:ind w:firstLine="720" w:firstLineChars="0"/>
        <w:rPr>
          <w:rFonts w:hint="default" w:ascii="Times New Roman"/>
          <w:b w:val="0"/>
          <w:bCs w:val="0"/>
          <w:lang w:val="en-US"/>
        </w:rPr>
      </w:pPr>
    </w:p>
    <w:p>
      <w:pPr>
        <w:rPr>
          <w:rFonts w:hint="default" w:ascii="Times New Roman"/>
          <w:b/>
          <w:bCs/>
          <w:lang w:val="en-US"/>
        </w:rPr>
      </w:pPr>
      <w:r>
        <w:rPr>
          <w:rFonts w:hint="default" w:ascii="Times New Roman"/>
          <w:b/>
          <w:bCs/>
          <w:lang w:val="en-US"/>
        </w:rPr>
        <w:t>5.3 RSVP and attendee management</w:t>
      </w:r>
    </w:p>
    <w:p>
      <w:pPr>
        <w:ind w:firstLine="720" w:firstLineChars="0"/>
        <w:rPr>
          <w:rFonts w:hint="default" w:ascii="Times New Roman"/>
          <w:b w:val="0"/>
          <w:bCs w:val="0"/>
          <w:lang w:val="en-US"/>
        </w:rPr>
      </w:pPr>
      <w:r>
        <w:rPr>
          <w:rFonts w:hint="default" w:ascii="Times New Roman"/>
          <w:b w:val="0"/>
          <w:bCs w:val="0"/>
          <w:lang w:val="en-US"/>
        </w:rPr>
        <w:t>RSVP stands for "Répondez s'il vous plaît," which is a French phrase that means "please respond." In the context of event management, it refers to the process of confirming whether or not you will be attending an event.</w:t>
      </w:r>
    </w:p>
    <w:p>
      <w:pPr>
        <w:rPr>
          <w:rFonts w:hint="default" w:ascii="Times New Roman"/>
          <w:b/>
          <w:bCs/>
          <w:lang w:val="en-US"/>
        </w:rPr>
      </w:pPr>
      <w:r>
        <w:rPr>
          <w:rFonts w:hint="default" w:ascii="Times New Roman"/>
          <w:b/>
          <w:bCs/>
          <w:lang w:val="en-US"/>
        </w:rPr>
        <w:tab/>
      </w:r>
      <w:r>
        <w:rPr>
          <w:rFonts w:hint="default" w:ascii="Times New Roman"/>
          <w:b w:val="0"/>
          <w:bCs w:val="0"/>
          <w:lang w:val="en-US"/>
        </w:rPr>
        <w:t xml:space="preserve"> Users can RSVP to events they are interested in attending, and event supervisors can manage attendees by sending updates and notifications, checking in attendees, and monitoring attendance data.</w:t>
      </w:r>
    </w:p>
    <w:p>
      <w:pPr>
        <w:rPr>
          <w:rFonts w:hint="default" w:ascii="Times New Roman"/>
          <w:b/>
          <w:bCs/>
          <w:lang w:val="en-US"/>
        </w:rPr>
      </w:pPr>
    </w:p>
    <w:p>
      <w:pPr>
        <w:rPr>
          <w:rFonts w:hint="default" w:ascii="Times New Roman"/>
          <w:b/>
          <w:bCs/>
          <w:lang w:val="en-US"/>
        </w:rPr>
      </w:pPr>
      <w:r>
        <w:rPr>
          <w:rFonts w:hint="default" w:ascii="Times New Roman"/>
          <w:b/>
          <w:bCs/>
          <w:lang w:val="en-US"/>
        </w:rPr>
        <w:t>5.4 Feedback and ratings</w:t>
      </w:r>
    </w:p>
    <w:p>
      <w:pPr>
        <w:rPr>
          <w:rFonts w:hint="default" w:ascii="Times New Roman"/>
          <w:b w:val="0"/>
          <w:bCs w:val="0"/>
          <w:lang w:val="en-US"/>
        </w:rPr>
      </w:pPr>
      <w:r>
        <w:rPr>
          <w:rFonts w:hint="default" w:ascii="Times New Roman"/>
          <w:b/>
          <w:bCs/>
          <w:lang w:val="en-US"/>
        </w:rPr>
        <w:tab/>
      </w:r>
      <w:r>
        <w:rPr>
          <w:rFonts w:hint="default" w:ascii="Times New Roman"/>
          <w:b w:val="0"/>
          <w:bCs w:val="0"/>
          <w:lang w:val="en-US"/>
        </w:rPr>
        <w:t>Users can give feedback and ratings on events they have attended, providing valuable insights for future events and helping to improve the quality of the platform.</w:t>
      </w:r>
    </w:p>
    <w:p>
      <w:pPr>
        <w:rPr>
          <w:rFonts w:hint="default" w:ascii="Times New Roman" w:hAnsi="Times New Roman" w:cs="Times New Roman"/>
          <w:lang w:val="en-US"/>
        </w:rPr>
      </w:pPr>
    </w:p>
    <w:p>
      <w:pPr>
        <w:pStyle w:val="13"/>
        <w:ind w:left="0" w:leftChars="0" w:firstLine="0" w:firstLineChars="0"/>
        <w:rPr>
          <w:rFonts w:hint="default" w:ascii="Times New Roman" w:hAnsi="Times New Roman" w:cs="Times New Roman"/>
        </w:rPr>
      </w:pPr>
    </w:p>
    <w:p>
      <w:pPr>
        <w:pStyle w:val="2"/>
        <w:numPr>
          <w:ilvl w:val="0"/>
          <w:numId w:val="1"/>
        </w:numPr>
        <w:ind w:left="720" w:hanging="720"/>
        <w:rPr>
          <w:rFonts w:hint="default" w:ascii="Times New Roman" w:hAnsi="Times New Roman" w:cs="Times New Roman"/>
        </w:rPr>
      </w:pPr>
      <w:r>
        <w:rPr>
          <w:rFonts w:hint="default" w:ascii="Times New Roman" w:hAnsi="Times New Roman" w:cs="Times New Roman"/>
        </w:rPr>
        <w:t>Constraints</w:t>
      </w:r>
    </w:p>
    <w:p>
      <w:pPr>
        <w:bidi w:val="0"/>
        <w:rPr>
          <w:rFonts w:hint="default" w:ascii="Times New Roman" w:hAnsi="Times New Roman" w:cs="Times New Roman"/>
          <w:lang w:val="en-US"/>
        </w:rPr>
      </w:pPr>
      <w:r>
        <w:rPr>
          <w:rFonts w:hint="default" w:ascii="Times New Roman" w:hAnsi="Times New Roman" w:cs="Times New Roman"/>
          <w:b w:val="0"/>
          <w:bCs/>
          <w:lang w:val="en-US"/>
        </w:rPr>
        <w:tab/>
      </w:r>
      <w:r>
        <w:rPr>
          <w:rFonts w:hint="default" w:ascii="Times New Roman" w:hAnsi="Times New Roman" w:cs="Times New Roman"/>
          <w:lang w:val="en-US"/>
        </w:rPr>
        <w:t>The platform shall not require expensive computing and storage resources.</w:t>
      </w:r>
    </w:p>
    <w:p>
      <w:pPr>
        <w:bidi w:val="0"/>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Support &gt;100 users, response time does not exceed 3 seconds.</w:t>
      </w:r>
    </w:p>
    <w:p>
      <w:pPr>
        <w:bidi w:val="0"/>
        <w:rPr>
          <w:rFonts w:hint="default" w:ascii="Times New Roman" w:hAnsi="Times New Roman"/>
          <w:lang w:val="en-US"/>
        </w:rPr>
      </w:pPr>
      <w:r>
        <w:rPr>
          <w:rFonts w:hint="default" w:ascii="Times New Roman" w:hAnsi="Times New Roman" w:cs="Times New Roman"/>
          <w:lang w:val="en-US"/>
        </w:rPr>
        <w:tab/>
      </w:r>
      <w:r>
        <w:rPr>
          <w:rFonts w:hint="default" w:ascii="Times New Roman" w:hAnsi="Times New Roman" w:cs="Times New Roman"/>
          <w:lang w:val="en-US"/>
        </w:rPr>
        <w:t>Tight timing</w:t>
      </w:r>
    </w:p>
    <w:p>
      <w:pPr>
        <w:bidi w:val="0"/>
        <w:rPr>
          <w:rFonts w:hint="default" w:ascii="Times New Roman" w:hAnsi="Times New Roman"/>
          <w:lang w:val="en-US"/>
        </w:rPr>
      </w:pPr>
    </w:p>
    <w:p>
      <w:pPr>
        <w:pStyle w:val="2"/>
        <w:bidi w:val="0"/>
        <w:ind w:left="720" w:leftChars="0" w:hanging="720" w:firstLineChars="0"/>
        <w:rPr>
          <w:rFonts w:hint="default" w:ascii="Times New Roman" w:hAnsi="Times New Roman" w:cs="Times New Roman"/>
          <w:lang w:val="en-US"/>
        </w:rPr>
      </w:pPr>
      <w:r>
        <w:rPr>
          <w:rFonts w:hint="default" w:ascii="Times New Roman" w:hAnsi="Times New Roman" w:cs="Times New Roman"/>
          <w:lang w:val="en-US"/>
        </w:rPr>
        <w:t>Quality Ranges</w:t>
      </w:r>
    </w:p>
    <w:p>
      <w:pPr>
        <w:bidi w:val="0"/>
        <w:ind w:firstLine="720" w:firstLineChars="0"/>
        <w:rPr>
          <w:rFonts w:hint="default" w:ascii="Times New Roman" w:hAnsi="Times New Roman"/>
          <w:lang w:val="en-US"/>
        </w:rPr>
      </w:pPr>
      <w:r>
        <w:rPr>
          <w:rFonts w:hint="default" w:ascii="Times New Roman" w:hAnsi="Times New Roman"/>
          <w:lang w:val="en-US"/>
        </w:rPr>
        <w:t xml:space="preserve">This section defines the quality ranges for performance, robustness, fault tolerance, usability, and similar characteristics for the </w:t>
      </w:r>
      <w:r>
        <w:rPr>
          <w:rFonts w:hint="default" w:ascii="Times New Roman"/>
          <w:lang w:val="en-US"/>
        </w:rPr>
        <w:t xml:space="preserve">XingQiao event management center. </w:t>
      </w:r>
    </w:p>
    <w:p>
      <w:pPr>
        <w:bidi w:val="0"/>
        <w:rPr>
          <w:rFonts w:hint="default" w:ascii="Times New Roman" w:hAnsi="Times New Roman"/>
          <w:lang w:val="en-US"/>
        </w:rPr>
      </w:pPr>
    </w:p>
    <w:p>
      <w:pPr>
        <w:bidi w:val="0"/>
        <w:rPr>
          <w:rFonts w:hint="default" w:ascii="Times New Roman" w:hAnsi="Times New Roman"/>
          <w:lang w:val="en-US"/>
        </w:rPr>
      </w:pPr>
      <w:r>
        <w:rPr>
          <w:rFonts w:hint="default" w:ascii="Times New Roman" w:hAnsi="Times New Roman"/>
          <w:lang w:val="en-US"/>
        </w:rPr>
        <w:t>Availability: The System shall be available 24 hours a day, 7 days a week.</w:t>
      </w:r>
    </w:p>
    <w:p>
      <w:pPr>
        <w:bidi w:val="0"/>
        <w:rPr>
          <w:rFonts w:hint="default" w:ascii="Times New Roman" w:hAnsi="Times New Roman"/>
          <w:lang w:val="en-US"/>
        </w:rPr>
      </w:pPr>
    </w:p>
    <w:p>
      <w:pPr>
        <w:bidi w:val="0"/>
        <w:rPr>
          <w:rFonts w:hint="default" w:ascii="Times New Roman" w:hAnsi="Times New Roman"/>
          <w:lang w:val="en-US"/>
        </w:rPr>
      </w:pPr>
      <w:r>
        <w:rPr>
          <w:rFonts w:hint="default" w:ascii="Times New Roman" w:hAnsi="Times New Roman"/>
          <w:lang w:val="en-US"/>
        </w:rPr>
        <w:t>Usability: The System shall be easy-to-use and shall be appropriate for the target market of computer-literate students and professors.</w:t>
      </w:r>
    </w:p>
    <w:p>
      <w:pPr>
        <w:bidi w:val="0"/>
        <w:rPr>
          <w:rFonts w:hint="default" w:ascii="Times New Roman" w:hAnsi="Times New Roman"/>
          <w:lang w:val="en-US"/>
        </w:rPr>
      </w:pPr>
    </w:p>
    <w:p>
      <w:pPr>
        <w:bidi w:val="0"/>
        <w:rPr>
          <w:rFonts w:hint="default" w:ascii="Times New Roman" w:hAnsi="Times New Roman"/>
          <w:lang w:val="en-US"/>
        </w:rPr>
      </w:pPr>
      <w:r>
        <w:rPr>
          <w:rFonts w:hint="default" w:ascii="Times New Roman" w:hAnsi="Times New Roman"/>
          <w:lang w:val="en-US"/>
        </w:rPr>
        <w:t xml:space="preserve">Maintainability: The System shall be designed for ease of maintenance. All </w:t>
      </w:r>
      <w:r>
        <w:rPr>
          <w:rFonts w:hint="default" w:ascii="Times New Roman"/>
          <w:lang w:val="en-US"/>
        </w:rPr>
        <w:t xml:space="preserve">event </w:t>
      </w:r>
      <w:r>
        <w:rPr>
          <w:rFonts w:hint="default" w:ascii="Times New Roman" w:hAnsi="Times New Roman"/>
          <w:lang w:val="en-US"/>
        </w:rPr>
        <w:t xml:space="preserve">data should be table-driven and modifiable without recompilation of the </w:t>
      </w:r>
      <w:r>
        <w:rPr>
          <w:rFonts w:hint="default" w:ascii="Times New Roman"/>
          <w:lang w:val="en-US"/>
        </w:rPr>
        <w:t>whole database</w:t>
      </w:r>
      <w:r>
        <w:rPr>
          <w:rFonts w:hint="default" w:ascii="Times New Roman" w:hAnsi="Times New Roman"/>
          <w:lang w:val="en-US"/>
        </w:rPr>
        <w:t>.</w:t>
      </w:r>
    </w:p>
    <w:p>
      <w:pPr>
        <w:bidi w:val="0"/>
        <w:rPr>
          <w:rFonts w:hint="default" w:ascii="Times New Roman" w:hAnsi="Times New Roman"/>
          <w:lang w:val="en-US"/>
        </w:rPr>
      </w:pPr>
    </w:p>
    <w:p>
      <w:pPr>
        <w:bidi w:val="0"/>
        <w:rPr>
          <w:rFonts w:hint="default" w:ascii="Times New Roman" w:hAnsi="Times New Roman"/>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r>
        <w:rPr>
          <w:rFonts w:hint="default" w:ascii="Times New Roman" w:hAnsi="Times New Roman"/>
          <w:b/>
          <w:bCs/>
          <w:sz w:val="24"/>
          <w:szCs w:val="24"/>
          <w:lang w:val="en-US"/>
        </w:rPr>
        <w:t>8 Precedence and Priority</w:t>
      </w:r>
    </w:p>
    <w:p>
      <w:pPr>
        <w:bidi w:val="0"/>
        <w:rPr>
          <w:rFonts w:hint="default" w:ascii="Times New Roman" w:hAnsi="Times New Roman"/>
          <w:lang w:val="en-US"/>
        </w:rPr>
      </w:pPr>
    </w:p>
    <w:p>
      <w:pPr>
        <w:bidi w:val="0"/>
        <w:ind w:firstLine="720" w:firstLineChars="0"/>
        <w:rPr>
          <w:rFonts w:hint="default" w:ascii="Times New Roman" w:hAnsi="Times New Roman"/>
          <w:lang w:val="en-US"/>
        </w:rPr>
      </w:pPr>
      <w:r>
        <w:rPr>
          <w:rFonts w:hint="default" w:ascii="Times New Roman" w:hAnsi="Times New Roman"/>
          <w:lang w:val="en-US"/>
        </w:rPr>
        <w:t xml:space="preserve">This section provides some direction on the relative importance of the proposed system features. The features defined in this Vision Document should be included in the first 2 releases of the </w:t>
      </w:r>
      <w:r>
        <w:rPr>
          <w:rFonts w:hint="default" w:ascii="Times New Roman"/>
          <w:lang w:val="en-US"/>
        </w:rPr>
        <w:t>platform</w:t>
      </w:r>
      <w:r>
        <w:rPr>
          <w:rFonts w:hint="default" w:ascii="Times New Roman" w:hAnsi="Times New Roman"/>
          <w:lang w:val="en-US"/>
        </w:rPr>
        <w:t xml:space="preserve">. All features critical to </w:t>
      </w:r>
      <w:r>
        <w:rPr>
          <w:rFonts w:hint="default" w:ascii="Times New Roman"/>
          <w:lang w:val="en-US"/>
        </w:rPr>
        <w:t xml:space="preserve">the </w:t>
      </w:r>
      <w:r>
        <w:rPr>
          <w:rFonts w:hint="default" w:ascii="Times New Roman" w:hAnsi="Times New Roman"/>
          <w:lang w:val="en-US"/>
        </w:rPr>
        <w:t>platform are planned for the first release.</w:t>
      </w:r>
    </w:p>
    <w:p>
      <w:pPr>
        <w:bidi w:val="0"/>
        <w:rPr>
          <w:rFonts w:hint="default" w:ascii="Times New Roman" w:hAnsi="Times New Roman"/>
          <w:lang w:val="en-US"/>
        </w:rPr>
      </w:pPr>
    </w:p>
    <w:p>
      <w:pPr>
        <w:bidi w:val="0"/>
        <w:rPr>
          <w:rFonts w:hint="default" w:ascii="Times New Roman" w:hAnsi="Times New Roman"/>
          <w:lang w:val="en-US"/>
        </w:rPr>
      </w:pPr>
      <w:r>
        <w:rPr>
          <w:rFonts w:hint="default" w:ascii="Times New Roman" w:hAnsi="Times New Roman"/>
          <w:lang w:val="en-US"/>
        </w:rPr>
        <w:t>Release 1 must contain as a minimum the basic functionality as listed below:</w:t>
      </w:r>
    </w:p>
    <w:p>
      <w:pPr>
        <w:bidi w:val="0"/>
        <w:rPr>
          <w:rFonts w:hint="default" w:ascii="Times New Roman" w:hAnsi="Times New Roman"/>
          <w:lang w:val="en-US"/>
        </w:rPr>
      </w:pPr>
    </w:p>
    <w:p>
      <w:pPr>
        <w:numPr>
          <w:ilvl w:val="0"/>
          <w:numId w:val="4"/>
        </w:numPr>
        <w:bidi w:val="0"/>
        <w:ind w:left="420" w:leftChars="0" w:hanging="420" w:firstLineChars="0"/>
        <w:rPr>
          <w:rFonts w:hint="default" w:ascii="Times New Roman" w:hAnsi="Times New Roman"/>
          <w:lang w:val="en-US"/>
        </w:rPr>
      </w:pPr>
      <w:r>
        <w:rPr>
          <w:rFonts w:hint="default" w:ascii="Times New Roman" w:hAnsi="Times New Roman"/>
          <w:lang w:val="en-US"/>
        </w:rPr>
        <w:t>Log</w:t>
      </w:r>
      <w:r>
        <w:rPr>
          <w:rFonts w:hint="default" w:ascii="Times New Roman"/>
          <w:lang w:val="en-US"/>
        </w:rPr>
        <w:t>in, Logout, Register</w:t>
      </w:r>
    </w:p>
    <w:p>
      <w:pPr>
        <w:numPr>
          <w:ilvl w:val="0"/>
          <w:numId w:val="4"/>
        </w:numPr>
        <w:bidi w:val="0"/>
        <w:ind w:left="420" w:leftChars="0" w:hanging="420" w:firstLineChars="0"/>
        <w:rPr>
          <w:rFonts w:hint="default" w:ascii="Times New Roman"/>
          <w:lang w:val="en-US"/>
        </w:rPr>
      </w:pPr>
      <w:r>
        <w:rPr>
          <w:rFonts w:hint="default" w:ascii="Times New Roman"/>
          <w:lang w:val="en-US"/>
        </w:rPr>
        <w:t>Create event</w:t>
      </w:r>
    </w:p>
    <w:p>
      <w:pPr>
        <w:numPr>
          <w:ilvl w:val="0"/>
          <w:numId w:val="4"/>
        </w:numPr>
        <w:bidi w:val="0"/>
        <w:ind w:left="420" w:leftChars="0" w:hanging="420" w:firstLineChars="0"/>
        <w:rPr>
          <w:rFonts w:hint="default" w:ascii="Times New Roman"/>
          <w:lang w:val="en-US"/>
        </w:rPr>
      </w:pPr>
      <w:r>
        <w:rPr>
          <w:rFonts w:hint="default" w:ascii="Times New Roman"/>
          <w:lang w:val="en-US"/>
        </w:rPr>
        <w:t>Search and view Events</w:t>
      </w:r>
    </w:p>
    <w:p>
      <w:pPr>
        <w:bidi w:val="0"/>
        <w:rPr>
          <w:rFonts w:hint="default" w:ascii="Times New Roman"/>
          <w:lang w:val="en-US"/>
        </w:rPr>
      </w:pPr>
    </w:p>
    <w:p>
      <w:pPr>
        <w:bidi w:val="0"/>
        <w:rPr>
          <w:rFonts w:hint="default" w:ascii="Times New Roman"/>
          <w:lang w:val="en-US"/>
        </w:rPr>
      </w:pPr>
      <w:r>
        <w:rPr>
          <w:rFonts w:hint="default" w:ascii="Times New Roman"/>
          <w:lang w:val="en-US"/>
        </w:rPr>
        <w:t>Release 2 should include:</w:t>
      </w:r>
    </w:p>
    <w:p>
      <w:pPr>
        <w:bidi w:val="0"/>
        <w:rPr>
          <w:rFonts w:hint="default" w:ascii="Times New Roman"/>
          <w:lang w:val="en-US"/>
        </w:rPr>
      </w:pPr>
    </w:p>
    <w:p>
      <w:pPr>
        <w:numPr>
          <w:ilvl w:val="0"/>
          <w:numId w:val="4"/>
        </w:numPr>
        <w:bidi w:val="0"/>
        <w:ind w:left="420" w:leftChars="0" w:hanging="420" w:firstLineChars="0"/>
        <w:rPr>
          <w:rFonts w:hint="default" w:ascii="Times New Roman"/>
          <w:lang w:val="en-US"/>
        </w:rPr>
      </w:pPr>
      <w:r>
        <w:rPr>
          <w:rFonts w:hint="default" w:ascii="Times New Roman"/>
          <w:lang w:val="en-US"/>
        </w:rPr>
        <w:t>Share event</w:t>
      </w:r>
    </w:p>
    <w:p>
      <w:pPr>
        <w:numPr>
          <w:ilvl w:val="0"/>
          <w:numId w:val="4"/>
        </w:numPr>
        <w:bidi w:val="0"/>
        <w:ind w:left="420" w:leftChars="0" w:hanging="420" w:firstLineChars="0"/>
        <w:rPr>
          <w:rFonts w:hint="default" w:ascii="Times New Roman"/>
          <w:lang w:val="en-US"/>
        </w:rPr>
      </w:pPr>
      <w:r>
        <w:rPr>
          <w:rFonts w:hint="default" w:ascii="Times New Roman"/>
          <w:lang w:val="en-US"/>
        </w:rPr>
        <w:t>Rate and feedback</w:t>
      </w:r>
    </w:p>
    <w:p>
      <w:pPr>
        <w:bidi w:val="0"/>
        <w:rPr>
          <w:rFonts w:hint="default" w:ascii="Times New Roman"/>
          <w:lang w:val="en-US"/>
        </w:rPr>
      </w:pPr>
    </w:p>
    <w:p>
      <w:pPr>
        <w:bidi w:val="0"/>
        <w:rPr>
          <w:rFonts w:hint="default" w:ascii="Times New Roman" w:hAnsi="Times New Roman"/>
          <w:lang w:val="en-US"/>
        </w:rPr>
      </w:pPr>
      <w:bookmarkStart w:id="0" w:name="_GoBack"/>
      <w:bookmarkEnd w:id="0"/>
    </w:p>
    <w:p>
      <w:pPr>
        <w:bidi w:val="0"/>
        <w:rPr>
          <w:rFonts w:hint="default" w:ascii="Times New Roman" w:hAnsi="Times New Roman"/>
          <w:b/>
          <w:bCs/>
          <w:sz w:val="24"/>
          <w:szCs w:val="24"/>
          <w:lang w:val="en-US"/>
        </w:rPr>
      </w:pPr>
      <w:r>
        <w:rPr>
          <w:rFonts w:hint="default" w:ascii="Times New Roman" w:hAnsi="Times New Roman"/>
          <w:b/>
          <w:bCs/>
          <w:sz w:val="24"/>
          <w:szCs w:val="24"/>
          <w:lang w:val="en-US"/>
        </w:rPr>
        <w:t>9 Other Product Requirements</w:t>
      </w:r>
    </w:p>
    <w:p>
      <w:pPr>
        <w:bidi w:val="0"/>
        <w:rPr>
          <w:rFonts w:hint="default" w:ascii="Times New Roman" w:hAnsi="Times New Roman"/>
          <w:b/>
          <w:bCs/>
          <w:lang w:val="en-US"/>
        </w:rPr>
      </w:pPr>
      <w:r>
        <w:rPr>
          <w:rFonts w:hint="default" w:ascii="Times New Roman"/>
          <w:b/>
          <w:bCs/>
          <w:lang w:val="en-US"/>
        </w:rPr>
        <w:tab/>
      </w:r>
      <w:r>
        <w:rPr>
          <w:rFonts w:hint="default" w:ascii="Times New Roman"/>
          <w:b w:val="0"/>
          <w:bCs w:val="0"/>
          <w:lang w:val="en-US"/>
        </w:rPr>
        <w:t>None</w:t>
      </w:r>
    </w:p>
    <w:p>
      <w:pPr>
        <w:bidi w:val="0"/>
        <w:rPr>
          <w:rFonts w:hint="default" w:ascii="Times New Roman" w:hAnsi="Times New Roman"/>
          <w:b/>
          <w:bCs/>
          <w:lang w:val="en-US"/>
        </w:rPr>
      </w:pPr>
    </w:p>
    <w:p>
      <w:pPr>
        <w:bidi w:val="0"/>
        <w:rPr>
          <w:rFonts w:hint="default" w:ascii="Times New Roman" w:hAnsi="Times New Roman"/>
          <w:b/>
          <w:bCs/>
          <w:sz w:val="24"/>
          <w:szCs w:val="24"/>
          <w:lang w:val="en-US"/>
        </w:rPr>
      </w:pPr>
      <w:r>
        <w:rPr>
          <w:rFonts w:hint="default" w:ascii="Times New Roman" w:hAnsi="Times New Roman"/>
          <w:b/>
          <w:bCs/>
          <w:sz w:val="24"/>
          <w:szCs w:val="24"/>
          <w:lang w:val="en-US"/>
        </w:rPr>
        <w:t>10 Documentation Requirements</w:t>
      </w:r>
    </w:p>
    <w:p>
      <w:pPr>
        <w:bidi w:val="0"/>
        <w:rPr>
          <w:rFonts w:hint="default" w:ascii="Times New Roman" w:hAnsi="Times New Roman"/>
          <w:b/>
          <w:bCs/>
          <w:sz w:val="24"/>
          <w:szCs w:val="24"/>
          <w:lang w:val="en-US"/>
        </w:rPr>
      </w:pPr>
    </w:p>
    <w:p>
      <w:pPr>
        <w:bidi w:val="0"/>
        <w:rPr>
          <w:rFonts w:hint="default" w:ascii="Times New Roman" w:hAnsi="Times New Roman"/>
          <w:b/>
          <w:bCs/>
          <w:lang w:val="en-US"/>
        </w:rPr>
      </w:pPr>
      <w:r>
        <w:rPr>
          <w:rFonts w:hint="default" w:ascii="Times New Roman" w:hAnsi="Times New Roman"/>
          <w:b/>
          <w:bCs/>
          <w:lang w:val="en-US"/>
        </w:rPr>
        <w:t>10.1 User Manual</w:t>
      </w:r>
    </w:p>
    <w:p>
      <w:pPr>
        <w:bidi w:val="0"/>
        <w:ind w:firstLine="720" w:firstLineChars="0"/>
        <w:rPr>
          <w:rFonts w:hint="default" w:ascii="Times New Roman" w:hAnsi="Times New Roman"/>
          <w:b w:val="0"/>
          <w:bCs w:val="0"/>
          <w:lang w:val="en-US"/>
        </w:rPr>
      </w:pPr>
      <w:r>
        <w:rPr>
          <w:rFonts w:hint="default" w:ascii="Times New Roman" w:hAnsi="Times New Roman"/>
          <w:b w:val="0"/>
          <w:bCs w:val="0"/>
          <w:lang w:val="en-US"/>
        </w:rPr>
        <w:t xml:space="preserve">The User Manual shall describe use of the </w:t>
      </w:r>
      <w:r>
        <w:rPr>
          <w:rFonts w:hint="default" w:ascii="Times New Roman"/>
          <w:b w:val="0"/>
          <w:bCs w:val="0"/>
          <w:lang w:val="en-US"/>
        </w:rPr>
        <w:t xml:space="preserve">platfrom </w:t>
      </w:r>
      <w:r>
        <w:rPr>
          <w:rFonts w:hint="default" w:ascii="Times New Roman" w:hAnsi="Times New Roman"/>
          <w:b w:val="0"/>
          <w:bCs w:val="0"/>
          <w:lang w:val="en-US"/>
        </w:rPr>
        <w:t xml:space="preserve">from the students', </w:t>
      </w:r>
      <w:r>
        <w:rPr>
          <w:rFonts w:hint="default" w:ascii="Times New Roman"/>
          <w:b w:val="0"/>
          <w:bCs w:val="0"/>
          <w:lang w:val="en-US"/>
        </w:rPr>
        <w:t>supervisor’s</w:t>
      </w:r>
      <w:r>
        <w:rPr>
          <w:rFonts w:hint="default" w:ascii="Times New Roman" w:hAnsi="Times New Roman"/>
          <w:b w:val="0"/>
          <w:bCs w:val="0"/>
          <w:lang w:val="en-US"/>
        </w:rPr>
        <w:t xml:space="preserve">, and </w:t>
      </w:r>
      <w:r>
        <w:rPr>
          <w:rFonts w:hint="default" w:ascii="Times New Roman"/>
          <w:b w:val="0"/>
          <w:bCs w:val="0"/>
          <w:lang w:val="en-US"/>
        </w:rPr>
        <w:t xml:space="preserve">admin’s </w:t>
      </w:r>
      <w:r>
        <w:rPr>
          <w:rFonts w:hint="default" w:ascii="Times New Roman" w:hAnsi="Times New Roman"/>
          <w:b w:val="0"/>
          <w:bCs w:val="0"/>
          <w:lang w:val="en-US"/>
        </w:rPr>
        <w:t>view point. The User Manual shall include:</w:t>
      </w:r>
    </w:p>
    <w:p>
      <w:pPr>
        <w:bidi w:val="0"/>
        <w:rPr>
          <w:rFonts w:hint="default" w:ascii="Times New Roman" w:hAnsi="Times New Roman"/>
          <w:b w:val="0"/>
          <w:bCs w:val="0"/>
          <w:lang w:val="en-US"/>
        </w:rPr>
      </w:pP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 xml:space="preserve">Minimum </w:t>
      </w:r>
      <w:r>
        <w:rPr>
          <w:rFonts w:hint="default" w:ascii="Times New Roman"/>
          <w:b w:val="0"/>
          <w:bCs w:val="0"/>
          <w:lang w:val="en-US"/>
        </w:rPr>
        <w:t xml:space="preserve">Platform </w:t>
      </w:r>
      <w:r>
        <w:rPr>
          <w:rFonts w:hint="default" w:ascii="Times New Roman" w:hAnsi="Times New Roman"/>
          <w:b w:val="0"/>
          <w:bCs w:val="0"/>
          <w:lang w:val="en-US"/>
        </w:rPr>
        <w:t>Requirements</w:t>
      </w: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Logging On</w:t>
      </w: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Logging Off</w:t>
      </w: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 xml:space="preserve">All </w:t>
      </w:r>
      <w:r>
        <w:rPr>
          <w:rFonts w:hint="default" w:ascii="Times New Roman"/>
          <w:b w:val="0"/>
          <w:bCs w:val="0"/>
          <w:lang w:val="en-US"/>
        </w:rPr>
        <w:t xml:space="preserve">Platform </w:t>
      </w:r>
      <w:r>
        <w:rPr>
          <w:rFonts w:hint="default" w:ascii="Times New Roman" w:hAnsi="Times New Roman"/>
          <w:b w:val="0"/>
          <w:bCs w:val="0"/>
          <w:lang w:val="en-US"/>
        </w:rPr>
        <w:t>Features</w:t>
      </w:r>
    </w:p>
    <w:p>
      <w:pPr>
        <w:bidi w:val="0"/>
        <w:rPr>
          <w:rFonts w:hint="default" w:ascii="Times New Roman" w:hAnsi="Times New Roman"/>
          <w:b w:val="0"/>
          <w:bCs w:val="0"/>
          <w:lang w:val="en-US"/>
        </w:rPr>
      </w:pPr>
    </w:p>
    <w:p>
      <w:pPr>
        <w:bidi w:val="0"/>
        <w:rPr>
          <w:rFonts w:hint="default" w:ascii="Times New Roman" w:hAnsi="Times New Roman"/>
          <w:b/>
          <w:bCs/>
          <w:lang w:val="en-US"/>
        </w:rPr>
      </w:pPr>
    </w:p>
    <w:p>
      <w:pPr>
        <w:bidi w:val="0"/>
        <w:rPr>
          <w:rFonts w:hint="default" w:ascii="Times New Roman" w:hAnsi="Times New Roman"/>
          <w:b/>
          <w:bCs/>
          <w:lang w:val="en-US"/>
        </w:rPr>
      </w:pPr>
      <w:r>
        <w:rPr>
          <w:rFonts w:hint="default" w:ascii="Times New Roman" w:hAnsi="Times New Roman"/>
          <w:b/>
          <w:bCs/>
          <w:lang w:val="en-US"/>
        </w:rPr>
        <w:t>10.2 On-line Help</w:t>
      </w:r>
    </w:p>
    <w:p>
      <w:pPr>
        <w:bidi w:val="0"/>
        <w:rPr>
          <w:rFonts w:hint="default" w:ascii="Times New Roman"/>
          <w:b w:val="0"/>
          <w:bCs w:val="0"/>
          <w:lang w:val="en-US"/>
        </w:rPr>
      </w:pPr>
      <w:r>
        <w:rPr>
          <w:rFonts w:hint="default" w:ascii="Times New Roman"/>
          <w:b w:val="0"/>
          <w:bCs w:val="0"/>
          <w:lang w:val="en-US"/>
        </w:rPr>
        <w:tab/>
        <w:t>Online Help shall be available to the user for each system function. Each topic covered in the User Manual shall also be available through the online help.</w:t>
      </w:r>
    </w:p>
    <w:p>
      <w:pPr>
        <w:bidi w:val="0"/>
        <w:rPr>
          <w:rFonts w:hint="default" w:ascii="Times New Roman"/>
          <w:b/>
          <w:bCs/>
          <w:lang w:val="en-US"/>
        </w:rPr>
      </w:pPr>
    </w:p>
    <w:p>
      <w:pPr>
        <w:bidi w:val="0"/>
        <w:rPr>
          <w:rFonts w:hint="default" w:ascii="Times New Roman" w:hAnsi="Times New Roman"/>
          <w:b/>
          <w:bCs/>
          <w:lang w:val="en-US"/>
        </w:rPr>
      </w:pPr>
    </w:p>
    <w:p>
      <w:pPr>
        <w:bidi w:val="0"/>
        <w:rPr>
          <w:rFonts w:hint="default" w:ascii="Times New Roman" w:hAnsi="Times New Roman"/>
          <w:b/>
          <w:bCs/>
          <w:lang w:val="en-US"/>
        </w:rPr>
      </w:pPr>
      <w:r>
        <w:rPr>
          <w:rFonts w:hint="default" w:ascii="Times New Roman" w:hAnsi="Times New Roman"/>
          <w:b/>
          <w:bCs/>
          <w:lang w:val="en-US"/>
        </w:rPr>
        <w:t>10.3 Installation Guides, Configuration, Read Me File</w:t>
      </w:r>
    </w:p>
    <w:p>
      <w:pPr>
        <w:bidi w:val="0"/>
        <w:rPr>
          <w:rFonts w:hint="default" w:ascii="Times New Roman" w:hAnsi="Times New Roman"/>
          <w:b/>
          <w:bCs/>
          <w:lang w:val="en-US"/>
        </w:rPr>
      </w:pPr>
    </w:p>
    <w:p>
      <w:pPr>
        <w:bidi w:val="0"/>
        <w:rPr>
          <w:rFonts w:hint="default" w:ascii="Times New Roman" w:hAnsi="Times New Roman"/>
          <w:b w:val="0"/>
          <w:bCs w:val="0"/>
          <w:lang w:val="en-US"/>
        </w:rPr>
      </w:pPr>
      <w:r>
        <w:rPr>
          <w:rFonts w:hint="default" w:ascii="Times New Roman"/>
          <w:b w:val="0"/>
          <w:bCs w:val="0"/>
          <w:lang w:val="en-US"/>
        </w:rPr>
        <w:t>T</w:t>
      </w:r>
      <w:r>
        <w:rPr>
          <w:rFonts w:hint="default" w:ascii="Times New Roman" w:hAnsi="Times New Roman"/>
          <w:b w:val="0"/>
          <w:bCs w:val="0"/>
          <w:lang w:val="en-US"/>
        </w:rPr>
        <w:t>he Installation Guide for the server portion shall include:</w:t>
      </w:r>
    </w:p>
    <w:p>
      <w:pPr>
        <w:bidi w:val="0"/>
        <w:rPr>
          <w:rFonts w:hint="default" w:ascii="Times New Roman" w:hAnsi="Times New Roman"/>
          <w:b w:val="0"/>
          <w:bCs w:val="0"/>
          <w:lang w:val="en-US"/>
        </w:rPr>
      </w:pP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 xml:space="preserve">Minimum </w:t>
      </w:r>
      <w:r>
        <w:rPr>
          <w:rFonts w:hint="default" w:ascii="Times New Roman"/>
          <w:b w:val="0"/>
          <w:bCs w:val="0"/>
          <w:lang w:val="en-US"/>
        </w:rPr>
        <w:t xml:space="preserve">Platform </w:t>
      </w:r>
      <w:r>
        <w:rPr>
          <w:rFonts w:hint="default" w:ascii="Times New Roman" w:hAnsi="Times New Roman"/>
          <w:b w:val="0"/>
          <w:bCs w:val="0"/>
          <w:lang w:val="en-US"/>
        </w:rPr>
        <w:t>Requirements</w:t>
      </w: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Installation Instructions</w:t>
      </w:r>
    </w:p>
    <w:p>
      <w:pPr>
        <w:numPr>
          <w:numId w:val="0"/>
        </w:numPr>
        <w:bidi w:val="0"/>
        <w:ind w:leftChars="0"/>
        <w:rPr>
          <w:rFonts w:hint="default" w:ascii="Times New Roman" w:hAnsi="Times New Roman"/>
          <w:b w:val="0"/>
          <w:bCs w:val="0"/>
          <w:lang w:val="en-US"/>
        </w:rPr>
      </w:pPr>
    </w:p>
    <w:p>
      <w:pPr>
        <w:bidi w:val="0"/>
        <w:rPr>
          <w:rFonts w:hint="default" w:ascii="Times New Roman" w:hAnsi="Times New Roman"/>
          <w:b w:val="0"/>
          <w:bCs w:val="0"/>
          <w:lang w:val="en-US"/>
        </w:rPr>
      </w:pPr>
      <w:r>
        <w:rPr>
          <w:rFonts w:hint="default" w:ascii="Times New Roman" w:hAnsi="Times New Roman"/>
          <w:b w:val="0"/>
          <w:bCs w:val="0"/>
          <w:lang w:val="en-US"/>
        </w:rPr>
        <w:t>The Read Me File shall be available for display following installation. The Read Me File will also reside on disk and be available for viewing at any time by the user. The Read Me File shall include:</w:t>
      </w:r>
    </w:p>
    <w:p>
      <w:pPr>
        <w:bidi w:val="0"/>
        <w:rPr>
          <w:rFonts w:hint="default" w:ascii="Times New Roman" w:hAnsi="Times New Roman"/>
          <w:b w:val="0"/>
          <w:bCs w:val="0"/>
          <w:lang w:val="en-US"/>
        </w:rPr>
      </w:pPr>
    </w:p>
    <w:p>
      <w:pPr>
        <w:bidi w:val="0"/>
        <w:rPr>
          <w:rFonts w:hint="default" w:ascii="Times New Roman" w:hAnsi="Times New Roman"/>
          <w:b w:val="0"/>
          <w:bCs w:val="0"/>
          <w:lang w:val="en-US"/>
        </w:rPr>
      </w:pPr>
      <w:r>
        <w:rPr>
          <w:rFonts w:hint="default" w:ascii="Times New Roman" w:hAnsi="Times New Roman"/>
          <w:b w:val="0"/>
          <w:bCs w:val="0"/>
          <w:lang w:val="en-US"/>
        </w:rPr>
        <w:t>-         New release features</w:t>
      </w:r>
    </w:p>
    <w:p>
      <w:pPr>
        <w:bidi w:val="0"/>
        <w:rPr>
          <w:rFonts w:hint="default" w:ascii="Times New Roman" w:hAnsi="Times New Roman"/>
          <w:b w:val="0"/>
          <w:bCs w:val="0"/>
          <w:lang w:val="en-US"/>
        </w:rPr>
      </w:pPr>
      <w:r>
        <w:rPr>
          <w:rFonts w:hint="default" w:ascii="Times New Roman" w:hAnsi="Times New Roman"/>
          <w:b w:val="0"/>
          <w:bCs w:val="0"/>
          <w:lang w:val="en-US"/>
        </w:rPr>
        <w:t>-         Known bugs and workarounds.</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default" w:ascii="Times New Roman"/>
              <w:lang w:val="en-US"/>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w:t>
          </w:r>
          <w:r>
            <w:rPr>
              <w:rFonts w:hint="default" w:ascii="Times New Roman"/>
              <w:lang w:val="en-US"/>
            </w:rPr>
            <w:t>3</w:t>
          </w:r>
        </w:p>
      </w:tc>
      <w:tc>
        <w:tcPr>
          <w:tcW w:w="3162" w:type="dxa"/>
          <w:tcBorders>
            <w:top w:val="nil"/>
            <w:left w:val="nil"/>
            <w:bottom w:val="nil"/>
            <w:right w:val="nil"/>
          </w:tcBorders>
        </w:tcPr>
        <w:p>
          <w:pPr>
            <w:jc w:val="right"/>
          </w:pPr>
          <w:r>
            <w:rPr>
              <w:rFonts w:ascii="Times New Roman"/>
            </w:rPr>
            <w:t xml:space="preserve">Page </w:t>
          </w:r>
          <w:r>
            <w:rPr>
              <w:rStyle w:val="22"/>
              <w:rFonts w:ascii="Times New Roman"/>
            </w:rPr>
            <w:fldChar w:fldCharType="begin"/>
          </w:r>
          <w:r>
            <w:rPr>
              <w:rStyle w:val="22"/>
              <w:rFonts w:ascii="Times New Roman"/>
            </w:rPr>
            <w:instrText xml:space="preserve"> PAGE </w:instrText>
          </w:r>
          <w:r>
            <w:rPr>
              <w:rStyle w:val="22"/>
              <w:rFonts w:ascii="Times New Roman"/>
            </w:rPr>
            <w:fldChar w:fldCharType="separate"/>
          </w:r>
          <w:r>
            <w:rPr>
              <w:rStyle w:val="22"/>
              <w:rFonts w:ascii="Times New Roman"/>
            </w:rPr>
            <w:t>6</w:t>
          </w:r>
          <w:r>
            <w:rPr>
              <w:rStyle w:val="22"/>
              <w:rFonts w:ascii="Times New Roman"/>
            </w:rPr>
            <w:fldChar w:fldCharType="end"/>
          </w:r>
        </w:p>
      </w:tc>
    </w:tr>
  </w:tbl>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&lt;Xinqiao&gt;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w:t>
          </w:r>
          <w:r>
            <w:rPr>
              <w:rFonts w:hint="default" w:ascii="Times New Roman"/>
              <w:lang w:val="en-US"/>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lang w:val="en-US"/>
            </w:rPr>
          </w:pPr>
          <w:r>
            <w:rPr>
              <w:rFonts w:hint="default" w:ascii="Times New Roman"/>
              <w:lang w:val="en-US"/>
            </w:rPr>
            <w:t>Vision</w:t>
          </w:r>
        </w:p>
      </w:tc>
      <w:tc>
        <w:tcPr>
          <w:tcW w:w="3179" w:type="dxa"/>
        </w:tcPr>
        <w:p>
          <w:r>
            <w:rPr>
              <w:rFonts w:ascii="Times New Roman"/>
            </w:rPr>
            <w:t xml:space="preserve">  Date:  &lt;</w:t>
          </w:r>
          <w:r>
            <w:rPr>
              <w:rFonts w:hint="default" w:ascii="Times New Roman"/>
              <w:lang w:val="en-US"/>
            </w:rPr>
            <w:t>13/03/2023</w:t>
          </w:r>
          <w:r>
            <w:rPr>
              <w:rFonts w:ascii="Times New Roman"/>
            </w:rPr>
            <w:t>&gt;</w:t>
          </w:r>
        </w:p>
      </w:tc>
    </w:tr>
  </w:tbl>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37EFE"/>
    <w:multiLevelType w:val="singleLevel"/>
    <w:tmpl w:val="A9937E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90CE13"/>
    <w:multiLevelType w:val="singleLevel"/>
    <w:tmpl w:val="DF90CE13"/>
    <w:lvl w:ilvl="0" w:tentative="0">
      <w:start w:val="1"/>
      <w:numFmt w:val="decimal"/>
      <w:lvlText w:val="%1."/>
      <w:lvlJc w:val="left"/>
      <w:pPr>
        <w:tabs>
          <w:tab w:val="left" w:pos="312"/>
        </w:tabs>
      </w:pPr>
    </w:lvl>
  </w:abstractNum>
  <w:abstractNum w:abstractNumId="2">
    <w:nsid w:val="FFB9EB1A"/>
    <w:multiLevelType w:val="singleLevel"/>
    <w:tmpl w:val="FFB9EB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4">
    <w:nsid w:val="0139781B"/>
    <w:multiLevelType w:val="singleLevel"/>
    <w:tmpl w:val="013978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1C53DF"/>
    <w:rsid w:val="003C0D69"/>
    <w:rsid w:val="00502611"/>
    <w:rsid w:val="00513789"/>
    <w:rsid w:val="00687D72"/>
    <w:rsid w:val="006E0717"/>
    <w:rsid w:val="007817CB"/>
    <w:rsid w:val="0078470A"/>
    <w:rsid w:val="00794408"/>
    <w:rsid w:val="007C5304"/>
    <w:rsid w:val="008D4FEC"/>
    <w:rsid w:val="00BB39E1"/>
    <w:rsid w:val="00C62820"/>
    <w:rsid w:val="00C91DC6"/>
    <w:rsid w:val="00CD6E07"/>
    <w:rsid w:val="00D67A2A"/>
    <w:rsid w:val="00ED32AD"/>
    <w:rsid w:val="00F50869"/>
    <w:rsid w:val="01F870A1"/>
    <w:rsid w:val="040E29E5"/>
    <w:rsid w:val="04837DB2"/>
    <w:rsid w:val="057C552B"/>
    <w:rsid w:val="05F9510C"/>
    <w:rsid w:val="0633447B"/>
    <w:rsid w:val="067D0003"/>
    <w:rsid w:val="07320597"/>
    <w:rsid w:val="08986734"/>
    <w:rsid w:val="0C960F16"/>
    <w:rsid w:val="13EF20A5"/>
    <w:rsid w:val="14E66CE8"/>
    <w:rsid w:val="180E155B"/>
    <w:rsid w:val="183A3CF4"/>
    <w:rsid w:val="188F44BD"/>
    <w:rsid w:val="18E51E14"/>
    <w:rsid w:val="19233554"/>
    <w:rsid w:val="1A8E313D"/>
    <w:rsid w:val="1C1F2A14"/>
    <w:rsid w:val="1D624DCC"/>
    <w:rsid w:val="1E777E8E"/>
    <w:rsid w:val="1F5C0AB2"/>
    <w:rsid w:val="221C28F1"/>
    <w:rsid w:val="223707CE"/>
    <w:rsid w:val="231B6CA7"/>
    <w:rsid w:val="241D7FBE"/>
    <w:rsid w:val="244829AB"/>
    <w:rsid w:val="245A5A70"/>
    <w:rsid w:val="24672892"/>
    <w:rsid w:val="267B658E"/>
    <w:rsid w:val="26C12FA3"/>
    <w:rsid w:val="26D17B72"/>
    <w:rsid w:val="283B4BD4"/>
    <w:rsid w:val="29232D0B"/>
    <w:rsid w:val="2AC023F8"/>
    <w:rsid w:val="2BF46CDA"/>
    <w:rsid w:val="2C6B4399"/>
    <w:rsid w:val="2D103E04"/>
    <w:rsid w:val="2FCD5255"/>
    <w:rsid w:val="30AE3B50"/>
    <w:rsid w:val="32560226"/>
    <w:rsid w:val="339045ED"/>
    <w:rsid w:val="35C91914"/>
    <w:rsid w:val="37001D49"/>
    <w:rsid w:val="37E87AAD"/>
    <w:rsid w:val="39360B0F"/>
    <w:rsid w:val="3B9A74B1"/>
    <w:rsid w:val="3BB069C8"/>
    <w:rsid w:val="3BF245C8"/>
    <w:rsid w:val="3E1905A2"/>
    <w:rsid w:val="3E49680F"/>
    <w:rsid w:val="3E835462"/>
    <w:rsid w:val="420A56BC"/>
    <w:rsid w:val="422449A5"/>
    <w:rsid w:val="42CF5359"/>
    <w:rsid w:val="43D308D0"/>
    <w:rsid w:val="45251DB7"/>
    <w:rsid w:val="472A2C33"/>
    <w:rsid w:val="47897222"/>
    <w:rsid w:val="48AB016E"/>
    <w:rsid w:val="48F82F6A"/>
    <w:rsid w:val="49576255"/>
    <w:rsid w:val="4A0378DB"/>
    <w:rsid w:val="4C1F4C82"/>
    <w:rsid w:val="4CBB4793"/>
    <w:rsid w:val="4D9D493C"/>
    <w:rsid w:val="4ED044D5"/>
    <w:rsid w:val="4F1B011E"/>
    <w:rsid w:val="4F1B1256"/>
    <w:rsid w:val="52563A9B"/>
    <w:rsid w:val="52794404"/>
    <w:rsid w:val="53737879"/>
    <w:rsid w:val="53ED0749"/>
    <w:rsid w:val="562E0261"/>
    <w:rsid w:val="56941CA1"/>
    <w:rsid w:val="582128C9"/>
    <w:rsid w:val="5A266FEF"/>
    <w:rsid w:val="5B2D4231"/>
    <w:rsid w:val="5C4E241A"/>
    <w:rsid w:val="5EAF4EB7"/>
    <w:rsid w:val="60535729"/>
    <w:rsid w:val="60E62D09"/>
    <w:rsid w:val="62E55F01"/>
    <w:rsid w:val="66F964CB"/>
    <w:rsid w:val="6755295D"/>
    <w:rsid w:val="67750529"/>
    <w:rsid w:val="6DC35806"/>
    <w:rsid w:val="6DE5264F"/>
    <w:rsid w:val="6F162309"/>
    <w:rsid w:val="70D87E35"/>
    <w:rsid w:val="71E457D7"/>
    <w:rsid w:val="75420A51"/>
    <w:rsid w:val="77AE0A71"/>
    <w:rsid w:val="794B223C"/>
    <w:rsid w:val="7B0C7B9B"/>
    <w:rsid w:val="7BEA7908"/>
    <w:rsid w:val="7D220268"/>
    <w:rsid w:val="7D94511A"/>
    <w:rsid w:val="7DD87E16"/>
    <w:rsid w:val="7F64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qFormat/>
    <w:uiPriority w:val="0"/>
    <w:pPr>
      <w:keepLines/>
      <w:spacing w:after="120"/>
      <w:ind w:left="720"/>
    </w:pPr>
  </w:style>
  <w:style w:type="paragraph" w:styleId="14">
    <w:name w:val="Body Text Indent"/>
    <w:basedOn w:val="1"/>
    <w:qFormat/>
    <w:uiPriority w:val="0"/>
    <w:pPr>
      <w:ind w:left="720"/>
    </w:pPr>
    <w:rPr>
      <w:i/>
      <w:color w:val="0000FF"/>
      <w:u w:val="single"/>
    </w:rPr>
  </w:style>
  <w:style w:type="paragraph" w:styleId="15">
    <w:name w:val="Document Map"/>
    <w:basedOn w:val="1"/>
    <w:semiHidden/>
    <w:qFormat/>
    <w:uiPriority w:val="0"/>
    <w:pPr>
      <w:shd w:val="clear" w:color="auto" w:fill="000080"/>
    </w:pPr>
  </w:style>
  <w:style w:type="paragraph" w:styleId="16">
    <w:name w:val="footer"/>
    <w:basedOn w:val="1"/>
    <w:uiPriority w:val="0"/>
    <w:pPr>
      <w:tabs>
        <w:tab w:val="center" w:pos="4320"/>
        <w:tab w:val="right" w:pos="8640"/>
      </w:tabs>
    </w:pPr>
  </w:style>
  <w:style w:type="character" w:styleId="17">
    <w:name w:val="footnote reference"/>
    <w:basedOn w:val="11"/>
    <w:semiHidden/>
    <w:uiPriority w:val="0"/>
    <w:rPr>
      <w:sz w:val="20"/>
      <w:vertAlign w:val="superscript"/>
    </w:rPr>
  </w:style>
  <w:style w:type="paragraph" w:styleId="18">
    <w:name w:val="footnote text"/>
    <w:basedOn w:val="1"/>
    <w:semiHidden/>
    <w:qFormat/>
    <w:uiPriority w:val="0"/>
    <w:pPr>
      <w:keepNext/>
      <w:keepLines/>
      <w:pBdr>
        <w:bottom w:val="single" w:color="000000" w:sz="6" w:space="0"/>
      </w:pBdr>
      <w:spacing w:before="40" w:after="40"/>
      <w:ind w:left="360" w:hanging="360"/>
    </w:pPr>
    <w:rPr>
      <w:sz w:val="16"/>
    </w:rPr>
  </w:style>
  <w:style w:type="paragraph" w:styleId="19">
    <w:name w:val="header"/>
    <w:basedOn w:val="1"/>
    <w:qFormat/>
    <w:uiPriority w:val="0"/>
    <w:pPr>
      <w:tabs>
        <w:tab w:val="center" w:pos="4320"/>
        <w:tab w:val="right" w:pos="8640"/>
      </w:tabs>
    </w:pPr>
  </w:style>
  <w:style w:type="character" w:styleId="20">
    <w:name w:val="Hyperlink"/>
    <w:basedOn w:val="11"/>
    <w:qFormat/>
    <w:uiPriority w:val="0"/>
    <w:rPr>
      <w:color w:val="0000FF"/>
      <w:u w:val="single"/>
    </w:rPr>
  </w:style>
  <w:style w:type="paragraph" w:styleId="21">
    <w:name w:val="Normal Indent"/>
    <w:basedOn w:val="1"/>
    <w:qFormat/>
    <w:uiPriority w:val="0"/>
    <w:pPr>
      <w:ind w:left="900" w:hanging="900"/>
    </w:pPr>
  </w:style>
  <w:style w:type="character" w:styleId="22">
    <w:name w:val="page number"/>
    <w:basedOn w:val="11"/>
    <w:qFormat/>
    <w:uiPriority w:val="0"/>
  </w:style>
  <w:style w:type="paragraph" w:styleId="23">
    <w:name w:val="Subtitle"/>
    <w:basedOn w:val="1"/>
    <w:qFormat/>
    <w:uiPriority w:val="0"/>
    <w:pPr>
      <w:spacing w:after="60"/>
      <w:jc w:val="center"/>
    </w:pPr>
    <w:rPr>
      <w:i/>
      <w:sz w:val="36"/>
      <w:lang w:val="en-AU"/>
    </w:rPr>
  </w:style>
  <w:style w:type="table" w:styleId="24">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next w:val="1"/>
    <w:qFormat/>
    <w:uiPriority w:val="0"/>
    <w:pPr>
      <w:spacing w:line="240" w:lineRule="auto"/>
      <w:jc w:val="center"/>
    </w:pPr>
    <w:rPr>
      <w:b/>
      <w:sz w:val="36"/>
    </w:rPr>
  </w:style>
  <w:style w:type="paragraph" w:styleId="26">
    <w:name w:val="toc 1"/>
    <w:basedOn w:val="1"/>
    <w:next w:val="1"/>
    <w:uiPriority w:val="39"/>
    <w:pPr>
      <w:tabs>
        <w:tab w:val="right" w:pos="9360"/>
      </w:tabs>
      <w:spacing w:before="240" w:after="60"/>
      <w:ind w:right="720"/>
    </w:pPr>
  </w:style>
  <w:style w:type="paragraph" w:styleId="27">
    <w:name w:val="toc 2"/>
    <w:basedOn w:val="1"/>
    <w:next w:val="1"/>
    <w:qFormat/>
    <w:uiPriority w:val="39"/>
    <w:pPr>
      <w:tabs>
        <w:tab w:val="right" w:pos="9360"/>
      </w:tabs>
      <w:ind w:left="432" w:right="720"/>
    </w:pPr>
  </w:style>
  <w:style w:type="paragraph" w:styleId="28">
    <w:name w:val="toc 3"/>
    <w:basedOn w:val="1"/>
    <w:next w:val="1"/>
    <w:qFormat/>
    <w:uiPriority w:val="39"/>
    <w:pPr>
      <w:tabs>
        <w:tab w:val="left" w:pos="1440"/>
        <w:tab w:val="right" w:pos="9360"/>
      </w:tabs>
      <w:ind w:left="864"/>
    </w:pPr>
  </w:style>
  <w:style w:type="paragraph" w:styleId="29">
    <w:name w:val="toc 4"/>
    <w:basedOn w:val="1"/>
    <w:next w:val="1"/>
    <w:semiHidden/>
    <w:uiPriority w:val="0"/>
    <w:pPr>
      <w:ind w:left="600"/>
    </w:pPr>
  </w:style>
  <w:style w:type="paragraph" w:styleId="30">
    <w:name w:val="toc 5"/>
    <w:basedOn w:val="1"/>
    <w:next w:val="1"/>
    <w:semiHidden/>
    <w:uiPriority w:val="0"/>
    <w:pPr>
      <w:ind w:left="800"/>
    </w:pPr>
  </w:style>
  <w:style w:type="paragraph" w:styleId="31">
    <w:name w:val="toc 6"/>
    <w:basedOn w:val="1"/>
    <w:next w:val="1"/>
    <w:semiHidden/>
    <w:qFormat/>
    <w:uiPriority w:val="0"/>
    <w:pPr>
      <w:ind w:left="1000"/>
    </w:pPr>
  </w:style>
  <w:style w:type="paragraph" w:styleId="32">
    <w:name w:val="toc 7"/>
    <w:basedOn w:val="1"/>
    <w:next w:val="1"/>
    <w:semiHidden/>
    <w:qFormat/>
    <w:uiPriority w:val="0"/>
    <w:pPr>
      <w:ind w:left="1200"/>
    </w:pPr>
  </w:style>
  <w:style w:type="paragraph" w:styleId="33">
    <w:name w:val="toc 8"/>
    <w:basedOn w:val="1"/>
    <w:next w:val="1"/>
    <w:semiHidden/>
    <w:qFormat/>
    <w:uiPriority w:val="0"/>
    <w:pPr>
      <w:ind w:left="1400"/>
    </w:pPr>
  </w:style>
  <w:style w:type="paragraph" w:styleId="34">
    <w:name w:val="toc 9"/>
    <w:basedOn w:val="1"/>
    <w:next w:val="1"/>
    <w:semiHidden/>
    <w:qFormat/>
    <w:uiPriority w:val="0"/>
    <w:pPr>
      <w:ind w:left="1600"/>
    </w:pPr>
  </w:style>
  <w:style w:type="paragraph" w:customStyle="1" w:styleId="35">
    <w:name w:val="Paragraph2"/>
    <w:basedOn w:val="1"/>
    <w:qFormat/>
    <w:uiPriority w:val="0"/>
    <w:pPr>
      <w:spacing w:before="80"/>
      <w:ind w:left="720"/>
      <w:jc w:val="both"/>
    </w:pPr>
    <w:rPr>
      <w:color w:val="000000"/>
      <w:lang w:val="en-AU"/>
    </w:rPr>
  </w:style>
  <w:style w:type="paragraph" w:customStyle="1" w:styleId="36">
    <w:name w:val="Bullet2"/>
    <w:basedOn w:val="1"/>
    <w:qFormat/>
    <w:uiPriority w:val="0"/>
    <w:pPr>
      <w:ind w:left="1440" w:hanging="360"/>
    </w:pPr>
    <w:rPr>
      <w:color w:val="000080"/>
    </w:rPr>
  </w:style>
  <w:style w:type="paragraph" w:customStyle="1" w:styleId="37">
    <w:name w:val="Paragraph1"/>
    <w:basedOn w:val="1"/>
    <w:qFormat/>
    <w:uiPriority w:val="0"/>
    <w:pPr>
      <w:spacing w:before="80" w:line="240" w:lineRule="auto"/>
      <w:jc w:val="both"/>
    </w:pPr>
  </w:style>
  <w:style w:type="paragraph" w:customStyle="1" w:styleId="38">
    <w:name w:val="Tabletext"/>
    <w:basedOn w:val="1"/>
    <w:qFormat/>
    <w:uiPriority w:val="0"/>
    <w:pPr>
      <w:keepLines/>
      <w:spacing w:after="120"/>
    </w:pPr>
  </w:style>
  <w:style w:type="paragraph" w:customStyle="1" w:styleId="39">
    <w:name w:val="Paragraph3"/>
    <w:basedOn w:val="1"/>
    <w:qFormat/>
    <w:uiPriority w:val="0"/>
    <w:pPr>
      <w:spacing w:before="80" w:line="240" w:lineRule="auto"/>
      <w:ind w:left="1530"/>
      <w:jc w:val="both"/>
    </w:pPr>
  </w:style>
  <w:style w:type="paragraph" w:customStyle="1" w:styleId="40">
    <w:name w:val="Bullet1"/>
    <w:basedOn w:val="1"/>
    <w:qFormat/>
    <w:uiPriority w:val="0"/>
    <w:pPr>
      <w:ind w:left="720" w:hanging="432"/>
    </w:pPr>
  </w:style>
  <w:style w:type="paragraph" w:customStyle="1" w:styleId="41">
    <w:name w:val="Paragraph4"/>
    <w:basedOn w:val="1"/>
    <w:qFormat/>
    <w:uiPriority w:val="0"/>
    <w:pPr>
      <w:spacing w:before="80" w:line="240" w:lineRule="auto"/>
      <w:ind w:left="2250"/>
      <w:jc w:val="both"/>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Body"/>
    <w:basedOn w:val="1"/>
    <w:qFormat/>
    <w:uiPriority w:val="0"/>
    <w:pPr>
      <w:widowControl/>
      <w:spacing w:before="120" w:line="240" w:lineRule="auto"/>
      <w:jc w:val="both"/>
    </w:pPr>
  </w:style>
  <w:style w:type="paragraph" w:customStyle="1" w:styleId="44">
    <w:name w:val="Bullet"/>
    <w:basedOn w:val="1"/>
    <w:qFormat/>
    <w:uiPriority w:val="0"/>
    <w:pPr>
      <w:widowControl/>
      <w:tabs>
        <w:tab w:val="left" w:pos="720"/>
      </w:tabs>
      <w:spacing w:before="120" w:line="240" w:lineRule="auto"/>
      <w:ind w:left="720" w:right="360"/>
      <w:jc w:val="both"/>
    </w:pPr>
  </w:style>
  <w:style w:type="paragraph" w:customStyle="1" w:styleId="45">
    <w:name w:val="InfoBlue"/>
    <w:basedOn w:val="1"/>
    <w:next w:val="13"/>
    <w:qFormat/>
    <w:uiPriority w:val="0"/>
    <w:pPr>
      <w:tabs>
        <w:tab w:val="left" w:pos="540"/>
        <w:tab w:val="left" w:pos="1260"/>
      </w:tabs>
      <w:spacing w:after="120"/>
    </w:pPr>
    <w:rPr>
      <w:rFonts w:ascii="Times New Roman"/>
      <w:i/>
      <w:color w:val="0000FF"/>
    </w:rPr>
  </w:style>
  <w:style w:type="character" w:customStyle="1" w:styleId="46">
    <w:name w:val="tw4winMark"/>
    <w:qFormat/>
    <w:uiPriority w:val="0"/>
    <w:rPr>
      <w:rFonts w:ascii="Courier New" w:hAnsi="Courier New"/>
      <w:vanish/>
      <w:color w:val="800080"/>
      <w:vertAlign w:val="subscript"/>
    </w:rPr>
  </w:style>
  <w:style w:type="character" w:customStyle="1" w:styleId="47">
    <w:name w:val="tw4winError"/>
    <w:qFormat/>
    <w:uiPriority w:val="0"/>
    <w:rPr>
      <w:rFonts w:ascii="Courier New" w:hAnsi="Courier New"/>
      <w:color w:val="00FF00"/>
      <w:sz w:val="40"/>
    </w:rPr>
  </w:style>
  <w:style w:type="character" w:customStyle="1" w:styleId="48">
    <w:name w:val="tw4winTerm"/>
    <w:qFormat/>
    <w:uiPriority w:val="0"/>
    <w:rPr>
      <w:color w:val="0000FF"/>
    </w:rPr>
  </w:style>
  <w:style w:type="character" w:customStyle="1" w:styleId="49">
    <w:name w:val="tw4winPopup"/>
    <w:qFormat/>
    <w:uiPriority w:val="0"/>
    <w:rPr>
      <w:rFonts w:ascii="Courier New" w:hAnsi="Courier New"/>
      <w:color w:val="008000"/>
    </w:rPr>
  </w:style>
  <w:style w:type="character" w:customStyle="1" w:styleId="50">
    <w:name w:val="tw4winJump"/>
    <w:qFormat/>
    <w:uiPriority w:val="0"/>
    <w:rPr>
      <w:rFonts w:ascii="Courier New" w:hAnsi="Courier New"/>
      <w:color w:val="008080"/>
    </w:rPr>
  </w:style>
  <w:style w:type="character" w:customStyle="1" w:styleId="51">
    <w:name w:val="tw4winExternal"/>
    <w:qFormat/>
    <w:uiPriority w:val="0"/>
    <w:rPr>
      <w:rFonts w:ascii="Courier New" w:hAnsi="Courier New"/>
      <w:color w:val="808080"/>
    </w:rPr>
  </w:style>
  <w:style w:type="character" w:customStyle="1" w:styleId="52">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827</Words>
  <Characters>4720</Characters>
  <Lines>39</Lines>
  <Paragraphs>11</Paragraphs>
  <TotalTime>340</TotalTime>
  <ScaleCrop>false</ScaleCrop>
  <LinksUpToDate>false</LinksUpToDate>
  <CharactersWithSpaces>5536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vahag</cp:lastModifiedBy>
  <cp:lastPrinted>2411-12-31T16:00:00Z</cp:lastPrinted>
  <dcterms:modified xsi:type="dcterms:W3CDTF">2023-03-16T18:49:06Z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6F8BB84937A44848B70CEC5D7AE5D33D</vt:lpwstr>
  </property>
</Properties>
</file>