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7C21F" w14:textId="3613D6B1" w:rsidR="00CF1186" w:rsidRDefault="00CF1186" w:rsidP="00687BB3">
      <w:r>
        <w:t xml:space="preserve">// </w:t>
      </w:r>
      <w:r w:rsidRPr="00CF1186">
        <w:rPr>
          <w:b/>
          <w:bCs/>
        </w:rPr>
        <w:t>(RNN/LSTM/GRU)</w:t>
      </w:r>
    </w:p>
    <w:p w14:paraId="2B5CB51E" w14:textId="7BA2DF26" w:rsidR="00CF1186" w:rsidRDefault="00CF1186" w:rsidP="00687BB3">
      <w:r w:rsidRPr="00CF1186">
        <w:t>Ձեր կոդում երկու անգամ օգտագործվում է GRU (Gated Recurrent Unit) ցանցը՝ թե Encoder-ում, թե Decoder-ում։ Այսինքն՝ այդքանը ձեզ տրամադրում է LSTM-ի նման հնարավորություններ, բայց ավելի պարզ կառուցվածքով:</w:t>
      </w:r>
    </w:p>
    <w:p w14:paraId="08B27EB6" w14:textId="77777777" w:rsidR="00CF1186" w:rsidRDefault="00CF1186" w:rsidP="00687BB3"/>
    <w:p w14:paraId="33BE5396" w14:textId="1E9D0416" w:rsidR="00687BB3" w:rsidRPr="00687BB3" w:rsidRDefault="00687BB3" w:rsidP="00687BB3">
      <w:r w:rsidRPr="00687BB3">
        <w:t xml:space="preserve">Indeed, in this example the unifier </w:t>
      </w:r>
      <m:oMath>
        <m:r>
          <w:rPr>
            <w:rFonts w:ascii="Cambria Math" w:hAnsi="Cambria Math"/>
          </w:rPr>
          <m:t>{y</m:t>
        </m:r>
        <m:r>
          <w:rPr>
            <w:rFonts w:ascii="Cambria Math" w:hAnsi="Cambria Math" w:cs="Cambria Math"/>
          </w:rPr>
          <m:t>↦</m:t>
        </m:r>
        <m:r>
          <w:rPr>
            <w:rFonts w:ascii="Cambria Math" w:hAnsi="Cambria Math"/>
          </w:rPr>
          <m:t>a}</m:t>
        </m:r>
      </m:oMath>
      <w:r w:rsidRPr="00687BB3">
        <w:t xml:space="preserve"> is easy to spot, but in more involved proofs the unification step can become quite tricky. A few points may clarify why:</w:t>
      </w:r>
    </w:p>
    <w:p w14:paraId="279982C0" w14:textId="77777777" w:rsidR="00687BB3" w:rsidRPr="00687BB3" w:rsidRDefault="00687BB3" w:rsidP="00687BB3">
      <w:pPr>
        <w:numPr>
          <w:ilvl w:val="0"/>
          <w:numId w:val="1"/>
        </w:numPr>
      </w:pPr>
      <w:r w:rsidRPr="00687BB3">
        <w:rPr>
          <w:b/>
          <w:bCs/>
        </w:rPr>
        <w:t>First-order unification is systematic but can be tedious</w:t>
      </w:r>
    </w:p>
    <w:p w14:paraId="4739D0BF" w14:textId="77777777" w:rsidR="00687BB3" w:rsidRPr="00687BB3" w:rsidRDefault="00687BB3" w:rsidP="00687BB3">
      <w:pPr>
        <w:numPr>
          <w:ilvl w:val="1"/>
          <w:numId w:val="1"/>
        </w:numPr>
      </w:pPr>
      <w:r w:rsidRPr="00687BB3">
        <w:t xml:space="preserve">There is a well-known algorithmic procedure (often called the </w:t>
      </w:r>
      <w:r w:rsidRPr="00687BB3">
        <w:rPr>
          <w:i/>
          <w:iCs/>
        </w:rPr>
        <w:t>Martelli–Montanari</w:t>
      </w:r>
      <w:r w:rsidRPr="00687BB3">
        <w:t xml:space="preserve"> algorithm) for first-order unification. It systematically goes through pairs of terms you want to unify, applying transformation rules until either it finds the most general unifier (MGU) or determines that no unifier exists.</w:t>
      </w:r>
    </w:p>
    <w:p w14:paraId="100A16CA" w14:textId="77777777" w:rsidR="00687BB3" w:rsidRDefault="00687BB3" w:rsidP="00687BB3">
      <w:pPr>
        <w:numPr>
          <w:ilvl w:val="1"/>
          <w:numId w:val="1"/>
        </w:numPr>
      </w:pPr>
      <w:r w:rsidRPr="00687BB3">
        <w:t xml:space="preserve">In theory, this procedure is not terribly inefficient—there are versions that run in polynomial time. But </w:t>
      </w:r>
      <w:r w:rsidRPr="00687BB3">
        <w:rPr>
          <w:i/>
          <w:iCs/>
        </w:rPr>
        <w:t>conceptually</w:t>
      </w:r>
      <w:r w:rsidRPr="00687BB3">
        <w:t xml:space="preserve"> or </w:t>
      </w:r>
      <w:r w:rsidRPr="00687BB3">
        <w:rPr>
          <w:i/>
          <w:iCs/>
        </w:rPr>
        <w:t>by hand</w:t>
      </w:r>
      <w:r w:rsidRPr="00687BB3">
        <w:t xml:space="preserve">, when you have large expressions with nested function symbols, it can be </w:t>
      </w:r>
      <w:r w:rsidRPr="00687BB3">
        <w:rPr>
          <w:i/>
          <w:iCs/>
        </w:rPr>
        <w:t>very</w:t>
      </w:r>
      <w:r w:rsidRPr="00687BB3">
        <w:t xml:space="preserve"> tedious to find and keep track of the right substitutions.</w:t>
      </w:r>
    </w:p>
    <w:p w14:paraId="582B0418" w14:textId="77777777" w:rsidR="00724C66" w:rsidRDefault="00724C66" w:rsidP="00724C66"/>
    <w:p w14:paraId="6D78BBEC" w14:textId="5DC2AF58" w:rsidR="00CF3805" w:rsidRDefault="00CF3805" w:rsidP="00724C66">
      <w:r>
        <w:t xml:space="preserve">// Possible problems solvable with </w:t>
      </w:r>
      <w:r w:rsidR="0013295B">
        <w:t>ML</w:t>
      </w:r>
      <w:r>
        <w:t xml:space="preserve"> </w:t>
      </w:r>
    </w:p>
    <w:p w14:paraId="05EAAD9A" w14:textId="77777777" w:rsidR="00220A6C" w:rsidRPr="00220A6C" w:rsidRDefault="00220A6C" w:rsidP="00220A6C">
      <w:r w:rsidRPr="00220A6C">
        <w:t>There are several areas in this domain where ML and AI techniques can be applied to improve both the performance and usability of logic-based systems:</w:t>
      </w:r>
    </w:p>
    <w:p w14:paraId="17128FF1" w14:textId="77777777" w:rsidR="00220A6C" w:rsidRPr="00220A6C" w:rsidRDefault="00220A6C" w:rsidP="00220A6C">
      <w:pPr>
        <w:numPr>
          <w:ilvl w:val="0"/>
          <w:numId w:val="2"/>
        </w:numPr>
      </w:pPr>
      <w:r w:rsidRPr="00220A6C">
        <w:rPr>
          <w:b/>
          <w:bCs/>
        </w:rPr>
        <w:t>Heuristic Guidance in Unification and Resolution:</w:t>
      </w:r>
      <w:r w:rsidRPr="00220A6C">
        <w:br/>
        <w:t>ML models can learn from large datasets of proofs to predict which substitutions or resolution steps are most likely to succeed. Instead of exhaustively exploring all possible unifiers, an AI system could prioritize the most promising ones, reducing the search space and speeding up automated theorem provers.</w:t>
      </w:r>
    </w:p>
    <w:p w14:paraId="3E28BD5C" w14:textId="77777777" w:rsidR="00220A6C" w:rsidRPr="00220A6C" w:rsidRDefault="00220A6C" w:rsidP="00220A6C">
      <w:pPr>
        <w:numPr>
          <w:ilvl w:val="0"/>
          <w:numId w:val="2"/>
        </w:numPr>
      </w:pPr>
      <w:r w:rsidRPr="00220A6C">
        <w:rPr>
          <w:b/>
          <w:bCs/>
        </w:rPr>
        <w:t>Learning from Proof Corpora:</w:t>
      </w:r>
      <w:r w:rsidRPr="00220A6C">
        <w:br/>
        <w:t>With enough examples of resolution proofs (like those from large theorem proving databases), machine learning models can be trained to identify patterns in successful unification and resolution steps. This can help in automating proof generation and providing hints to users when manual intervention is required.</w:t>
      </w:r>
    </w:p>
    <w:p w14:paraId="3BF53DBA" w14:textId="77777777" w:rsidR="00220A6C" w:rsidRPr="00220A6C" w:rsidRDefault="00220A6C" w:rsidP="00220A6C">
      <w:pPr>
        <w:numPr>
          <w:ilvl w:val="0"/>
          <w:numId w:val="2"/>
        </w:numPr>
      </w:pPr>
      <w:r w:rsidRPr="00220A6C">
        <w:rPr>
          <w:b/>
          <w:bCs/>
        </w:rPr>
        <w:t>Improved Automation in Theorem Proving:</w:t>
      </w:r>
      <w:r w:rsidRPr="00220A6C">
        <w:br/>
        <w:t xml:space="preserve">By integrating ML techniques into theorem provers, the systems can better handle large, </w:t>
      </w:r>
      <w:r w:rsidRPr="00220A6C">
        <w:lastRenderedPageBreak/>
        <w:t>complex formulas where the set of possible unifiers is vast. Techniques such as reinforcement learning have been applied in projects like DeepHOL, where the AI learns to select and sequence actions (i.e., proof steps) that are likely to lead to a successful proof.</w:t>
      </w:r>
    </w:p>
    <w:p w14:paraId="4A4DD11A" w14:textId="77777777" w:rsidR="00220A6C" w:rsidRPr="00220A6C" w:rsidRDefault="00220A6C" w:rsidP="00220A6C">
      <w:pPr>
        <w:numPr>
          <w:ilvl w:val="0"/>
          <w:numId w:val="2"/>
        </w:numPr>
      </w:pPr>
      <w:r w:rsidRPr="00220A6C">
        <w:rPr>
          <w:b/>
          <w:bCs/>
        </w:rPr>
        <w:t>Error Diagnosis and Feedback:</w:t>
      </w:r>
      <w:r w:rsidRPr="00220A6C">
        <w:br/>
        <w:t>AI can also help diagnose where the unification or resolution is failing by analyzing patterns of errors in attempted proofs. This can lead to more intelligent feedback for users, suggesting alternative strategies or highlighting problematic parts of the logical expressions.</w:t>
      </w:r>
    </w:p>
    <w:p w14:paraId="265BA5B1" w14:textId="77777777" w:rsidR="00220A6C" w:rsidRPr="00220A6C" w:rsidRDefault="00220A6C" w:rsidP="00220A6C">
      <w:pPr>
        <w:numPr>
          <w:ilvl w:val="0"/>
          <w:numId w:val="2"/>
        </w:numPr>
      </w:pPr>
      <w:r w:rsidRPr="00220A6C">
        <w:rPr>
          <w:b/>
          <w:bCs/>
        </w:rPr>
        <w:t>Adaptive Search Strategies:</w:t>
      </w:r>
      <w:r w:rsidRPr="00220A6C">
        <w:br/>
        <w:t>Instead of following a fixed algorithm, an ML-guided system can adapt its search strategy based on the characteristics of the problem at hand. For instance, it might learn to recognize when a particular branch of the search is unlikely to yield a solution and dynamically adjust its focus.</w:t>
      </w:r>
    </w:p>
    <w:p w14:paraId="5AB5F71E" w14:textId="77777777" w:rsidR="00724C66" w:rsidRDefault="00724C66" w:rsidP="00724C66"/>
    <w:p w14:paraId="52038A96" w14:textId="7A56C6F6" w:rsidR="00EB316A" w:rsidRDefault="00EB316A" w:rsidP="00724C66">
      <w:r>
        <w:t xml:space="preserve">// </w:t>
      </w:r>
      <w:r w:rsidR="0013295B">
        <w:t xml:space="preserve">Challenges for ML </w:t>
      </w:r>
      <w:r w:rsidR="004D76D0">
        <w:t>with finding substitutions</w:t>
      </w:r>
    </w:p>
    <w:p w14:paraId="2973E2EC" w14:textId="77777777" w:rsidR="00DA1C85" w:rsidRPr="00DA1C85" w:rsidRDefault="00DA1C85" w:rsidP="00DA1C85">
      <w:r w:rsidRPr="00DA1C85">
        <w:t>Focusing solely on predicting the right substitution is generally a more focused problem compared to generating an entire proof. However, it still comes with its own challenges:</w:t>
      </w:r>
    </w:p>
    <w:p w14:paraId="5DD544D6" w14:textId="77777777" w:rsidR="00DA1C85" w:rsidRPr="00DA1C85" w:rsidRDefault="00DA1C85" w:rsidP="00DA1C85">
      <w:pPr>
        <w:numPr>
          <w:ilvl w:val="0"/>
          <w:numId w:val="3"/>
        </w:numPr>
      </w:pPr>
      <w:r w:rsidRPr="00DA1C85">
        <w:rPr>
          <w:b/>
          <w:bCs/>
        </w:rPr>
        <w:t>Data Representation:</w:t>
      </w:r>
      <w:r w:rsidRPr="00DA1C85">
        <w:t xml:space="preserve"> Even when limited to substitutions, you need to represent clauses and substitutions in a way that the ML model can understand. This involves careful encoding of logical expressions and their context.</w:t>
      </w:r>
    </w:p>
    <w:p w14:paraId="59BE9C0F" w14:textId="77777777" w:rsidR="00DA1C85" w:rsidRPr="00DA1C85" w:rsidRDefault="00DA1C85" w:rsidP="00DA1C85">
      <w:pPr>
        <w:numPr>
          <w:ilvl w:val="0"/>
          <w:numId w:val="3"/>
        </w:numPr>
      </w:pPr>
      <w:r w:rsidRPr="00DA1C85">
        <w:rPr>
          <w:b/>
          <w:bCs/>
        </w:rPr>
        <w:t>Quality Datasets:</w:t>
      </w:r>
      <w:r w:rsidRPr="00DA1C85">
        <w:t xml:space="preserve"> Creating datasets specifically for substitutions requires extracting instances from existing proofs where the “right” substitution is identified. While this narrows the scope compared to full proofs, obtaining a sufficiently large and diverse dataset remains challenging.</w:t>
      </w:r>
    </w:p>
    <w:p w14:paraId="0075CEE2" w14:textId="77777777" w:rsidR="00DA1C85" w:rsidRPr="00DA1C85" w:rsidRDefault="00DA1C85" w:rsidP="00DA1C85">
      <w:pPr>
        <w:numPr>
          <w:ilvl w:val="0"/>
          <w:numId w:val="3"/>
        </w:numPr>
      </w:pPr>
      <w:r w:rsidRPr="00DA1C85">
        <w:rPr>
          <w:b/>
          <w:bCs/>
        </w:rPr>
        <w:t>Model Complexity:</w:t>
      </w:r>
      <w:r w:rsidRPr="00DA1C85">
        <w:t xml:space="preserve"> The model only needs to predict the most promising substitution rather than the whole sequence of proof steps. This makes the task more tractable, but the inherent complexity of logical structures and the variability in valid substitutions still require sophisticated feature extraction and modeling techniques.</w:t>
      </w:r>
    </w:p>
    <w:p w14:paraId="2153AF85" w14:textId="77777777" w:rsidR="00F843D6" w:rsidRDefault="00F843D6" w:rsidP="00724C66"/>
    <w:p w14:paraId="49AC2340" w14:textId="76FC140D" w:rsidR="003B1D1B" w:rsidRDefault="003B1D1B" w:rsidP="00724C66">
      <w:r>
        <w:t>//</w:t>
      </w:r>
      <w:r w:rsidR="00EF435B">
        <w:t xml:space="preserve"> </w:t>
      </w:r>
      <w:r w:rsidR="00A704AA">
        <w:t>ML Models</w:t>
      </w:r>
    </w:p>
    <w:p w14:paraId="08C3EDDF" w14:textId="77777777" w:rsidR="00A704AA" w:rsidRPr="00A704AA" w:rsidRDefault="00A704AA" w:rsidP="00A704AA">
      <w:pPr>
        <w:rPr>
          <w:b/>
          <w:bCs/>
        </w:rPr>
      </w:pPr>
      <w:r w:rsidRPr="00A704AA">
        <w:rPr>
          <w:b/>
          <w:bCs/>
        </w:rPr>
        <w:t>1. Baseline Approaches</w:t>
      </w:r>
    </w:p>
    <w:p w14:paraId="5F893E3B" w14:textId="77777777" w:rsidR="00A704AA" w:rsidRPr="00A704AA" w:rsidRDefault="00A704AA" w:rsidP="00A704AA">
      <w:pPr>
        <w:rPr>
          <w:b/>
          <w:bCs/>
        </w:rPr>
      </w:pPr>
      <w:r w:rsidRPr="00A704AA">
        <w:rPr>
          <w:b/>
          <w:bCs/>
        </w:rPr>
        <w:lastRenderedPageBreak/>
        <w:t>1.1. Hand-Crafted Features + MLP (Feedforward Network)</w:t>
      </w:r>
    </w:p>
    <w:p w14:paraId="2F253C72" w14:textId="77777777" w:rsidR="00A704AA" w:rsidRPr="00A704AA" w:rsidRDefault="00A704AA" w:rsidP="00A704AA">
      <w:pPr>
        <w:numPr>
          <w:ilvl w:val="0"/>
          <w:numId w:val="4"/>
        </w:numPr>
      </w:pPr>
      <w:r w:rsidRPr="00A704AA">
        <w:rPr>
          <w:b/>
          <w:bCs/>
        </w:rPr>
        <w:t>Idea</w:t>
      </w:r>
      <w:r w:rsidRPr="00A704AA">
        <w:t>: Hand-engineer features that capture unification-relevant properties (e.g., variable/function symbols, depth of terms, etc.), then feed them into a basic Multi-Layer Perceptron.</w:t>
      </w:r>
    </w:p>
    <w:p w14:paraId="428CA12E" w14:textId="77777777" w:rsidR="00A704AA" w:rsidRPr="00A704AA" w:rsidRDefault="00A704AA" w:rsidP="00A704AA">
      <w:pPr>
        <w:numPr>
          <w:ilvl w:val="0"/>
          <w:numId w:val="4"/>
        </w:numPr>
      </w:pPr>
      <w:r w:rsidRPr="00A704AA">
        <w:rPr>
          <w:b/>
          <w:bCs/>
        </w:rPr>
        <w:t>Pros</w:t>
      </w:r>
      <w:r w:rsidRPr="00A704AA">
        <w:t xml:space="preserve">: </w:t>
      </w:r>
    </w:p>
    <w:p w14:paraId="28102B4B" w14:textId="77777777" w:rsidR="00A704AA" w:rsidRPr="00A704AA" w:rsidRDefault="00A704AA" w:rsidP="00A704AA">
      <w:pPr>
        <w:numPr>
          <w:ilvl w:val="1"/>
          <w:numId w:val="4"/>
        </w:numPr>
      </w:pPr>
      <w:r w:rsidRPr="00A704AA">
        <w:t>Faster to prototype.</w:t>
      </w:r>
    </w:p>
    <w:p w14:paraId="0F599DF6" w14:textId="77777777" w:rsidR="00A704AA" w:rsidRPr="00A704AA" w:rsidRDefault="00A704AA" w:rsidP="00A704AA">
      <w:pPr>
        <w:numPr>
          <w:ilvl w:val="1"/>
          <w:numId w:val="4"/>
        </w:numPr>
      </w:pPr>
      <w:r w:rsidRPr="00A704AA">
        <w:t>Provides a baseline for performance comparison.</w:t>
      </w:r>
    </w:p>
    <w:p w14:paraId="7C0DA54E" w14:textId="77777777" w:rsidR="00A704AA" w:rsidRPr="00A704AA" w:rsidRDefault="00A704AA" w:rsidP="00A704AA">
      <w:pPr>
        <w:numPr>
          <w:ilvl w:val="0"/>
          <w:numId w:val="4"/>
        </w:numPr>
      </w:pPr>
      <w:r w:rsidRPr="00A704AA">
        <w:rPr>
          <w:b/>
          <w:bCs/>
        </w:rPr>
        <w:t>Cons</w:t>
      </w:r>
      <w:r w:rsidRPr="00A704AA">
        <w:t xml:space="preserve">: </w:t>
      </w:r>
    </w:p>
    <w:p w14:paraId="328B915B" w14:textId="77777777" w:rsidR="00A704AA" w:rsidRPr="00A704AA" w:rsidRDefault="00A704AA" w:rsidP="00A704AA">
      <w:pPr>
        <w:numPr>
          <w:ilvl w:val="1"/>
          <w:numId w:val="4"/>
        </w:numPr>
      </w:pPr>
      <w:r w:rsidRPr="00A704AA">
        <w:t>Very limited in capturing structural patterns.</w:t>
      </w:r>
    </w:p>
    <w:p w14:paraId="2F5418D1" w14:textId="77777777" w:rsidR="00A704AA" w:rsidRPr="00A704AA" w:rsidRDefault="00A704AA" w:rsidP="00A704AA">
      <w:pPr>
        <w:numPr>
          <w:ilvl w:val="1"/>
          <w:numId w:val="4"/>
        </w:numPr>
      </w:pPr>
      <w:r w:rsidRPr="00A704AA">
        <w:t>Feature engineering is tedious and may still miss important details.</w:t>
      </w:r>
    </w:p>
    <w:p w14:paraId="4848CBB6" w14:textId="77777777" w:rsidR="00A704AA" w:rsidRPr="00A704AA" w:rsidRDefault="00A704AA" w:rsidP="00A704AA">
      <w:pPr>
        <w:rPr>
          <w:b/>
          <w:bCs/>
        </w:rPr>
      </w:pPr>
      <w:r w:rsidRPr="00A704AA">
        <w:rPr>
          <w:b/>
          <w:bCs/>
        </w:rPr>
        <w:t>1.2. Sequence Model (RNN/LSTM/GRU)</w:t>
      </w:r>
    </w:p>
    <w:p w14:paraId="2BBBF164" w14:textId="77777777" w:rsidR="00A704AA" w:rsidRPr="00A704AA" w:rsidRDefault="00A704AA" w:rsidP="00A704AA">
      <w:pPr>
        <w:numPr>
          <w:ilvl w:val="0"/>
          <w:numId w:val="5"/>
        </w:numPr>
      </w:pPr>
      <w:r w:rsidRPr="00A704AA">
        <w:rPr>
          <w:b/>
          <w:bCs/>
        </w:rPr>
        <w:t>Idea</w:t>
      </w:r>
      <w:r w:rsidRPr="00A704AA">
        <w:t>: Treat the problem as a sequence-to-sequence task. For instance, you can linearize clauses (e.g., parse them into a string representation) and predict a string that encodes the MGU.</w:t>
      </w:r>
    </w:p>
    <w:p w14:paraId="64284EDC" w14:textId="77777777" w:rsidR="00A704AA" w:rsidRPr="00A704AA" w:rsidRDefault="00A704AA" w:rsidP="00A704AA">
      <w:pPr>
        <w:numPr>
          <w:ilvl w:val="0"/>
          <w:numId w:val="5"/>
        </w:numPr>
      </w:pPr>
      <w:r w:rsidRPr="00A704AA">
        <w:rPr>
          <w:b/>
          <w:bCs/>
        </w:rPr>
        <w:t>Pros</w:t>
      </w:r>
      <w:r w:rsidRPr="00A704AA">
        <w:t xml:space="preserve">: </w:t>
      </w:r>
    </w:p>
    <w:p w14:paraId="79663D56" w14:textId="77777777" w:rsidR="00A704AA" w:rsidRPr="00A704AA" w:rsidRDefault="00A704AA" w:rsidP="00A704AA">
      <w:pPr>
        <w:numPr>
          <w:ilvl w:val="1"/>
          <w:numId w:val="5"/>
        </w:numPr>
      </w:pPr>
      <w:r w:rsidRPr="00A704AA">
        <w:t>Easy to set up with standard seq2seq frameworks.</w:t>
      </w:r>
    </w:p>
    <w:p w14:paraId="624C1044" w14:textId="77777777" w:rsidR="00A704AA" w:rsidRPr="00A704AA" w:rsidRDefault="00A704AA" w:rsidP="00A704AA">
      <w:pPr>
        <w:numPr>
          <w:ilvl w:val="1"/>
          <w:numId w:val="5"/>
        </w:numPr>
      </w:pPr>
      <w:r w:rsidRPr="00A704AA">
        <w:t>Handles variable-length inputs and outputs.</w:t>
      </w:r>
    </w:p>
    <w:p w14:paraId="1B18DCA5" w14:textId="77777777" w:rsidR="00A704AA" w:rsidRPr="00A704AA" w:rsidRDefault="00A704AA" w:rsidP="00A704AA">
      <w:pPr>
        <w:numPr>
          <w:ilvl w:val="0"/>
          <w:numId w:val="5"/>
        </w:numPr>
      </w:pPr>
      <w:r w:rsidRPr="00A704AA">
        <w:rPr>
          <w:b/>
          <w:bCs/>
        </w:rPr>
        <w:t>Cons</w:t>
      </w:r>
      <w:r w:rsidRPr="00A704AA">
        <w:t xml:space="preserve">: </w:t>
      </w:r>
    </w:p>
    <w:p w14:paraId="23D5548D" w14:textId="77777777" w:rsidR="00A704AA" w:rsidRPr="00A704AA" w:rsidRDefault="00A704AA" w:rsidP="00A704AA">
      <w:pPr>
        <w:numPr>
          <w:ilvl w:val="1"/>
          <w:numId w:val="5"/>
        </w:numPr>
      </w:pPr>
      <w:r w:rsidRPr="00A704AA">
        <w:t xml:space="preserve">Logical clauses have </w:t>
      </w:r>
      <w:r w:rsidRPr="00A704AA">
        <w:rPr>
          <w:b/>
          <w:bCs/>
        </w:rPr>
        <w:t>tree-like</w:t>
      </w:r>
      <w:r w:rsidRPr="00A704AA">
        <w:t xml:space="preserve"> structure, and flattening them into sequences may lose structural information.</w:t>
      </w:r>
    </w:p>
    <w:p w14:paraId="4A1957F3" w14:textId="77777777" w:rsidR="00A704AA" w:rsidRPr="00A704AA" w:rsidRDefault="00A704AA" w:rsidP="00A704AA">
      <w:pPr>
        <w:numPr>
          <w:ilvl w:val="1"/>
          <w:numId w:val="5"/>
        </w:numPr>
      </w:pPr>
      <w:r w:rsidRPr="00A704AA">
        <w:t>RNNs might struggle with long sequences or nested terms.</w:t>
      </w:r>
    </w:p>
    <w:p w14:paraId="494FDDFE" w14:textId="77777777" w:rsidR="00A704AA" w:rsidRPr="00A704AA" w:rsidRDefault="00A704AA" w:rsidP="00A704AA">
      <w:r w:rsidRPr="00A704AA">
        <w:t>These baselines give you a starting point for initial experiments—particularly helpful to quickly test data pipelines and labeling strategies.</w:t>
      </w:r>
    </w:p>
    <w:p w14:paraId="18043583" w14:textId="77777777" w:rsidR="00A704AA" w:rsidRPr="00A704AA" w:rsidRDefault="00000000" w:rsidP="00A704AA">
      <w:r>
        <w:pict w14:anchorId="1B02D88A">
          <v:rect id="_x0000_i1025" style="width:0;height:1.5pt" o:hralign="center" o:hrstd="t" o:hr="t" fillcolor="#a0a0a0" stroked="f"/>
        </w:pict>
      </w:r>
    </w:p>
    <w:p w14:paraId="7485AD11" w14:textId="77777777" w:rsidR="00A704AA" w:rsidRPr="00A704AA" w:rsidRDefault="00A704AA" w:rsidP="00A704AA">
      <w:pPr>
        <w:rPr>
          <w:b/>
          <w:bCs/>
        </w:rPr>
      </w:pPr>
      <w:r w:rsidRPr="00A704AA">
        <w:rPr>
          <w:b/>
          <w:bCs/>
        </w:rPr>
        <w:t>2. Transformer-Based Models</w:t>
      </w:r>
    </w:p>
    <w:p w14:paraId="474D5425" w14:textId="77777777" w:rsidR="00A704AA" w:rsidRPr="00A704AA" w:rsidRDefault="00A704AA" w:rsidP="00A704AA">
      <w:r w:rsidRPr="00A704AA">
        <w:t>Transformers have become the go-to architecture for many sequence tasks, including symbolic or structured data. You can leverage the powerful self-attention mechanism to capture relationships between tokens.</w:t>
      </w:r>
    </w:p>
    <w:p w14:paraId="7CA1E9BA" w14:textId="77777777" w:rsidR="00A704AA" w:rsidRPr="00A704AA" w:rsidRDefault="00A704AA" w:rsidP="00A704AA">
      <w:pPr>
        <w:rPr>
          <w:b/>
          <w:bCs/>
        </w:rPr>
      </w:pPr>
      <w:r w:rsidRPr="00A704AA">
        <w:rPr>
          <w:b/>
          <w:bCs/>
        </w:rPr>
        <w:lastRenderedPageBreak/>
        <w:t>2.1. Sequence-to-Sequence Transformer</w:t>
      </w:r>
    </w:p>
    <w:p w14:paraId="6A90800D" w14:textId="77777777" w:rsidR="00A704AA" w:rsidRPr="00A704AA" w:rsidRDefault="00A704AA" w:rsidP="00A704AA">
      <w:pPr>
        <w:numPr>
          <w:ilvl w:val="0"/>
          <w:numId w:val="6"/>
        </w:numPr>
      </w:pPr>
      <w:r w:rsidRPr="00A704AA">
        <w:rPr>
          <w:b/>
          <w:bCs/>
        </w:rPr>
        <w:t>Idea</w:t>
      </w:r>
      <w:r w:rsidRPr="00A704AA">
        <w:t xml:space="preserve">: </w:t>
      </w:r>
    </w:p>
    <w:p w14:paraId="448D59C0" w14:textId="77777777" w:rsidR="00A704AA" w:rsidRPr="00A704AA" w:rsidRDefault="00A704AA" w:rsidP="00A704AA">
      <w:pPr>
        <w:numPr>
          <w:ilvl w:val="1"/>
          <w:numId w:val="6"/>
        </w:numPr>
      </w:pPr>
      <w:r w:rsidRPr="00A704AA">
        <w:t>Linearize clauses into token sequences (with a specialized tokenizer for variables, function symbols, parentheses, etc.).</w:t>
      </w:r>
    </w:p>
    <w:p w14:paraId="7DB8EB38" w14:textId="77777777" w:rsidR="00A704AA" w:rsidRPr="00A704AA" w:rsidRDefault="00A704AA" w:rsidP="00A704AA">
      <w:pPr>
        <w:numPr>
          <w:ilvl w:val="1"/>
          <w:numId w:val="6"/>
        </w:numPr>
      </w:pPr>
      <w:r w:rsidRPr="00A704AA">
        <w:t>Feed them into a Transformer encoder; use a Transformer decoder to produce the MGU as a sequence of substitutions.</w:t>
      </w:r>
    </w:p>
    <w:p w14:paraId="3A24C6B2" w14:textId="77777777" w:rsidR="00A704AA" w:rsidRPr="00A704AA" w:rsidRDefault="00A704AA" w:rsidP="00A704AA">
      <w:pPr>
        <w:numPr>
          <w:ilvl w:val="0"/>
          <w:numId w:val="6"/>
        </w:numPr>
      </w:pPr>
      <w:r w:rsidRPr="00A704AA">
        <w:rPr>
          <w:b/>
          <w:bCs/>
        </w:rPr>
        <w:t>Pros</w:t>
      </w:r>
      <w:r w:rsidRPr="00A704AA">
        <w:t xml:space="preserve">: </w:t>
      </w:r>
    </w:p>
    <w:p w14:paraId="2FE75E2D" w14:textId="77777777" w:rsidR="00A704AA" w:rsidRPr="00A704AA" w:rsidRDefault="00A704AA" w:rsidP="00A704AA">
      <w:pPr>
        <w:numPr>
          <w:ilvl w:val="1"/>
          <w:numId w:val="6"/>
        </w:numPr>
      </w:pPr>
      <w:r w:rsidRPr="00A704AA">
        <w:t>Scales well to longer inputs compared to RNNs.</w:t>
      </w:r>
    </w:p>
    <w:p w14:paraId="5A14B113" w14:textId="77777777" w:rsidR="00A704AA" w:rsidRPr="00A704AA" w:rsidRDefault="00A704AA" w:rsidP="00A704AA">
      <w:pPr>
        <w:numPr>
          <w:ilvl w:val="1"/>
          <w:numId w:val="6"/>
        </w:numPr>
      </w:pPr>
      <w:r w:rsidRPr="00A704AA">
        <w:t>Self-attention can capture non-local relationships (e.g., repeated variables).</w:t>
      </w:r>
    </w:p>
    <w:p w14:paraId="66D9FFBD" w14:textId="77777777" w:rsidR="00A704AA" w:rsidRPr="00A704AA" w:rsidRDefault="00A704AA" w:rsidP="00A704AA">
      <w:pPr>
        <w:numPr>
          <w:ilvl w:val="0"/>
          <w:numId w:val="6"/>
        </w:numPr>
      </w:pPr>
      <w:r w:rsidRPr="00A704AA">
        <w:rPr>
          <w:b/>
          <w:bCs/>
        </w:rPr>
        <w:t>Cons</w:t>
      </w:r>
      <w:r w:rsidRPr="00A704AA">
        <w:t xml:space="preserve">: </w:t>
      </w:r>
    </w:p>
    <w:p w14:paraId="5434EDB2" w14:textId="77777777" w:rsidR="00A704AA" w:rsidRPr="00A704AA" w:rsidRDefault="00A704AA" w:rsidP="00A704AA">
      <w:pPr>
        <w:numPr>
          <w:ilvl w:val="1"/>
          <w:numId w:val="6"/>
        </w:numPr>
      </w:pPr>
      <w:r w:rsidRPr="00A704AA">
        <w:t>Still flattens the input’s tree structure.</w:t>
      </w:r>
    </w:p>
    <w:p w14:paraId="0D8F9F0F" w14:textId="77777777" w:rsidR="00A704AA" w:rsidRPr="00A704AA" w:rsidRDefault="00A704AA" w:rsidP="00A704AA">
      <w:pPr>
        <w:numPr>
          <w:ilvl w:val="1"/>
          <w:numId w:val="6"/>
        </w:numPr>
      </w:pPr>
      <w:r w:rsidRPr="00A704AA">
        <w:t>You might need careful design of the tokenization and the output format for the MGU.</w:t>
      </w:r>
    </w:p>
    <w:p w14:paraId="59D5AA4F" w14:textId="77777777" w:rsidR="00A704AA" w:rsidRPr="00A704AA" w:rsidRDefault="00A704AA" w:rsidP="00A704AA">
      <w:pPr>
        <w:rPr>
          <w:b/>
          <w:bCs/>
        </w:rPr>
      </w:pPr>
      <w:r w:rsidRPr="00A704AA">
        <w:rPr>
          <w:b/>
          <w:bCs/>
        </w:rPr>
        <w:t>2.2. Tree- or Graph-Structured Transformer</w:t>
      </w:r>
    </w:p>
    <w:p w14:paraId="74F38AD0" w14:textId="77777777" w:rsidR="00A704AA" w:rsidRPr="00A704AA" w:rsidRDefault="00A704AA" w:rsidP="00A704AA">
      <w:pPr>
        <w:numPr>
          <w:ilvl w:val="0"/>
          <w:numId w:val="7"/>
        </w:numPr>
      </w:pPr>
      <w:r w:rsidRPr="00A704AA">
        <w:rPr>
          <w:b/>
          <w:bCs/>
        </w:rPr>
        <w:t>Idea</w:t>
      </w:r>
      <w:r w:rsidRPr="00A704AA">
        <w:t xml:space="preserve">: </w:t>
      </w:r>
    </w:p>
    <w:p w14:paraId="3E213FE7" w14:textId="77777777" w:rsidR="00A704AA" w:rsidRPr="00A704AA" w:rsidRDefault="00A704AA" w:rsidP="00A704AA">
      <w:pPr>
        <w:numPr>
          <w:ilvl w:val="1"/>
          <w:numId w:val="7"/>
        </w:numPr>
      </w:pPr>
      <w:r w:rsidRPr="00A704AA">
        <w:t>Extend the Transformer to operate on ASTs or term graphs. For instance, each function node is connected to its argument nodes in a graph.</w:t>
      </w:r>
    </w:p>
    <w:p w14:paraId="1C9D61F4" w14:textId="77777777" w:rsidR="00A704AA" w:rsidRPr="00A704AA" w:rsidRDefault="00A704AA" w:rsidP="00A704AA">
      <w:pPr>
        <w:numPr>
          <w:ilvl w:val="1"/>
          <w:numId w:val="7"/>
        </w:numPr>
      </w:pPr>
      <w:r w:rsidRPr="00A704AA">
        <w:t>Use a graph-based attention mechanism.</w:t>
      </w:r>
    </w:p>
    <w:p w14:paraId="5CC389BB" w14:textId="77777777" w:rsidR="00A704AA" w:rsidRPr="00A704AA" w:rsidRDefault="00A704AA" w:rsidP="00A704AA">
      <w:pPr>
        <w:numPr>
          <w:ilvl w:val="0"/>
          <w:numId w:val="7"/>
        </w:numPr>
      </w:pPr>
      <w:r w:rsidRPr="00A704AA">
        <w:rPr>
          <w:b/>
          <w:bCs/>
        </w:rPr>
        <w:t>Pros</w:t>
      </w:r>
      <w:r w:rsidRPr="00A704AA">
        <w:t xml:space="preserve">: </w:t>
      </w:r>
    </w:p>
    <w:p w14:paraId="5487BEB2" w14:textId="77777777" w:rsidR="00A704AA" w:rsidRPr="00A704AA" w:rsidRDefault="00A704AA" w:rsidP="00A704AA">
      <w:pPr>
        <w:numPr>
          <w:ilvl w:val="1"/>
          <w:numId w:val="7"/>
        </w:numPr>
      </w:pPr>
      <w:r w:rsidRPr="00A704AA">
        <w:t>Better alignment with the logical structure of the problem.</w:t>
      </w:r>
    </w:p>
    <w:p w14:paraId="76ABA4DA" w14:textId="77777777" w:rsidR="00A704AA" w:rsidRPr="00A704AA" w:rsidRDefault="00A704AA" w:rsidP="00A704AA">
      <w:pPr>
        <w:numPr>
          <w:ilvl w:val="1"/>
          <w:numId w:val="7"/>
        </w:numPr>
      </w:pPr>
      <w:r w:rsidRPr="00A704AA">
        <w:t>Preserves the syntax tree or DAG form of clauses.</w:t>
      </w:r>
    </w:p>
    <w:p w14:paraId="31E03881" w14:textId="77777777" w:rsidR="00A704AA" w:rsidRPr="00A704AA" w:rsidRDefault="00A704AA" w:rsidP="00A704AA">
      <w:pPr>
        <w:numPr>
          <w:ilvl w:val="0"/>
          <w:numId w:val="7"/>
        </w:numPr>
      </w:pPr>
      <w:r w:rsidRPr="00A704AA">
        <w:rPr>
          <w:b/>
          <w:bCs/>
        </w:rPr>
        <w:t>Cons</w:t>
      </w:r>
      <w:r w:rsidRPr="00A704AA">
        <w:t xml:space="preserve">: </w:t>
      </w:r>
    </w:p>
    <w:p w14:paraId="01E489B4" w14:textId="77777777" w:rsidR="00A704AA" w:rsidRPr="00A704AA" w:rsidRDefault="00A704AA" w:rsidP="00A704AA">
      <w:pPr>
        <w:numPr>
          <w:ilvl w:val="1"/>
          <w:numId w:val="7"/>
        </w:numPr>
      </w:pPr>
      <w:r w:rsidRPr="00A704AA">
        <w:t>More complex to implement.</w:t>
      </w:r>
    </w:p>
    <w:p w14:paraId="378373E4" w14:textId="77777777" w:rsidR="00A704AA" w:rsidRPr="00A704AA" w:rsidRDefault="00A704AA" w:rsidP="00A704AA">
      <w:pPr>
        <w:numPr>
          <w:ilvl w:val="1"/>
          <w:numId w:val="7"/>
        </w:numPr>
      </w:pPr>
      <w:r w:rsidRPr="00A704AA">
        <w:t>Fewer off-the-shelf libraries (though frameworks for graph Transformers and tree Transformers do exist).</w:t>
      </w:r>
    </w:p>
    <w:p w14:paraId="4901BFD5" w14:textId="77777777" w:rsidR="00A704AA" w:rsidRPr="00A704AA" w:rsidRDefault="00000000" w:rsidP="00A704AA">
      <w:r>
        <w:pict w14:anchorId="5739F3AF">
          <v:rect id="_x0000_i1026" style="width:0;height:1.5pt" o:hralign="center" o:hrstd="t" o:hr="t" fillcolor="#a0a0a0" stroked="f"/>
        </w:pict>
      </w:r>
    </w:p>
    <w:p w14:paraId="63291C3A" w14:textId="77777777" w:rsidR="00A704AA" w:rsidRPr="00A704AA" w:rsidRDefault="00A704AA" w:rsidP="00A704AA">
      <w:pPr>
        <w:rPr>
          <w:b/>
          <w:bCs/>
        </w:rPr>
      </w:pPr>
      <w:r w:rsidRPr="00A704AA">
        <w:rPr>
          <w:b/>
          <w:bCs/>
        </w:rPr>
        <w:t>3. Graph Neural Networks (GNNs)</w:t>
      </w:r>
    </w:p>
    <w:p w14:paraId="3B2CD2B5" w14:textId="77777777" w:rsidR="00A704AA" w:rsidRPr="00A704AA" w:rsidRDefault="00A704AA" w:rsidP="00A704AA">
      <w:r w:rsidRPr="00A704AA">
        <w:lastRenderedPageBreak/>
        <w:t>Because each clause can be interpreted as a graph (nodes as function symbols, edges denoting subterm relationships), GNNs can be a natural fit.</w:t>
      </w:r>
    </w:p>
    <w:p w14:paraId="419C4A56" w14:textId="77777777" w:rsidR="00A704AA" w:rsidRPr="00A704AA" w:rsidRDefault="00A704AA" w:rsidP="00A704AA">
      <w:pPr>
        <w:rPr>
          <w:b/>
          <w:bCs/>
        </w:rPr>
      </w:pPr>
      <w:r w:rsidRPr="00A704AA">
        <w:rPr>
          <w:b/>
          <w:bCs/>
        </w:rPr>
        <w:t>3.1. Graph Convolutional Network (GCN) or Gated Graph Neural Network (GGNN)</w:t>
      </w:r>
    </w:p>
    <w:p w14:paraId="23DCA441" w14:textId="77777777" w:rsidR="00A704AA" w:rsidRPr="00A704AA" w:rsidRDefault="00A704AA" w:rsidP="00A704AA">
      <w:pPr>
        <w:numPr>
          <w:ilvl w:val="0"/>
          <w:numId w:val="8"/>
        </w:numPr>
      </w:pPr>
      <w:r w:rsidRPr="00A704AA">
        <w:rPr>
          <w:b/>
          <w:bCs/>
        </w:rPr>
        <w:t>Idea</w:t>
      </w:r>
      <w:r w:rsidRPr="00A704AA">
        <w:t>: Represent each clause as a directed acyclic graph (DAG). Propagate information along edges to encode sub-terms and variable constraints.</w:t>
      </w:r>
    </w:p>
    <w:p w14:paraId="62961160" w14:textId="77777777" w:rsidR="00A704AA" w:rsidRPr="00A704AA" w:rsidRDefault="00A704AA" w:rsidP="00A704AA">
      <w:pPr>
        <w:numPr>
          <w:ilvl w:val="0"/>
          <w:numId w:val="8"/>
        </w:numPr>
      </w:pPr>
      <w:r w:rsidRPr="00A704AA">
        <w:rPr>
          <w:b/>
          <w:bCs/>
        </w:rPr>
        <w:t>Pros</w:t>
      </w:r>
      <w:r w:rsidRPr="00A704AA">
        <w:t xml:space="preserve">: </w:t>
      </w:r>
    </w:p>
    <w:p w14:paraId="32257FD2" w14:textId="77777777" w:rsidR="00A704AA" w:rsidRPr="00A704AA" w:rsidRDefault="00A704AA" w:rsidP="00A704AA">
      <w:pPr>
        <w:numPr>
          <w:ilvl w:val="1"/>
          <w:numId w:val="8"/>
        </w:numPr>
      </w:pPr>
      <w:r w:rsidRPr="00A704AA">
        <w:t>Exploits structure: variable nodes, function nodes, etc.</w:t>
      </w:r>
    </w:p>
    <w:p w14:paraId="63A55D00" w14:textId="77777777" w:rsidR="00A704AA" w:rsidRPr="00A704AA" w:rsidRDefault="00A704AA" w:rsidP="00A704AA">
      <w:pPr>
        <w:numPr>
          <w:ilvl w:val="1"/>
          <w:numId w:val="8"/>
        </w:numPr>
      </w:pPr>
      <w:r w:rsidRPr="00A704AA">
        <w:t>GNNs often perform well on symbolic tasks, especially if the structure is crucial.</w:t>
      </w:r>
    </w:p>
    <w:p w14:paraId="59EDAE4D" w14:textId="77777777" w:rsidR="00A704AA" w:rsidRPr="00A704AA" w:rsidRDefault="00A704AA" w:rsidP="00A704AA">
      <w:pPr>
        <w:numPr>
          <w:ilvl w:val="0"/>
          <w:numId w:val="8"/>
        </w:numPr>
      </w:pPr>
      <w:r w:rsidRPr="00A704AA">
        <w:rPr>
          <w:b/>
          <w:bCs/>
        </w:rPr>
        <w:t>Cons</w:t>
      </w:r>
      <w:r w:rsidRPr="00A704AA">
        <w:t xml:space="preserve">: </w:t>
      </w:r>
    </w:p>
    <w:p w14:paraId="0E44AFFE" w14:textId="77777777" w:rsidR="00A704AA" w:rsidRPr="00A704AA" w:rsidRDefault="00A704AA" w:rsidP="00A704AA">
      <w:pPr>
        <w:numPr>
          <w:ilvl w:val="1"/>
          <w:numId w:val="8"/>
        </w:numPr>
      </w:pPr>
      <w:r w:rsidRPr="00A704AA">
        <w:t>Defining the output for an MGU is still non-trivial (you might need a separate decoder or classification head that predicts “variable → term” pairs).</w:t>
      </w:r>
    </w:p>
    <w:p w14:paraId="7C206BF3" w14:textId="77777777" w:rsidR="00A704AA" w:rsidRPr="00A704AA" w:rsidRDefault="00A704AA" w:rsidP="00A704AA">
      <w:pPr>
        <w:numPr>
          <w:ilvl w:val="1"/>
          <w:numId w:val="8"/>
        </w:numPr>
      </w:pPr>
      <w:r w:rsidRPr="00A704AA">
        <w:t>Implementation overhead: you must carefully define the node/edge types.</w:t>
      </w:r>
    </w:p>
    <w:p w14:paraId="02DA50D4" w14:textId="77777777" w:rsidR="00A704AA" w:rsidRPr="00A704AA" w:rsidRDefault="00A704AA" w:rsidP="00A704AA">
      <w:pPr>
        <w:rPr>
          <w:b/>
          <w:bCs/>
        </w:rPr>
      </w:pPr>
      <w:r w:rsidRPr="00A704AA">
        <w:rPr>
          <w:b/>
          <w:bCs/>
        </w:rPr>
        <w:t>3.2. Relational GCN or Hypergraph Neural Networks</w:t>
      </w:r>
    </w:p>
    <w:p w14:paraId="0C5B78C3" w14:textId="77777777" w:rsidR="00A704AA" w:rsidRPr="00A704AA" w:rsidRDefault="00A704AA" w:rsidP="00A704AA">
      <w:pPr>
        <w:numPr>
          <w:ilvl w:val="0"/>
          <w:numId w:val="9"/>
        </w:numPr>
      </w:pPr>
      <w:r w:rsidRPr="00A704AA">
        <w:rPr>
          <w:b/>
          <w:bCs/>
        </w:rPr>
        <w:t>Idea</w:t>
      </w:r>
      <w:r w:rsidRPr="00A704AA">
        <w:t>: If you need to represent different roles or relationships (e.g., “is-a-variable-of” vs. “argument-of” vs. “equality”), you can use relational layers that handle different edge types or hyperedges.</w:t>
      </w:r>
    </w:p>
    <w:p w14:paraId="2C34769C" w14:textId="77777777" w:rsidR="00A704AA" w:rsidRPr="00A704AA" w:rsidRDefault="00A704AA" w:rsidP="00A704AA">
      <w:pPr>
        <w:numPr>
          <w:ilvl w:val="0"/>
          <w:numId w:val="9"/>
        </w:numPr>
      </w:pPr>
      <w:r w:rsidRPr="00A704AA">
        <w:rPr>
          <w:b/>
          <w:bCs/>
        </w:rPr>
        <w:t>Pros</w:t>
      </w:r>
      <w:r w:rsidRPr="00A704AA">
        <w:t xml:space="preserve">: </w:t>
      </w:r>
    </w:p>
    <w:p w14:paraId="73B6F7C1" w14:textId="77777777" w:rsidR="00A704AA" w:rsidRPr="00A704AA" w:rsidRDefault="00A704AA" w:rsidP="00A704AA">
      <w:pPr>
        <w:numPr>
          <w:ilvl w:val="1"/>
          <w:numId w:val="9"/>
        </w:numPr>
      </w:pPr>
      <w:r w:rsidRPr="00A704AA">
        <w:t>Can incorporate symbolic properties (e.g., variable vs. constant vs. function).</w:t>
      </w:r>
    </w:p>
    <w:p w14:paraId="4D4BA7CD" w14:textId="77777777" w:rsidR="00A704AA" w:rsidRPr="00A704AA" w:rsidRDefault="00A704AA" w:rsidP="00A704AA">
      <w:pPr>
        <w:numPr>
          <w:ilvl w:val="1"/>
          <w:numId w:val="9"/>
        </w:numPr>
      </w:pPr>
      <w:r w:rsidRPr="00A704AA">
        <w:t>Fine-grained modeling of unification constraints.</w:t>
      </w:r>
    </w:p>
    <w:p w14:paraId="6A714F4B" w14:textId="77777777" w:rsidR="00A704AA" w:rsidRPr="00A704AA" w:rsidRDefault="00A704AA" w:rsidP="00A704AA">
      <w:pPr>
        <w:numPr>
          <w:ilvl w:val="0"/>
          <w:numId w:val="9"/>
        </w:numPr>
      </w:pPr>
      <w:r w:rsidRPr="00A704AA">
        <w:rPr>
          <w:b/>
          <w:bCs/>
        </w:rPr>
        <w:t>Cons</w:t>
      </w:r>
      <w:r w:rsidRPr="00A704AA">
        <w:t xml:space="preserve">: </w:t>
      </w:r>
    </w:p>
    <w:p w14:paraId="17FBD8B3" w14:textId="77777777" w:rsidR="00A704AA" w:rsidRPr="00A704AA" w:rsidRDefault="00A704AA" w:rsidP="00A704AA">
      <w:pPr>
        <w:numPr>
          <w:ilvl w:val="1"/>
          <w:numId w:val="9"/>
        </w:numPr>
      </w:pPr>
      <w:r w:rsidRPr="00A704AA">
        <w:t>Increased complexity in dataset creation and model architecture.</w:t>
      </w:r>
    </w:p>
    <w:p w14:paraId="33B50672" w14:textId="77777777" w:rsidR="00A704AA" w:rsidRPr="00A704AA" w:rsidRDefault="00000000" w:rsidP="00A704AA">
      <w:r>
        <w:pict w14:anchorId="65465A56">
          <v:rect id="_x0000_i1027" style="width:0;height:1.5pt" o:hralign="center" o:hrstd="t" o:hr="t" fillcolor="#a0a0a0" stroked="f"/>
        </w:pict>
      </w:r>
    </w:p>
    <w:p w14:paraId="42C51ED4" w14:textId="77777777" w:rsidR="00A704AA" w:rsidRPr="00A704AA" w:rsidRDefault="00A704AA" w:rsidP="00A704AA">
      <w:pPr>
        <w:rPr>
          <w:b/>
          <w:bCs/>
        </w:rPr>
      </w:pPr>
      <w:r w:rsidRPr="00A704AA">
        <w:rPr>
          <w:b/>
          <w:bCs/>
        </w:rPr>
        <w:t>4. Specialized “Neural Unification” Approaches</w:t>
      </w:r>
    </w:p>
    <w:p w14:paraId="1F3C7592" w14:textId="77777777" w:rsidR="00A704AA" w:rsidRPr="00A704AA" w:rsidRDefault="00A704AA" w:rsidP="00A704AA">
      <w:r w:rsidRPr="00A704AA">
        <w:t xml:space="preserve">There is ongoing research in </w:t>
      </w:r>
      <w:r w:rsidRPr="00A704AA">
        <w:rPr>
          <w:b/>
          <w:bCs/>
        </w:rPr>
        <w:t>neuro-symbolic</w:t>
      </w:r>
      <w:r w:rsidRPr="00A704AA">
        <w:t xml:space="preserve"> or </w:t>
      </w:r>
      <w:r w:rsidRPr="00A704AA">
        <w:rPr>
          <w:b/>
          <w:bCs/>
        </w:rPr>
        <w:t>hybrid</w:t>
      </w:r>
      <w:r w:rsidRPr="00A704AA">
        <w:t xml:space="preserve"> methods specifically for unification or theorem proving tasks, such as:</w:t>
      </w:r>
    </w:p>
    <w:p w14:paraId="6D77319C" w14:textId="77777777" w:rsidR="00A704AA" w:rsidRPr="00A704AA" w:rsidRDefault="00A704AA" w:rsidP="00A704AA">
      <w:pPr>
        <w:numPr>
          <w:ilvl w:val="0"/>
          <w:numId w:val="10"/>
        </w:numPr>
      </w:pPr>
      <w:r w:rsidRPr="00A704AA">
        <w:rPr>
          <w:b/>
          <w:bCs/>
        </w:rPr>
        <w:t>Prolog-based neural architectures</w:t>
      </w:r>
      <w:r w:rsidRPr="00A704AA">
        <w:t xml:space="preserve"> (e.g., Neural Theorem Provers, differentiable logic frameworks).</w:t>
      </w:r>
    </w:p>
    <w:p w14:paraId="10B72A22" w14:textId="77777777" w:rsidR="00A704AA" w:rsidRPr="00A704AA" w:rsidRDefault="00A704AA" w:rsidP="00A704AA">
      <w:pPr>
        <w:numPr>
          <w:ilvl w:val="0"/>
          <w:numId w:val="10"/>
        </w:numPr>
      </w:pPr>
      <w:r w:rsidRPr="00A704AA">
        <w:rPr>
          <w:b/>
          <w:bCs/>
        </w:rPr>
        <w:t>Holophrasm-like systems</w:t>
      </w:r>
      <w:r w:rsidRPr="00A704AA">
        <w:t xml:space="preserve"> that combine neural networks with proof search.</w:t>
      </w:r>
    </w:p>
    <w:p w14:paraId="5DD80296" w14:textId="77777777" w:rsidR="00A704AA" w:rsidRPr="00A704AA" w:rsidRDefault="00A704AA" w:rsidP="00A704AA">
      <w:pPr>
        <w:numPr>
          <w:ilvl w:val="0"/>
          <w:numId w:val="10"/>
        </w:numPr>
      </w:pPr>
      <w:r w:rsidRPr="00A704AA">
        <w:rPr>
          <w:b/>
          <w:bCs/>
        </w:rPr>
        <w:lastRenderedPageBreak/>
        <w:t>Meta-reinforcement learning</w:t>
      </w:r>
      <w:r w:rsidRPr="00A704AA">
        <w:t xml:space="preserve"> that uses search expansions and learns to unify or prune clauses effectively.</w:t>
      </w:r>
    </w:p>
    <w:p w14:paraId="42E82316" w14:textId="77777777" w:rsidR="00A704AA" w:rsidRPr="00A704AA" w:rsidRDefault="00A704AA" w:rsidP="00A704AA">
      <w:r w:rsidRPr="00A704AA">
        <w:t>These are more experimental but directly tailored to tasks in automated reasoning.</w:t>
      </w:r>
    </w:p>
    <w:p w14:paraId="5E96E0BA" w14:textId="77777777" w:rsidR="00A704AA" w:rsidRPr="00A704AA" w:rsidRDefault="00000000" w:rsidP="00A704AA">
      <w:r>
        <w:pict w14:anchorId="5704864F">
          <v:rect id="_x0000_i1028" style="width:0;height:1.5pt" o:hralign="center" o:hrstd="t" o:hr="t" fillcolor="#a0a0a0" stroked="f"/>
        </w:pict>
      </w:r>
    </w:p>
    <w:p w14:paraId="5D382253" w14:textId="77777777" w:rsidR="00A704AA" w:rsidRPr="00A704AA" w:rsidRDefault="00A704AA" w:rsidP="00A704AA">
      <w:pPr>
        <w:rPr>
          <w:b/>
          <w:bCs/>
        </w:rPr>
      </w:pPr>
      <w:r w:rsidRPr="00A704AA">
        <w:rPr>
          <w:b/>
          <w:bCs/>
        </w:rPr>
        <w:t>5. Practical Starting Point</w:t>
      </w:r>
    </w:p>
    <w:p w14:paraId="4D89B36D" w14:textId="77777777" w:rsidR="00A704AA" w:rsidRPr="00A704AA" w:rsidRDefault="00A704AA" w:rsidP="00A704AA">
      <w:r w:rsidRPr="00A704AA">
        <w:t xml:space="preserve">Most people begin with </w:t>
      </w:r>
      <w:r w:rsidRPr="00A704AA">
        <w:rPr>
          <w:b/>
          <w:bCs/>
        </w:rPr>
        <w:t>seq2seq Transformers</w:t>
      </w:r>
      <w:r w:rsidRPr="00A704AA">
        <w:t xml:space="preserve"> (for simpler prototypes) or </w:t>
      </w:r>
      <w:r w:rsidRPr="00A704AA">
        <w:rPr>
          <w:b/>
          <w:bCs/>
        </w:rPr>
        <w:t>GNNs</w:t>
      </w:r>
      <w:r w:rsidRPr="00A704AA">
        <w:t xml:space="preserve"> (if they want structural fidelity from the start). A reasonable approach is:</w:t>
      </w:r>
    </w:p>
    <w:p w14:paraId="36B53E4E" w14:textId="77777777" w:rsidR="00A704AA" w:rsidRPr="00A704AA" w:rsidRDefault="00A704AA" w:rsidP="00A704AA">
      <w:pPr>
        <w:numPr>
          <w:ilvl w:val="0"/>
          <w:numId w:val="11"/>
        </w:numPr>
      </w:pPr>
      <w:r w:rsidRPr="00A704AA">
        <w:rPr>
          <w:b/>
          <w:bCs/>
        </w:rPr>
        <w:t>Linearize</w:t>
      </w:r>
      <w:r w:rsidRPr="00A704AA">
        <w:t xml:space="preserve"> each pair of clauses into a single sequence (with markers for clause boundaries).</w:t>
      </w:r>
    </w:p>
    <w:p w14:paraId="62240AC7" w14:textId="77777777" w:rsidR="00A704AA" w:rsidRPr="00A704AA" w:rsidRDefault="00A704AA" w:rsidP="00A704AA">
      <w:pPr>
        <w:numPr>
          <w:ilvl w:val="0"/>
          <w:numId w:val="11"/>
        </w:numPr>
      </w:pPr>
      <w:r w:rsidRPr="00A704AA">
        <w:rPr>
          <w:b/>
          <w:bCs/>
        </w:rPr>
        <w:t>Encode</w:t>
      </w:r>
      <w:r w:rsidRPr="00A704AA">
        <w:t xml:space="preserve"> them with a Transformer or a GNN.</w:t>
      </w:r>
    </w:p>
    <w:p w14:paraId="1BBE6955" w14:textId="77777777" w:rsidR="00A704AA" w:rsidRPr="00A704AA" w:rsidRDefault="00A704AA" w:rsidP="00A704AA">
      <w:pPr>
        <w:numPr>
          <w:ilvl w:val="0"/>
          <w:numId w:val="11"/>
        </w:numPr>
      </w:pPr>
      <w:r w:rsidRPr="00A704AA">
        <w:rPr>
          <w:b/>
          <w:bCs/>
        </w:rPr>
        <w:t>Decode</w:t>
      </w:r>
      <w:r w:rsidRPr="00A704AA">
        <w:t xml:space="preserve"> the MGU as either a token sequence (e.g., (x -&gt; f(a)), (y -&gt; g(z))) or a structured set of pairs.</w:t>
      </w:r>
    </w:p>
    <w:p w14:paraId="72DBB113" w14:textId="77777777" w:rsidR="00A704AA" w:rsidRPr="00A704AA" w:rsidRDefault="00A704AA" w:rsidP="00A704AA">
      <w:r w:rsidRPr="00A704AA">
        <w:t>In particular:</w:t>
      </w:r>
    </w:p>
    <w:p w14:paraId="712525E1" w14:textId="77777777" w:rsidR="00A704AA" w:rsidRPr="00A704AA" w:rsidRDefault="00A704AA" w:rsidP="00A704AA">
      <w:pPr>
        <w:numPr>
          <w:ilvl w:val="0"/>
          <w:numId w:val="12"/>
        </w:numPr>
      </w:pPr>
      <w:r w:rsidRPr="00A704AA">
        <w:rPr>
          <w:b/>
          <w:bCs/>
        </w:rPr>
        <w:t>If you want quick prototyping</w:t>
      </w:r>
      <w:r w:rsidRPr="00A704AA">
        <w:t>: Try a basic Transformer-based seq2seq model. Use standard libraries (e.g., PyTorch Lightning or Hugging Face Transformers) and adapt them for your data.</w:t>
      </w:r>
    </w:p>
    <w:p w14:paraId="392B0BDF" w14:textId="77777777" w:rsidR="00A704AA" w:rsidRPr="00A704AA" w:rsidRDefault="00A704AA" w:rsidP="00A704AA">
      <w:pPr>
        <w:numPr>
          <w:ilvl w:val="0"/>
          <w:numId w:val="12"/>
        </w:numPr>
      </w:pPr>
      <w:r w:rsidRPr="00A704AA">
        <w:rPr>
          <w:b/>
          <w:bCs/>
        </w:rPr>
        <w:t>If structural accuracy is key from the outset</w:t>
      </w:r>
      <w:r w:rsidRPr="00A704AA">
        <w:t>: Investigate GNNs with a custom graph representation of clauses. Your “labels” (the MGUs) could also be predicted as a graph or a sequence, depending on what’s simpler.</w:t>
      </w:r>
    </w:p>
    <w:p w14:paraId="4373297A" w14:textId="77777777" w:rsidR="00A704AA" w:rsidRPr="00A704AA" w:rsidRDefault="00000000" w:rsidP="00A704AA">
      <w:r>
        <w:pict w14:anchorId="63A16235">
          <v:rect id="_x0000_i1029" style="width:0;height:1.5pt" o:hralign="center" o:hrstd="t" o:hr="t" fillcolor="#a0a0a0" stroked="f"/>
        </w:pict>
      </w:r>
    </w:p>
    <w:p w14:paraId="340B0164" w14:textId="77777777" w:rsidR="00A704AA" w:rsidRPr="00A704AA" w:rsidRDefault="00A704AA" w:rsidP="00A704AA">
      <w:pPr>
        <w:rPr>
          <w:b/>
          <w:bCs/>
        </w:rPr>
      </w:pPr>
      <w:r w:rsidRPr="00A704AA">
        <w:rPr>
          <w:b/>
          <w:bCs/>
        </w:rPr>
        <w:t>6. Implementation Tips</w:t>
      </w:r>
    </w:p>
    <w:p w14:paraId="25412B87" w14:textId="77777777" w:rsidR="00A704AA" w:rsidRPr="00A704AA" w:rsidRDefault="00A704AA" w:rsidP="00A704AA">
      <w:pPr>
        <w:numPr>
          <w:ilvl w:val="0"/>
          <w:numId w:val="13"/>
        </w:numPr>
      </w:pPr>
      <w:r w:rsidRPr="00A704AA">
        <w:rPr>
          <w:b/>
          <w:bCs/>
        </w:rPr>
        <w:t>Tokenization</w:t>
      </w:r>
      <w:r w:rsidRPr="00A704AA">
        <w:t>: Decide on how you break down terms:</w:t>
      </w:r>
    </w:p>
    <w:p w14:paraId="502F977C" w14:textId="77777777" w:rsidR="00A704AA" w:rsidRPr="00A704AA" w:rsidRDefault="00A704AA" w:rsidP="00A704AA">
      <w:pPr>
        <w:numPr>
          <w:ilvl w:val="1"/>
          <w:numId w:val="13"/>
        </w:numPr>
      </w:pPr>
      <w:r w:rsidRPr="00A704AA">
        <w:t>For example, f(g(x), a) might tokenize as f, (, g, (, x, ), ,, a, ).</w:t>
      </w:r>
    </w:p>
    <w:p w14:paraId="4CD347CA" w14:textId="77777777" w:rsidR="00A704AA" w:rsidRPr="00A704AA" w:rsidRDefault="00A704AA" w:rsidP="00A704AA">
      <w:pPr>
        <w:numPr>
          <w:ilvl w:val="1"/>
          <w:numId w:val="13"/>
        </w:numPr>
      </w:pPr>
      <w:r w:rsidRPr="00A704AA">
        <w:t>Keep track of variable vs. function vs. constant.</w:t>
      </w:r>
    </w:p>
    <w:p w14:paraId="6075DEC2" w14:textId="77777777" w:rsidR="00A704AA" w:rsidRPr="00A704AA" w:rsidRDefault="00A704AA" w:rsidP="00A704AA">
      <w:pPr>
        <w:numPr>
          <w:ilvl w:val="0"/>
          <w:numId w:val="13"/>
        </w:numPr>
      </w:pPr>
      <w:r w:rsidRPr="00A704AA">
        <w:rPr>
          <w:b/>
          <w:bCs/>
        </w:rPr>
        <w:t>MGU Representation</w:t>
      </w:r>
      <w:r w:rsidRPr="00A704AA">
        <w:t>:</w:t>
      </w:r>
    </w:p>
    <w:p w14:paraId="24EF922B" w14:textId="77777777" w:rsidR="00A704AA" w:rsidRPr="00A704AA" w:rsidRDefault="00A704AA" w:rsidP="00A704AA">
      <w:pPr>
        <w:numPr>
          <w:ilvl w:val="1"/>
          <w:numId w:val="13"/>
        </w:numPr>
      </w:pPr>
      <w:r w:rsidRPr="00A704AA">
        <w:t>One common technique: generate a linear “substitution string” that lists variable-term pairs.</w:t>
      </w:r>
    </w:p>
    <w:p w14:paraId="15C73F5C" w14:textId="77777777" w:rsidR="00A704AA" w:rsidRPr="00A704AA" w:rsidRDefault="00A704AA" w:rsidP="00A704AA">
      <w:pPr>
        <w:numPr>
          <w:ilvl w:val="1"/>
          <w:numId w:val="13"/>
        </w:numPr>
      </w:pPr>
      <w:r w:rsidRPr="00A704AA">
        <w:t>Alternatively, generate them as “slot-value” pairs in a separate data structure.</w:t>
      </w:r>
    </w:p>
    <w:p w14:paraId="17D667B1" w14:textId="77777777" w:rsidR="00A704AA" w:rsidRPr="00A704AA" w:rsidRDefault="00A704AA" w:rsidP="00A704AA">
      <w:pPr>
        <w:numPr>
          <w:ilvl w:val="0"/>
          <w:numId w:val="13"/>
        </w:numPr>
      </w:pPr>
      <w:r w:rsidRPr="00A704AA">
        <w:rPr>
          <w:b/>
          <w:bCs/>
        </w:rPr>
        <w:t>Evaluation Metric</w:t>
      </w:r>
      <w:r w:rsidRPr="00A704AA">
        <w:t>:</w:t>
      </w:r>
    </w:p>
    <w:p w14:paraId="1754BEC8" w14:textId="77777777" w:rsidR="00A704AA" w:rsidRPr="00A704AA" w:rsidRDefault="00A704AA" w:rsidP="00A704AA">
      <w:pPr>
        <w:numPr>
          <w:ilvl w:val="1"/>
          <w:numId w:val="13"/>
        </w:numPr>
      </w:pPr>
      <w:r w:rsidRPr="00A704AA">
        <w:lastRenderedPageBreak/>
        <w:t>Exact match on the entire set of substitutions is tricky because MGUs can be written in many ways (some reorder or rename variables).</w:t>
      </w:r>
    </w:p>
    <w:p w14:paraId="2927AB17" w14:textId="77777777" w:rsidR="00A704AA" w:rsidRPr="00A704AA" w:rsidRDefault="00A704AA" w:rsidP="00A704AA">
      <w:pPr>
        <w:numPr>
          <w:ilvl w:val="1"/>
          <w:numId w:val="13"/>
        </w:numPr>
      </w:pPr>
      <w:r w:rsidRPr="00A704AA">
        <w:t>You may need a canonical form (e.g., variables sorted alphabetically, expansions if the same variable appears multiple times, etc.) to consistently compare predicted vs. gold MGUs.</w:t>
      </w:r>
    </w:p>
    <w:p w14:paraId="71DB602D" w14:textId="77777777" w:rsidR="00A704AA" w:rsidRPr="00A704AA" w:rsidRDefault="00A704AA" w:rsidP="00A704AA">
      <w:pPr>
        <w:numPr>
          <w:ilvl w:val="0"/>
          <w:numId w:val="13"/>
        </w:numPr>
      </w:pPr>
      <w:r w:rsidRPr="00A704AA">
        <w:rPr>
          <w:b/>
          <w:bCs/>
        </w:rPr>
        <w:t>Data Generation</w:t>
      </w:r>
      <w:r w:rsidRPr="00A704AA">
        <w:t>:</w:t>
      </w:r>
    </w:p>
    <w:p w14:paraId="0805A1DA" w14:textId="77777777" w:rsidR="00A704AA" w:rsidRPr="00A704AA" w:rsidRDefault="00A704AA" w:rsidP="00A704AA">
      <w:pPr>
        <w:numPr>
          <w:ilvl w:val="1"/>
          <w:numId w:val="13"/>
        </w:numPr>
      </w:pPr>
      <w:r w:rsidRPr="00A704AA">
        <w:t>Ensure that your synthetic data covers a variety of unification patterns, from trivial (variable = constant) to more complex (nested functions, repeated variables).</w:t>
      </w:r>
    </w:p>
    <w:p w14:paraId="5B1ED347" w14:textId="77777777" w:rsidR="00A704AA" w:rsidRPr="00A704AA" w:rsidRDefault="00A704AA" w:rsidP="00A704AA">
      <w:pPr>
        <w:numPr>
          <w:ilvl w:val="1"/>
          <w:numId w:val="13"/>
        </w:numPr>
      </w:pPr>
      <w:r w:rsidRPr="00A704AA">
        <w:t>Use a random but controlled generation strategy or existing proof corpora (TPTP) to ensure diversity.</w:t>
      </w:r>
    </w:p>
    <w:p w14:paraId="489C35A4" w14:textId="77777777" w:rsidR="00A704AA" w:rsidRPr="00A704AA" w:rsidRDefault="00000000" w:rsidP="00A704AA">
      <w:r>
        <w:pict w14:anchorId="41417F78">
          <v:rect id="_x0000_i1030" style="width:0;height:1.5pt" o:hralign="center" o:hrstd="t" o:hr="t" fillcolor="#a0a0a0" stroked="f"/>
        </w:pict>
      </w:r>
    </w:p>
    <w:p w14:paraId="2BC2AF2B" w14:textId="77777777" w:rsidR="00A704AA" w:rsidRPr="00A704AA" w:rsidRDefault="00A704AA" w:rsidP="00A704AA">
      <w:pPr>
        <w:rPr>
          <w:b/>
          <w:bCs/>
        </w:rPr>
      </w:pPr>
      <w:r w:rsidRPr="00A704AA">
        <w:rPr>
          <w:b/>
          <w:bCs/>
        </w:rPr>
        <w:t>Concluding Recommendations</w:t>
      </w:r>
    </w:p>
    <w:p w14:paraId="66C6CF3F" w14:textId="77777777" w:rsidR="00A704AA" w:rsidRPr="00A704AA" w:rsidRDefault="00A704AA" w:rsidP="00A704AA">
      <w:pPr>
        <w:numPr>
          <w:ilvl w:val="0"/>
          <w:numId w:val="14"/>
        </w:numPr>
      </w:pPr>
      <w:r w:rsidRPr="00A704AA">
        <w:rPr>
          <w:b/>
          <w:bCs/>
        </w:rPr>
        <w:t>Start Simple</w:t>
      </w:r>
      <w:r w:rsidRPr="00A704AA">
        <w:t>: A seq2seq Transformer or a GCN-based model is a perfectly good baseline.</w:t>
      </w:r>
    </w:p>
    <w:p w14:paraId="16B07C83" w14:textId="77777777" w:rsidR="00A704AA" w:rsidRDefault="00A704AA" w:rsidP="00724C66"/>
    <w:p w14:paraId="3EF11764" w14:textId="1260B56B" w:rsidR="00E021CE" w:rsidRDefault="00E021CE" w:rsidP="00724C66">
      <w:r>
        <w:t xml:space="preserve">// </w:t>
      </w:r>
      <w:r w:rsidR="00D71845">
        <w:t xml:space="preserve">Cloudy Codes </w:t>
      </w:r>
    </w:p>
    <w:p w14:paraId="08F412CB" w14:textId="77777777" w:rsidR="00497A35" w:rsidRPr="00497A35" w:rsidRDefault="00497A35" w:rsidP="00497A35">
      <w:r w:rsidRPr="00497A35">
        <w:t>The full pipeline does the following:</w:t>
      </w:r>
    </w:p>
    <w:p w14:paraId="16819931" w14:textId="77777777" w:rsidR="00497A35" w:rsidRPr="00497A35" w:rsidRDefault="00497A35" w:rsidP="00497A35">
      <w:pPr>
        <w:numPr>
          <w:ilvl w:val="0"/>
          <w:numId w:val="15"/>
        </w:numPr>
      </w:pPr>
      <w:r w:rsidRPr="00497A35">
        <w:rPr>
          <w:b/>
          <w:bCs/>
        </w:rPr>
        <w:t>Dataset Creation</w:t>
      </w:r>
      <w:r w:rsidRPr="00497A35">
        <w:t>: Generates pairs of clauses with their MGUs using your existing code</w:t>
      </w:r>
    </w:p>
    <w:p w14:paraId="04DE9D0F" w14:textId="77777777" w:rsidR="00497A35" w:rsidRPr="00497A35" w:rsidRDefault="00497A35" w:rsidP="00497A35">
      <w:pPr>
        <w:numPr>
          <w:ilvl w:val="0"/>
          <w:numId w:val="15"/>
        </w:numPr>
      </w:pPr>
      <w:r w:rsidRPr="00497A35">
        <w:rPr>
          <w:b/>
          <w:bCs/>
        </w:rPr>
        <w:t>Data Processing</w:t>
      </w:r>
      <w:r w:rsidRPr="00497A35">
        <w:t xml:space="preserve">: </w:t>
      </w:r>
    </w:p>
    <w:p w14:paraId="6B3BFB06" w14:textId="77777777" w:rsidR="00497A35" w:rsidRPr="00497A35" w:rsidRDefault="00497A35" w:rsidP="00497A35">
      <w:pPr>
        <w:numPr>
          <w:ilvl w:val="1"/>
          <w:numId w:val="15"/>
        </w:numPr>
      </w:pPr>
      <w:r w:rsidRPr="00497A35">
        <w:t>Tokenizes the input clauses and output MGUs</w:t>
      </w:r>
    </w:p>
    <w:p w14:paraId="771A0652" w14:textId="77777777" w:rsidR="00497A35" w:rsidRPr="00497A35" w:rsidRDefault="00497A35" w:rsidP="00497A35">
      <w:pPr>
        <w:numPr>
          <w:ilvl w:val="1"/>
          <w:numId w:val="15"/>
        </w:numPr>
      </w:pPr>
      <w:r w:rsidRPr="00497A35">
        <w:t>Builds a vocabulary</w:t>
      </w:r>
    </w:p>
    <w:p w14:paraId="3C715C6B" w14:textId="77777777" w:rsidR="00497A35" w:rsidRPr="00497A35" w:rsidRDefault="00497A35" w:rsidP="00497A35">
      <w:pPr>
        <w:numPr>
          <w:ilvl w:val="1"/>
          <w:numId w:val="15"/>
        </w:numPr>
      </w:pPr>
      <w:r w:rsidRPr="00497A35">
        <w:t>Converts text to sequences of token indices</w:t>
      </w:r>
    </w:p>
    <w:p w14:paraId="63F34C9C" w14:textId="77777777" w:rsidR="00497A35" w:rsidRPr="00497A35" w:rsidRDefault="00497A35" w:rsidP="00497A35">
      <w:pPr>
        <w:numPr>
          <w:ilvl w:val="1"/>
          <w:numId w:val="15"/>
        </w:numPr>
      </w:pPr>
      <w:r w:rsidRPr="00497A35">
        <w:t>Creates PyTorch datasets and dataloaders</w:t>
      </w:r>
    </w:p>
    <w:p w14:paraId="07CEF16A" w14:textId="77777777" w:rsidR="00497A35" w:rsidRPr="00497A35" w:rsidRDefault="00497A35" w:rsidP="00497A35">
      <w:pPr>
        <w:numPr>
          <w:ilvl w:val="0"/>
          <w:numId w:val="15"/>
        </w:numPr>
      </w:pPr>
      <w:r w:rsidRPr="00497A35">
        <w:rPr>
          <w:b/>
          <w:bCs/>
        </w:rPr>
        <w:t>Model Training</w:t>
      </w:r>
      <w:r w:rsidRPr="00497A35">
        <w:t xml:space="preserve">: </w:t>
      </w:r>
    </w:p>
    <w:p w14:paraId="291022D6" w14:textId="77777777" w:rsidR="00497A35" w:rsidRPr="00497A35" w:rsidRDefault="00497A35" w:rsidP="00497A35">
      <w:pPr>
        <w:numPr>
          <w:ilvl w:val="1"/>
          <w:numId w:val="15"/>
        </w:numPr>
      </w:pPr>
      <w:r w:rsidRPr="00497A35">
        <w:t>Implements a sequence-to-sequence model with GRU units</w:t>
      </w:r>
    </w:p>
    <w:p w14:paraId="6B152F7A" w14:textId="77777777" w:rsidR="00497A35" w:rsidRPr="00497A35" w:rsidRDefault="00497A35" w:rsidP="00497A35">
      <w:pPr>
        <w:numPr>
          <w:ilvl w:val="1"/>
          <w:numId w:val="15"/>
        </w:numPr>
      </w:pPr>
      <w:r w:rsidRPr="00497A35">
        <w:t>Trains the model to predict MGUs from clause pairs</w:t>
      </w:r>
    </w:p>
    <w:p w14:paraId="26CB3CF4" w14:textId="77777777" w:rsidR="00497A35" w:rsidRPr="00497A35" w:rsidRDefault="00497A35" w:rsidP="00497A35">
      <w:pPr>
        <w:numPr>
          <w:ilvl w:val="1"/>
          <w:numId w:val="15"/>
        </w:numPr>
      </w:pPr>
      <w:r w:rsidRPr="00497A35">
        <w:t>Supports curriculum learning (training on increasingly complex examples)</w:t>
      </w:r>
    </w:p>
    <w:p w14:paraId="5DEE2A31" w14:textId="77777777" w:rsidR="00497A35" w:rsidRPr="00497A35" w:rsidRDefault="00497A35" w:rsidP="00497A35">
      <w:pPr>
        <w:numPr>
          <w:ilvl w:val="1"/>
          <w:numId w:val="15"/>
        </w:numPr>
      </w:pPr>
      <w:r w:rsidRPr="00497A35">
        <w:t>Evaluates the model and saves the best checkpoint</w:t>
      </w:r>
    </w:p>
    <w:p w14:paraId="14D57391" w14:textId="77777777" w:rsidR="00497A35" w:rsidRPr="00497A35" w:rsidRDefault="00497A35" w:rsidP="00497A35">
      <w:pPr>
        <w:numPr>
          <w:ilvl w:val="0"/>
          <w:numId w:val="15"/>
        </w:numPr>
      </w:pPr>
      <w:r w:rsidRPr="00497A35">
        <w:rPr>
          <w:b/>
          <w:bCs/>
        </w:rPr>
        <w:lastRenderedPageBreak/>
        <w:t>Inference</w:t>
      </w:r>
      <w:r w:rsidRPr="00497A35">
        <w:t xml:space="preserve">: </w:t>
      </w:r>
    </w:p>
    <w:p w14:paraId="5BBF4C61" w14:textId="77777777" w:rsidR="00497A35" w:rsidRPr="00497A35" w:rsidRDefault="00497A35" w:rsidP="00497A35">
      <w:pPr>
        <w:numPr>
          <w:ilvl w:val="1"/>
          <w:numId w:val="15"/>
        </w:numPr>
      </w:pPr>
      <w:r w:rsidRPr="00497A35">
        <w:t>Loads the trained model</w:t>
      </w:r>
    </w:p>
    <w:p w14:paraId="54E202BF" w14:textId="77777777" w:rsidR="00497A35" w:rsidRPr="00497A35" w:rsidRDefault="00497A35" w:rsidP="00497A35">
      <w:pPr>
        <w:numPr>
          <w:ilvl w:val="1"/>
          <w:numId w:val="15"/>
        </w:numPr>
      </w:pPr>
      <w:r w:rsidRPr="00497A35">
        <w:t>Makes predictions on test examples</w:t>
      </w:r>
    </w:p>
    <w:p w14:paraId="7B8E3975" w14:textId="25FAC4FB" w:rsidR="00497A35" w:rsidRPr="00687BB3" w:rsidRDefault="00497A35" w:rsidP="00724C66">
      <w:pPr>
        <w:numPr>
          <w:ilvl w:val="1"/>
          <w:numId w:val="15"/>
        </w:numPr>
      </w:pPr>
      <w:r w:rsidRPr="00497A35">
        <w:t>Converts the predictions back to readable text</w:t>
      </w:r>
    </w:p>
    <w:p w14:paraId="7DB92FB8" w14:textId="02365629" w:rsidR="008F2F0D" w:rsidRDefault="00D71845">
      <w:r w:rsidRPr="00D71845">
        <w:t>This complete pipeline will let you train a sequence model to predict MGUs from clause pairs. The model architecture is a basic sequence-to-sequence model with GRU units, but you can easily modify it to use LSTMs or other architectures if needed.</w:t>
      </w:r>
    </w:p>
    <w:p w14:paraId="07A711D0" w14:textId="77777777" w:rsidR="00E608FC" w:rsidRDefault="00E608FC"/>
    <w:p w14:paraId="124FB871" w14:textId="3B0A72C7" w:rsidR="00E608FC" w:rsidRDefault="00E608FC">
      <w:r>
        <w:t>// Cloudii tvac code-I komponentnery</w:t>
      </w:r>
    </w:p>
    <w:p w14:paraId="417885DE" w14:textId="77777777" w:rsidR="00E608FC" w:rsidRPr="00E608FC" w:rsidRDefault="00E608FC" w:rsidP="00E608FC">
      <w:pPr>
        <w:rPr>
          <w:b/>
          <w:bCs/>
        </w:rPr>
      </w:pPr>
      <w:r w:rsidRPr="00E608FC">
        <w:rPr>
          <w:b/>
          <w:bCs/>
        </w:rPr>
        <w:t>Core Components</w:t>
      </w:r>
    </w:p>
    <w:p w14:paraId="47B47BDA" w14:textId="77777777" w:rsidR="00E608FC" w:rsidRPr="00E608FC" w:rsidRDefault="00E608FC" w:rsidP="00E608FC">
      <w:pPr>
        <w:numPr>
          <w:ilvl w:val="0"/>
          <w:numId w:val="16"/>
        </w:numPr>
      </w:pPr>
      <w:r w:rsidRPr="00E608FC">
        <w:rPr>
          <w:b/>
          <w:bCs/>
        </w:rPr>
        <w:t>Data Structures</w:t>
      </w:r>
      <w:r w:rsidRPr="00E608FC">
        <w:t xml:space="preserve">: </w:t>
      </w:r>
    </w:p>
    <w:p w14:paraId="72002ABE" w14:textId="77777777" w:rsidR="00E608FC" w:rsidRPr="00E608FC" w:rsidRDefault="00E608FC" w:rsidP="00E608FC">
      <w:pPr>
        <w:numPr>
          <w:ilvl w:val="1"/>
          <w:numId w:val="16"/>
        </w:numPr>
      </w:pPr>
      <w:r w:rsidRPr="00E608FC">
        <w:rPr>
          <w:color w:val="FF0000"/>
        </w:rPr>
        <w:t>Term</w:t>
      </w:r>
      <w:r w:rsidRPr="00E608FC">
        <w:t>: Represents variables or constants in first-order logic</w:t>
      </w:r>
    </w:p>
    <w:p w14:paraId="0B749EFB" w14:textId="77777777" w:rsidR="00E608FC" w:rsidRPr="00E608FC" w:rsidRDefault="00E608FC" w:rsidP="00E608FC">
      <w:pPr>
        <w:numPr>
          <w:ilvl w:val="1"/>
          <w:numId w:val="16"/>
        </w:numPr>
      </w:pPr>
      <w:r w:rsidRPr="00E608FC">
        <w:rPr>
          <w:color w:val="FF0000"/>
        </w:rPr>
        <w:t>Literal</w:t>
      </w:r>
      <w:r w:rsidRPr="00E608FC">
        <w:t>: Predicates with terms (e.g., P(x,y))</w:t>
      </w:r>
    </w:p>
    <w:p w14:paraId="1403C2A7" w14:textId="77777777" w:rsidR="00E608FC" w:rsidRPr="00E608FC" w:rsidRDefault="00E608FC" w:rsidP="00E608FC">
      <w:pPr>
        <w:numPr>
          <w:ilvl w:val="1"/>
          <w:numId w:val="16"/>
        </w:numPr>
      </w:pPr>
      <w:r w:rsidRPr="00E608FC">
        <w:rPr>
          <w:color w:val="FF0000"/>
        </w:rPr>
        <w:t>Clause</w:t>
      </w:r>
      <w:r w:rsidRPr="00E608FC">
        <w:t xml:space="preserve">: Disjunctions of literals (e.g., P(x) </w:t>
      </w:r>
      <w:r w:rsidRPr="00E608FC">
        <w:rPr>
          <w:rFonts w:ascii="Cambria Math" w:hAnsi="Cambria Math" w:cs="Cambria Math"/>
        </w:rPr>
        <w:t>∨</w:t>
      </w:r>
      <w:r w:rsidRPr="00E608FC">
        <w:t xml:space="preserve"> Q(y))</w:t>
      </w:r>
    </w:p>
    <w:p w14:paraId="6F4F2E5F" w14:textId="77777777" w:rsidR="00E608FC" w:rsidRDefault="00E608FC" w:rsidP="00E608FC">
      <w:pPr>
        <w:numPr>
          <w:ilvl w:val="1"/>
          <w:numId w:val="16"/>
        </w:numPr>
      </w:pPr>
      <w:r w:rsidRPr="00E608FC">
        <w:rPr>
          <w:color w:val="FF0000"/>
        </w:rPr>
        <w:t>ClausePair</w:t>
      </w:r>
      <w:r w:rsidRPr="00E608FC">
        <w:t>: Two clauses with complementary literals, the MGU, and resolved result</w:t>
      </w:r>
    </w:p>
    <w:p w14:paraId="0EC42D41" w14:textId="77777777" w:rsidR="00FE5F84" w:rsidRDefault="00FE5F84" w:rsidP="00FE5F84"/>
    <w:p w14:paraId="454C5C67" w14:textId="1F1BD74D" w:rsidR="00FE5F84" w:rsidRDefault="00FE5F84" w:rsidP="00FE5F84">
      <w:r>
        <w:t>// TPTP</w:t>
      </w:r>
    </w:p>
    <w:p w14:paraId="6EAAD852" w14:textId="77777777" w:rsidR="00FE5F84" w:rsidRDefault="00FE5F84" w:rsidP="00FE5F84">
      <w:r>
        <w:t>The TPTP (Thousands of Problems for Theorem Provers) format is standard in automated reasoning, and there are existing parsers we can leverage. Here's how we can approach this:</w:t>
      </w:r>
    </w:p>
    <w:p w14:paraId="2B39B0AF" w14:textId="77777777" w:rsidR="00FE5F84" w:rsidRDefault="00FE5F84" w:rsidP="00FE5F84"/>
    <w:p w14:paraId="5F3BFCD1" w14:textId="77777777" w:rsidR="00FE5F84" w:rsidRDefault="00FE5F84" w:rsidP="00FE5F84">
      <w:r>
        <w:t>Parse TPTP files using an existing parser</w:t>
      </w:r>
    </w:p>
    <w:p w14:paraId="1B5ED690" w14:textId="77777777" w:rsidR="00FE5F84" w:rsidRDefault="00FE5F84" w:rsidP="00FE5F84">
      <w:r>
        <w:t>Extract clauses from the parsed problems</w:t>
      </w:r>
    </w:p>
    <w:p w14:paraId="205A16B9" w14:textId="77777777" w:rsidR="00FE5F84" w:rsidRDefault="00FE5F84" w:rsidP="00FE5F84">
      <w:r>
        <w:t>Generate pairs of clauses that potentially contain complementary literals</w:t>
      </w:r>
    </w:p>
    <w:p w14:paraId="3B268AD4" w14:textId="77777777" w:rsidR="00FE5F84" w:rsidRDefault="00FE5F84" w:rsidP="00FE5F84">
      <w:r>
        <w:t>Format these pairs as input to your MGU model</w:t>
      </w:r>
    </w:p>
    <w:p w14:paraId="119DF2F9" w14:textId="50A8B5C4" w:rsidR="00FE5F84" w:rsidRPr="00E608FC" w:rsidRDefault="00FE5F84" w:rsidP="00FE5F84">
      <w:r>
        <w:t>Evaluate your model's predictions against actual MGUs</w:t>
      </w:r>
    </w:p>
    <w:p w14:paraId="04929BAA" w14:textId="77777777" w:rsidR="00E608FC" w:rsidRDefault="00E608FC"/>
    <w:sectPr w:rsidR="00E6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12757"/>
    <w:multiLevelType w:val="multilevel"/>
    <w:tmpl w:val="BEC4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F7780"/>
    <w:multiLevelType w:val="multilevel"/>
    <w:tmpl w:val="5E38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A704A"/>
    <w:multiLevelType w:val="multilevel"/>
    <w:tmpl w:val="11D09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555BC"/>
    <w:multiLevelType w:val="multilevel"/>
    <w:tmpl w:val="CAD87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F63D0"/>
    <w:multiLevelType w:val="multilevel"/>
    <w:tmpl w:val="CB1EC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E65B0"/>
    <w:multiLevelType w:val="multilevel"/>
    <w:tmpl w:val="DC9A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30C1F"/>
    <w:multiLevelType w:val="multilevel"/>
    <w:tmpl w:val="5B008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A0BCA"/>
    <w:multiLevelType w:val="multilevel"/>
    <w:tmpl w:val="CA5C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32E99"/>
    <w:multiLevelType w:val="multilevel"/>
    <w:tmpl w:val="B5E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F3A41"/>
    <w:multiLevelType w:val="multilevel"/>
    <w:tmpl w:val="1E980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471A9"/>
    <w:multiLevelType w:val="multilevel"/>
    <w:tmpl w:val="401A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A776C"/>
    <w:multiLevelType w:val="multilevel"/>
    <w:tmpl w:val="7D4C4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072356"/>
    <w:multiLevelType w:val="multilevel"/>
    <w:tmpl w:val="AD82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9280E"/>
    <w:multiLevelType w:val="multilevel"/>
    <w:tmpl w:val="B10C9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BF5D27"/>
    <w:multiLevelType w:val="multilevel"/>
    <w:tmpl w:val="B442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337404"/>
    <w:multiLevelType w:val="multilevel"/>
    <w:tmpl w:val="FE5A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140552">
    <w:abstractNumId w:val="9"/>
  </w:num>
  <w:num w:numId="2" w16cid:durableId="1815640265">
    <w:abstractNumId w:val="15"/>
  </w:num>
  <w:num w:numId="3" w16cid:durableId="368065188">
    <w:abstractNumId w:val="5"/>
  </w:num>
  <w:num w:numId="4" w16cid:durableId="891843583">
    <w:abstractNumId w:val="13"/>
  </w:num>
  <w:num w:numId="5" w16cid:durableId="1703942542">
    <w:abstractNumId w:val="10"/>
  </w:num>
  <w:num w:numId="6" w16cid:durableId="355083648">
    <w:abstractNumId w:val="6"/>
  </w:num>
  <w:num w:numId="7" w16cid:durableId="2045325164">
    <w:abstractNumId w:val="12"/>
  </w:num>
  <w:num w:numId="8" w16cid:durableId="1625230282">
    <w:abstractNumId w:val="3"/>
  </w:num>
  <w:num w:numId="9" w16cid:durableId="1938320656">
    <w:abstractNumId w:val="1"/>
  </w:num>
  <w:num w:numId="10" w16cid:durableId="1739327030">
    <w:abstractNumId w:val="8"/>
  </w:num>
  <w:num w:numId="11" w16cid:durableId="1826118171">
    <w:abstractNumId w:val="14"/>
  </w:num>
  <w:num w:numId="12" w16cid:durableId="1186482484">
    <w:abstractNumId w:val="0"/>
  </w:num>
  <w:num w:numId="13" w16cid:durableId="1375235831">
    <w:abstractNumId w:val="4"/>
  </w:num>
  <w:num w:numId="14" w16cid:durableId="236549371">
    <w:abstractNumId w:val="7"/>
  </w:num>
  <w:num w:numId="15" w16cid:durableId="688337996">
    <w:abstractNumId w:val="2"/>
  </w:num>
  <w:num w:numId="16" w16cid:durableId="14024859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0D"/>
    <w:rsid w:val="0013295B"/>
    <w:rsid w:val="00220A6C"/>
    <w:rsid w:val="003161B5"/>
    <w:rsid w:val="003B1D1B"/>
    <w:rsid w:val="00402282"/>
    <w:rsid w:val="00497A35"/>
    <w:rsid w:val="004D76D0"/>
    <w:rsid w:val="00687BB3"/>
    <w:rsid w:val="00724C66"/>
    <w:rsid w:val="008F2F0D"/>
    <w:rsid w:val="00A704AA"/>
    <w:rsid w:val="00A71AF1"/>
    <w:rsid w:val="00BC3A35"/>
    <w:rsid w:val="00C259AF"/>
    <w:rsid w:val="00CF1186"/>
    <w:rsid w:val="00CF3805"/>
    <w:rsid w:val="00D71845"/>
    <w:rsid w:val="00DA1C85"/>
    <w:rsid w:val="00E021CE"/>
    <w:rsid w:val="00E608FC"/>
    <w:rsid w:val="00EB316A"/>
    <w:rsid w:val="00EF435B"/>
    <w:rsid w:val="00F5133A"/>
    <w:rsid w:val="00F843D6"/>
    <w:rsid w:val="00FE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5632"/>
  <w15:chartTrackingRefBased/>
  <w15:docId w15:val="{52BE07E2-09F8-495D-A480-DDD75350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F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2F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2F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2F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2F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2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F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2F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2F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2F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2F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2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F0D"/>
    <w:rPr>
      <w:rFonts w:eastAsiaTheme="majorEastAsia" w:cstheme="majorBidi"/>
      <w:color w:val="272727" w:themeColor="text1" w:themeTint="D8"/>
    </w:rPr>
  </w:style>
  <w:style w:type="paragraph" w:styleId="Title">
    <w:name w:val="Title"/>
    <w:basedOn w:val="Normal"/>
    <w:next w:val="Normal"/>
    <w:link w:val="TitleChar"/>
    <w:uiPriority w:val="10"/>
    <w:qFormat/>
    <w:rsid w:val="008F2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F0D"/>
    <w:pPr>
      <w:spacing w:before="160"/>
      <w:jc w:val="center"/>
    </w:pPr>
    <w:rPr>
      <w:i/>
      <w:iCs/>
      <w:color w:val="404040" w:themeColor="text1" w:themeTint="BF"/>
    </w:rPr>
  </w:style>
  <w:style w:type="character" w:customStyle="1" w:styleId="QuoteChar">
    <w:name w:val="Quote Char"/>
    <w:basedOn w:val="DefaultParagraphFont"/>
    <w:link w:val="Quote"/>
    <w:uiPriority w:val="29"/>
    <w:rsid w:val="008F2F0D"/>
    <w:rPr>
      <w:i/>
      <w:iCs/>
      <w:color w:val="404040" w:themeColor="text1" w:themeTint="BF"/>
    </w:rPr>
  </w:style>
  <w:style w:type="paragraph" w:styleId="ListParagraph">
    <w:name w:val="List Paragraph"/>
    <w:basedOn w:val="Normal"/>
    <w:uiPriority w:val="34"/>
    <w:qFormat/>
    <w:rsid w:val="008F2F0D"/>
    <w:pPr>
      <w:ind w:left="720"/>
      <w:contextualSpacing/>
    </w:pPr>
  </w:style>
  <w:style w:type="character" w:styleId="IntenseEmphasis">
    <w:name w:val="Intense Emphasis"/>
    <w:basedOn w:val="DefaultParagraphFont"/>
    <w:uiPriority w:val="21"/>
    <w:qFormat/>
    <w:rsid w:val="008F2F0D"/>
    <w:rPr>
      <w:i/>
      <w:iCs/>
      <w:color w:val="2F5496" w:themeColor="accent1" w:themeShade="BF"/>
    </w:rPr>
  </w:style>
  <w:style w:type="paragraph" w:styleId="IntenseQuote">
    <w:name w:val="Intense Quote"/>
    <w:basedOn w:val="Normal"/>
    <w:next w:val="Normal"/>
    <w:link w:val="IntenseQuoteChar"/>
    <w:uiPriority w:val="30"/>
    <w:qFormat/>
    <w:rsid w:val="008F2F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2F0D"/>
    <w:rPr>
      <w:i/>
      <w:iCs/>
      <w:color w:val="2F5496" w:themeColor="accent1" w:themeShade="BF"/>
    </w:rPr>
  </w:style>
  <w:style w:type="character" w:styleId="IntenseReference">
    <w:name w:val="Intense Reference"/>
    <w:basedOn w:val="DefaultParagraphFont"/>
    <w:uiPriority w:val="32"/>
    <w:qFormat/>
    <w:rsid w:val="008F2F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0479">
      <w:bodyDiv w:val="1"/>
      <w:marLeft w:val="0"/>
      <w:marRight w:val="0"/>
      <w:marTop w:val="0"/>
      <w:marBottom w:val="0"/>
      <w:divBdr>
        <w:top w:val="none" w:sz="0" w:space="0" w:color="auto"/>
        <w:left w:val="none" w:sz="0" w:space="0" w:color="auto"/>
        <w:bottom w:val="none" w:sz="0" w:space="0" w:color="auto"/>
        <w:right w:val="none" w:sz="0" w:space="0" w:color="auto"/>
      </w:divBdr>
    </w:div>
    <w:div w:id="399063482">
      <w:bodyDiv w:val="1"/>
      <w:marLeft w:val="0"/>
      <w:marRight w:val="0"/>
      <w:marTop w:val="0"/>
      <w:marBottom w:val="0"/>
      <w:divBdr>
        <w:top w:val="none" w:sz="0" w:space="0" w:color="auto"/>
        <w:left w:val="none" w:sz="0" w:space="0" w:color="auto"/>
        <w:bottom w:val="none" w:sz="0" w:space="0" w:color="auto"/>
        <w:right w:val="none" w:sz="0" w:space="0" w:color="auto"/>
      </w:divBdr>
    </w:div>
    <w:div w:id="538787259">
      <w:bodyDiv w:val="1"/>
      <w:marLeft w:val="0"/>
      <w:marRight w:val="0"/>
      <w:marTop w:val="0"/>
      <w:marBottom w:val="0"/>
      <w:divBdr>
        <w:top w:val="none" w:sz="0" w:space="0" w:color="auto"/>
        <w:left w:val="none" w:sz="0" w:space="0" w:color="auto"/>
        <w:bottom w:val="none" w:sz="0" w:space="0" w:color="auto"/>
        <w:right w:val="none" w:sz="0" w:space="0" w:color="auto"/>
      </w:divBdr>
    </w:div>
    <w:div w:id="596910325">
      <w:bodyDiv w:val="1"/>
      <w:marLeft w:val="0"/>
      <w:marRight w:val="0"/>
      <w:marTop w:val="0"/>
      <w:marBottom w:val="0"/>
      <w:divBdr>
        <w:top w:val="none" w:sz="0" w:space="0" w:color="auto"/>
        <w:left w:val="none" w:sz="0" w:space="0" w:color="auto"/>
        <w:bottom w:val="none" w:sz="0" w:space="0" w:color="auto"/>
        <w:right w:val="none" w:sz="0" w:space="0" w:color="auto"/>
      </w:divBdr>
    </w:div>
    <w:div w:id="1568807088">
      <w:bodyDiv w:val="1"/>
      <w:marLeft w:val="0"/>
      <w:marRight w:val="0"/>
      <w:marTop w:val="0"/>
      <w:marBottom w:val="0"/>
      <w:divBdr>
        <w:top w:val="none" w:sz="0" w:space="0" w:color="auto"/>
        <w:left w:val="none" w:sz="0" w:space="0" w:color="auto"/>
        <w:bottom w:val="none" w:sz="0" w:space="0" w:color="auto"/>
        <w:right w:val="none" w:sz="0" w:space="0" w:color="auto"/>
      </w:divBdr>
    </w:div>
    <w:div w:id="1741322760">
      <w:bodyDiv w:val="1"/>
      <w:marLeft w:val="0"/>
      <w:marRight w:val="0"/>
      <w:marTop w:val="0"/>
      <w:marBottom w:val="0"/>
      <w:divBdr>
        <w:top w:val="none" w:sz="0" w:space="0" w:color="auto"/>
        <w:left w:val="none" w:sz="0" w:space="0" w:color="auto"/>
        <w:bottom w:val="none" w:sz="0" w:space="0" w:color="auto"/>
        <w:right w:val="none" w:sz="0" w:space="0" w:color="auto"/>
      </w:divBdr>
    </w:div>
    <w:div w:id="1996645185">
      <w:bodyDiv w:val="1"/>
      <w:marLeft w:val="0"/>
      <w:marRight w:val="0"/>
      <w:marTop w:val="0"/>
      <w:marBottom w:val="0"/>
      <w:divBdr>
        <w:top w:val="none" w:sz="0" w:space="0" w:color="auto"/>
        <w:left w:val="none" w:sz="0" w:space="0" w:color="auto"/>
        <w:bottom w:val="none" w:sz="0" w:space="0" w:color="auto"/>
        <w:right w:val="none" w:sz="0" w:space="0" w:color="auto"/>
      </w:divBdr>
    </w:div>
    <w:div w:id="2088915355">
      <w:bodyDiv w:val="1"/>
      <w:marLeft w:val="0"/>
      <w:marRight w:val="0"/>
      <w:marTop w:val="0"/>
      <w:marBottom w:val="0"/>
      <w:divBdr>
        <w:top w:val="none" w:sz="0" w:space="0" w:color="auto"/>
        <w:left w:val="none" w:sz="0" w:space="0" w:color="auto"/>
        <w:bottom w:val="none" w:sz="0" w:space="0" w:color="auto"/>
        <w:right w:val="none" w:sz="0" w:space="0" w:color="auto"/>
      </w:divBdr>
    </w:div>
    <w:div w:id="2096586332">
      <w:bodyDiv w:val="1"/>
      <w:marLeft w:val="0"/>
      <w:marRight w:val="0"/>
      <w:marTop w:val="0"/>
      <w:marBottom w:val="0"/>
      <w:divBdr>
        <w:top w:val="none" w:sz="0" w:space="0" w:color="auto"/>
        <w:left w:val="none" w:sz="0" w:space="0" w:color="auto"/>
        <w:bottom w:val="none" w:sz="0" w:space="0" w:color="auto"/>
        <w:right w:val="none" w:sz="0" w:space="0" w:color="auto"/>
      </w:divBdr>
    </w:div>
    <w:div w:id="21299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1758</Words>
  <Characters>10027</Characters>
  <Application>Microsoft Office Word</Application>
  <DocSecurity>0</DocSecurity>
  <Lines>83</Lines>
  <Paragraphs>23</Paragraphs>
  <ScaleCrop>false</ScaleCrop>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Vahagn Voskanyan</dc:creator>
  <cp:keywords/>
  <dc:description/>
  <cp:lastModifiedBy>Vahagn Voskanyan</cp:lastModifiedBy>
  <cp:revision>20</cp:revision>
  <dcterms:created xsi:type="dcterms:W3CDTF">2025-03-19T10:08:00Z</dcterms:created>
  <dcterms:modified xsi:type="dcterms:W3CDTF">2025-03-27T05:55:00Z</dcterms:modified>
</cp:coreProperties>
</file>