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6443" w14:textId="77777777" w:rsidR="00B22AA5" w:rsidRPr="00B22AA5" w:rsidRDefault="00B22AA5" w:rsidP="00B22A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Как «Forward Proposer» генерирует синтетические теоремы</w:t>
      </w:r>
    </w:p>
    <w:p w14:paraId="17D02DEB" w14:textId="77777777" w:rsidR="00B22AA5" w:rsidRPr="00B22AA5" w:rsidRDefault="00B22AA5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(пересказ статьи “Training a First</w:t>
      </w:r>
      <w:r w:rsidRPr="00B22A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  <w:t>Order Theorem Prover from Synthetic Data” на русском)</w:t>
      </w:r>
    </w:p>
    <w:p w14:paraId="287E401A" w14:textId="77777777" w:rsidR="00B22AA5" w:rsidRPr="0088023B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Отправная точка — аксиомы предметной области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 xml:space="preserve">Для каждой из десяти выбранных областей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TPTP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(теория полей, геометрия, теория групп и т. д.) берут набор аксиом в клаузальной форме (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CNF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). </w:t>
      </w:r>
    </w:p>
    <w:p w14:paraId="0E6DF3F9" w14:textId="77777777" w:rsidR="00B22AA5" w:rsidRPr="00B22AA5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Линейная резолюция: строим «цепочку» выводов</w:t>
      </w:r>
    </w:p>
    <w:p w14:paraId="2B3558B9" w14:textId="77777777" w:rsidR="00B22AA5" w:rsidRPr="0088023B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Пусть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88023B">
        <w:rPr>
          <w:rFonts w:ascii="Cambria Math" w:eastAsia="Times New Roman" w:hAnsi="Cambria Math" w:cs="Cambria Math"/>
          <w:kern w:val="0"/>
          <w:sz w:val="20"/>
          <w:szCs w:val="20"/>
          <w:lang w:val="ru-RU"/>
          <w14:ligatures w14:val="none"/>
        </w:rPr>
        <w:t>₀</w:t>
      </w:r>
      <w:r w:rsidRPr="0088023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…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88023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 — последовательность клауз.</w:t>
      </w:r>
    </w:p>
    <w:p w14:paraId="38996CB3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B22AA5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₀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выбирают из аксиом.</w:t>
      </w:r>
    </w:p>
    <w:p w14:paraId="70EBF168" w14:textId="77777777" w:rsidR="00B22AA5" w:rsidRPr="0088023B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На каждом шаге </w:t>
      </w:r>
      <w:r w:rsidRPr="00B22A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= 1…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текущую клаузу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88023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_{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r w:rsidRPr="0088023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noBreakHyphen/>
        <w:t>1}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обязательно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используют в следующей резолюции или факторизации, получая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88023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</w:p>
    <w:p w14:paraId="26990F94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Так как новая клауза всегда участвует в следующем выводе, дерево вывода вырождается в линию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(linear resolution), но при этом остаётся полнотой по Ли. </w:t>
      </w:r>
    </w:p>
    <w:p w14:paraId="58F770B7" w14:textId="77777777" w:rsidR="00B22AA5" w:rsidRPr="0088023B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Стохастический выбор вывода с «температурой»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 xml:space="preserve">Простая равномерная выборка быстро порождает гигантские клаузулы. Поэтому каждый возможный вывод оценивают по размеру результирующей клаузулы (числу символов) и выбирают через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soft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noBreakHyphen/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max</w:t>
      </w:r>
    </w:p>
    <w:p w14:paraId="27ABEF0E" w14:textId="77777777" w:rsidR="00B22AA5" w:rsidRPr="0088023B" w:rsidRDefault="00B22AA5" w:rsidP="00B22A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)=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exp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⁡(−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Ci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∣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/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)∑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jexp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⁡(−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Cj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∣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/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),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)=\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frac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{\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exp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(-|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|/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)}{\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sum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j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\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exp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(-|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j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|/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)},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)=∑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j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​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exp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(−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Cj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​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∣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/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exp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(−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Ci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​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∣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/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)​, </w:t>
      </w:r>
    </w:p>
    <w:p w14:paraId="09FEA602" w14:textId="77777777" w:rsidR="00B22AA5" w:rsidRPr="0088023B" w:rsidRDefault="00B22AA5" w:rsidP="00B22A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где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 — температура: низкая 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усиливает предпочтение к компактным формулам, высокая 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даёт больше разнообразия. </w:t>
      </w:r>
    </w:p>
    <w:p w14:paraId="09335DDE" w14:textId="77777777" w:rsidR="00B22AA5" w:rsidRPr="00B22AA5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 xml:space="preserve">Через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 xml:space="preserve"> шагов получаем гипотезу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 xml:space="preserve">После ровно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резолюций итоговая клауза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88023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объявляется </w:t>
      </w:r>
      <w:r w:rsidRPr="0088023B">
        <w:rPr>
          <w:rFonts w:ascii="Times New Roman" w:eastAsia="Times New Roman" w:hAnsi="Times New Roman" w:cs="Times New Roman"/>
          <w:i/>
          <w:iCs/>
          <w:kern w:val="0"/>
          <w:lang w:val="ru-RU"/>
          <w14:ligatures w14:val="none"/>
        </w:rPr>
        <w:t>конъюнктурой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задачи.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Поскольку она выведена из аксиом, импликация</w:t>
      </w:r>
    </w:p>
    <w:p w14:paraId="12A4B789" w14:textId="77777777" w:rsidR="00B22AA5" w:rsidRPr="00B22AA5" w:rsidRDefault="00B22AA5" w:rsidP="00B22A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Аксиомы  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⊢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  CN \text{Аксиомы} \;\vdash\; C_NАксиомы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⊢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CN​ </w:t>
      </w:r>
    </w:p>
    <w:p w14:paraId="5421CADA" w14:textId="77777777" w:rsidR="00B22AA5" w:rsidRPr="00B22AA5" w:rsidRDefault="00B22AA5" w:rsidP="00B22A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гарантированно истинна.</w:t>
      </w:r>
    </w:p>
    <w:p w14:paraId="2F6FDCFF" w14:textId="77777777" w:rsidR="00B22AA5" w:rsidRPr="0088023B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 xml:space="preserve">Подбор параметров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 xml:space="preserve"> и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 xml:space="preserve"> по трём критериям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>Для каждой области проводят сеточный поиск (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 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 и генерируют 1 млн теорем; затем выбирают сочетание, которое:</w:t>
      </w:r>
    </w:p>
    <w:p w14:paraId="717DE745" w14:textId="77777777" w:rsidR="00B22AA5" w:rsidRPr="0088023B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максимально затрудняет доказательство для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noBreakHyphen/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prover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(сложность),</w:t>
      </w:r>
    </w:p>
    <w:p w14:paraId="061E2A98" w14:textId="77777777" w:rsidR="00B22AA5" w:rsidRPr="0088023B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удерживает средний размер клаузы ≤ 64 символов (компактность),</w:t>
      </w:r>
    </w:p>
    <w:p w14:paraId="4E54CBAE" w14:textId="77777777" w:rsidR="00B22AA5" w:rsidRPr="0088023B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обеспечивает ≥ 500 000 уникальных теорем из миллиона (разнообразие). </w:t>
      </w:r>
    </w:p>
    <w:p w14:paraId="2616B079" w14:textId="77777777" w:rsidR="00B22AA5" w:rsidRPr="0088023B" w:rsidRDefault="00B22AA5" w:rsidP="00B22A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Пример: для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GEO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8 взяли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 = 10,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 = 8.</w:t>
      </w:r>
    </w:p>
    <w:p w14:paraId="4F7CD8C3" w14:textId="77777777" w:rsidR="00B22AA5" w:rsidRPr="0088023B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Поток данных для обучения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>С выбранными (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 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 «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Forward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 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Proposer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» генерирует десятки миллионов теорем, которые служат опытом для нейронного резолюционного доказателя.</w:t>
      </w:r>
    </w:p>
    <w:p w14:paraId="0394A3A2" w14:textId="77777777" w:rsidR="00B22AA5" w:rsidRPr="00B22AA5" w:rsidRDefault="0088023B" w:rsidP="00B22A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CBF8070">
          <v:rect id="_x0000_i1025" style="width:0;height:1.5pt" o:hralign="center" o:hrstd="t" o:hr="t" fillcolor="#a0a0a0" stroked="f"/>
        </w:pict>
      </w:r>
    </w:p>
    <w:p w14:paraId="78563BD0" w14:textId="77777777" w:rsidR="00B22AA5" w:rsidRPr="00B22AA5" w:rsidRDefault="00B22AA5" w:rsidP="00B22A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Почему подход работает</w:t>
      </w:r>
    </w:p>
    <w:p w14:paraId="1F41A316" w14:textId="77777777" w:rsidR="00B22AA5" w:rsidRPr="0088023B" w:rsidRDefault="00B22AA5" w:rsidP="00B22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Звук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</w:t>
      </w: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вость по определению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 — каждая синтетическая теорема уже доказана построением.</w:t>
      </w:r>
    </w:p>
    <w:p w14:paraId="341A34AC" w14:textId="77777777" w:rsidR="00B22AA5" w:rsidRPr="0088023B" w:rsidRDefault="00B22AA5" w:rsidP="00B22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Управляемый уровень сложности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 —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регулирует глубину вывода,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 — сложность формул.</w:t>
      </w:r>
    </w:p>
    <w:p w14:paraId="6C636E5E" w14:textId="77777777" w:rsidR="00B22AA5" w:rsidRPr="0088023B" w:rsidRDefault="00B22AA5" w:rsidP="00B22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Широкий охват домена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 — используются только символы аксиом, но пространство теорем гораздо шире, чем в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TPTP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</w:p>
    <w:p w14:paraId="3D8DFBB8" w14:textId="77777777" w:rsidR="00B22AA5" w:rsidRPr="00B22AA5" w:rsidRDefault="0088023B" w:rsidP="00B22A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9AF041A">
          <v:rect id="_x0000_i1026" style="width:0;height:1.5pt" o:hralign="center" o:hrstd="t" o:hr="t" fillcolor="#a0a0a0" stroked="f"/>
        </w:pict>
      </w:r>
    </w:p>
    <w:p w14:paraId="0AFE8728" w14:textId="77777777" w:rsidR="00B22AA5" w:rsidRPr="00B22AA5" w:rsidRDefault="00B22AA5" w:rsidP="00B22A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Ограничения, отмеченные авторами</w:t>
      </w:r>
    </w:p>
    <w:p w14:paraId="6193BDAE" w14:textId="77777777" w:rsidR="00B22AA5" w:rsidRPr="0088023B" w:rsidRDefault="00B22AA5" w:rsidP="00B22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Генерируются только теоремы, сводимые к </w:t>
      </w: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одной клаузе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(без 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∃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noBreakHyphen/>
        <w:t xml:space="preserve">кванторов и новых символов); это покрывает ≈ 78 % задач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TPTP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</w:p>
    <w:p w14:paraId="7BE0A63B" w14:textId="77777777" w:rsidR="00B22AA5" w:rsidRPr="0088023B" w:rsidRDefault="00B22AA5" w:rsidP="00B22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Могут появляться «скучные» или малоинформативные утверждения; нужна мера </w:t>
      </w:r>
      <w:r w:rsidRPr="0088023B">
        <w:rPr>
          <w:rFonts w:ascii="Times New Roman" w:eastAsia="Times New Roman" w:hAnsi="Times New Roman" w:cs="Times New Roman"/>
          <w:i/>
          <w:iCs/>
          <w:kern w:val="0"/>
          <w:lang w:val="ru-RU"/>
          <w14:ligatures w14:val="none"/>
        </w:rPr>
        <w:t>интересности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</w:p>
    <w:p w14:paraId="74562675" w14:textId="77777777" w:rsidR="00B22AA5" w:rsidRPr="0088023B" w:rsidRDefault="00B22AA5" w:rsidP="00B22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Линейная резолюция не порождает ветвящихся деревьев доказательств. </w:t>
      </w:r>
    </w:p>
    <w:p w14:paraId="280E4E9E" w14:textId="77777777" w:rsidR="00B22AA5" w:rsidRPr="00B22AA5" w:rsidRDefault="0088023B" w:rsidP="00B22A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A3D5B39">
          <v:rect id="_x0000_i1027" style="width:0;height:1.5pt" o:hralign="center" o:hrstd="t" o:hr="t" fillcolor="#a0a0a0" stroked="f"/>
        </w:pict>
      </w:r>
    </w:p>
    <w:p w14:paraId="47EABD78" w14:textId="77777777" w:rsidR="00B22AA5" w:rsidRPr="00B22AA5" w:rsidRDefault="00B22AA5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Если хотите поэкспериментировать:</w:t>
      </w:r>
    </w:p>
    <w:p w14:paraId="137375AB" w14:textId="77777777" w:rsidR="00B22AA5" w:rsidRPr="0088023B" w:rsidRDefault="00B22AA5" w:rsidP="00B22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реализуйте простой цикл на 10 шагов с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soft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noBreakHyphen/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max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выбором вывода;</w:t>
      </w:r>
    </w:p>
    <w:p w14:paraId="4F75E920" w14:textId="77777777" w:rsidR="00B22AA5" w:rsidRPr="0088023B" w:rsidRDefault="00B22AA5" w:rsidP="00B22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измеряйте сложность своим доказателем и подбирайте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/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;</w:t>
      </w:r>
    </w:p>
    <w:p w14:paraId="797D5FD1" w14:textId="77777777" w:rsidR="00B22AA5" w:rsidRPr="0088023B" w:rsidRDefault="00B22AA5" w:rsidP="00B22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чтобы покрыть 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∃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noBreakHyphen/>
        <w:t>теоремы, разрешите выводить не одну, а набор клауз или добавляйте свежие сколем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noBreakHyphen/>
        <w:t>константы.</w:t>
      </w:r>
    </w:p>
    <w:p w14:paraId="59D1C40B" w14:textId="77777777" w:rsidR="00B22AA5" w:rsidRPr="0088023B" w:rsidRDefault="00B22AA5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Готов предоставить пример кода, идеи расширения на равенство или советы по интеграции с вашим исследованием разрешения и 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ML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 — дайте знать!</w:t>
      </w:r>
    </w:p>
    <w:p w14:paraId="287CB3FF" w14:textId="77777777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77CAF89C" w14:textId="77777777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4D143B61" w14:textId="77777777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367E6D1C" w14:textId="77777777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6722BF88" w14:textId="77777777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0B269B2B" w14:textId="77777777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30E28201" w14:textId="77777777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356EB34E" w14:textId="2CCEC2CF" w:rsidR="00DE33F5" w:rsidRPr="00DE33F5" w:rsidRDefault="00DE33F5" w:rsidP="0081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DE33F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>create_examples.py</w:t>
      </w:r>
    </w:p>
    <w:p w14:paraId="32BA5D62" w14:textId="761C4422" w:rsidR="00812EFD" w:rsidRPr="00812EFD" w:rsidRDefault="00812EFD" w:rsidP="0081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12E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def all_resolvents(C1, C2):</w:t>
      </w:r>
    </w:p>
    <w:p w14:paraId="733E757D" w14:textId="1C30D56C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Ниже приведён один из возможных вариантов реализации функции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 forward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propose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 которая создаёт линейную цепочку клауз из исходных аксиом. Эта функция выбирает случайную стартовую клаузу (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₀), а затем на каждом шаге пытается разрешить последнюю полученную клаузу с каждой из уже известных, используя метод 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all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resolvents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(мы пока его оставляем как внешнюю зависимость – его вы реализуете позже). Результат выбирается через 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noBreakHyphen/>
        <w:t>взвешивание, где более короткие клаузы получают больший вес.</w:t>
      </w:r>
    </w:p>
    <w:p w14:paraId="5931B558" w14:textId="77777777" w:rsidR="00812EFD" w:rsidRPr="00812EFD" w:rsidRDefault="00812EFD" w:rsidP="00812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2E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Пояснения:</w:t>
      </w:r>
    </w:p>
    <w:p w14:paraId="6306E601" w14:textId="77777777" w:rsidR="00812EFD" w:rsidRPr="0088023B" w:rsidRDefault="00812EFD" w:rsidP="00812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Инициализация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>Функция берёт все аксиомы (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role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'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axiom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') из списка, полученного от 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parse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tptp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clauses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 и выбирает случайную из них для старта цепочки.</w:t>
      </w:r>
    </w:p>
    <w:p w14:paraId="1AB2A9EE" w14:textId="77777777" w:rsidR="00812EFD" w:rsidRPr="00812EFD" w:rsidRDefault="00812EFD" w:rsidP="00812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Цикл по шагам (</w:t>
      </w:r>
      <w:r w:rsidRPr="00812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 xml:space="preserve"> от 0 до </w:t>
      </w:r>
      <w:r w:rsidRPr="00812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-1)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>На каждом шаге выбираем резолвенты для последней клаузы (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chain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[-1]) с каждой из известных клауз. 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Все найденные кандидаты собираются в список.</w:t>
      </w:r>
    </w:p>
    <w:p w14:paraId="532DC2B6" w14:textId="77777777" w:rsidR="00812EFD" w:rsidRPr="0088023B" w:rsidRDefault="00812EFD" w:rsidP="00812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Выбор кандидата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 xml:space="preserve">Если список кандидатов не пуст, то по 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noBreakHyphen/>
        <w:t>взвешиванию (с весами, обратными размеру клаузы) выбирается одна резолвента, которая добавляется как новая клауза в цепочку и в список известных клауз.</w:t>
      </w:r>
    </w:p>
    <w:p w14:paraId="1D93A340" w14:textId="77777777" w:rsidR="00812EFD" w:rsidRPr="0088023B" w:rsidRDefault="00812EFD" w:rsidP="00812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Возврат результата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>После завершения всех шагов функция возвращает последнюю клаузу, которая станет заключительной теоремой (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conjecture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 для дальнейшей генерации задачи.</w:t>
      </w:r>
    </w:p>
    <w:p w14:paraId="005C6177" w14:textId="77777777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212544A7" w14:textId="77777777" w:rsidR="007C7A8F" w:rsidRPr="0088023B" w:rsidRDefault="007C7A8F">
      <w:pPr>
        <w:rPr>
          <w:lang w:val="ru-RU"/>
        </w:rPr>
      </w:pPr>
    </w:p>
    <w:p w14:paraId="01F19FD4" w14:textId="77777777" w:rsidR="002D67DC" w:rsidRPr="0088023B" w:rsidRDefault="002D67DC">
      <w:pPr>
        <w:rPr>
          <w:lang w:val="ru-RU"/>
        </w:rPr>
      </w:pPr>
    </w:p>
    <w:p w14:paraId="1DA628A8" w14:textId="46E6CF92" w:rsidR="002D67DC" w:rsidRDefault="002D67DC">
      <w:pPr>
        <w:rPr>
          <w:sz w:val="36"/>
          <w:szCs w:val="36"/>
        </w:rPr>
      </w:pPr>
      <w:r>
        <w:rPr>
          <w:sz w:val="36"/>
          <w:szCs w:val="36"/>
        </w:rPr>
        <w:t>Resolvable Pairs Count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228"/>
        <w:gridCol w:w="2150"/>
        <w:gridCol w:w="3284"/>
      </w:tblGrid>
      <w:tr w:rsidR="002D67DC" w:rsidRPr="002D67DC" w14:paraId="225C64B9" w14:textId="77777777" w:rsidTr="002D67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24155" w14:textId="77777777" w:rsidR="002D67DC" w:rsidRPr="002D67DC" w:rsidRDefault="002D67DC" w:rsidP="002D6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you store</w:t>
            </w:r>
          </w:p>
        </w:tc>
        <w:tc>
          <w:tcPr>
            <w:tcW w:w="0" w:type="auto"/>
            <w:vAlign w:val="center"/>
            <w:hideMark/>
          </w:tcPr>
          <w:p w14:paraId="64E15835" w14:textId="77777777" w:rsidR="002D67DC" w:rsidRPr="002D67DC" w:rsidRDefault="002D67DC" w:rsidP="002D6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the network will learn</w:t>
            </w:r>
          </w:p>
        </w:tc>
        <w:tc>
          <w:tcPr>
            <w:tcW w:w="0" w:type="auto"/>
            <w:vAlign w:val="center"/>
            <w:hideMark/>
          </w:tcPr>
          <w:p w14:paraId="3401CCAF" w14:textId="77777777" w:rsidR="002D67DC" w:rsidRPr="002D67DC" w:rsidRDefault="002D67DC" w:rsidP="002D6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41630D6" w14:textId="77777777" w:rsidR="002D67DC" w:rsidRPr="002D67DC" w:rsidRDefault="002D67DC" w:rsidP="002D6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</w:t>
            </w:r>
          </w:p>
        </w:tc>
      </w:tr>
      <w:tr w:rsidR="002D67DC" w:rsidRPr="002D67DC" w14:paraId="15200C89" w14:textId="77777777" w:rsidTr="002D67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0E506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Only the best pair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(one positive example per problem)</w:t>
            </w:r>
          </w:p>
        </w:tc>
        <w:tc>
          <w:tcPr>
            <w:tcW w:w="0" w:type="auto"/>
            <w:vAlign w:val="center"/>
            <w:hideMark/>
          </w:tcPr>
          <w:p w14:paraId="4AAEEC86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 pure </w:t>
            </w:r>
            <w:r w:rsidRPr="002D67D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generation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2D67D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pointer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task: given the clause set, output one pair of literals.</w:t>
            </w:r>
          </w:p>
        </w:tc>
        <w:tc>
          <w:tcPr>
            <w:tcW w:w="0" w:type="auto"/>
            <w:vAlign w:val="center"/>
            <w:hideMark/>
          </w:tcPr>
          <w:p w14:paraId="33B4A640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Compact dataset.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No risk of overwhelming the learner with negatives.</w:t>
            </w:r>
          </w:p>
        </w:tc>
        <w:tc>
          <w:tcPr>
            <w:tcW w:w="0" w:type="auto"/>
            <w:vAlign w:val="center"/>
            <w:hideMark/>
          </w:tcPr>
          <w:p w14:paraId="345AA95C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• No direct negative signal – the model never sees what a </w:t>
            </w:r>
            <w:r w:rsidRPr="002D67D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bad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pair looks like.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You’ll need to generate candidates at training time anyway (to calculate a loss such as margin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ranking or cross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entropy over the candidate 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set), which is slower and pushes work into the training loop.</w:t>
            </w:r>
          </w:p>
        </w:tc>
      </w:tr>
      <w:tr w:rsidR="002D67DC" w:rsidRPr="002D67DC" w14:paraId="3163B4B3" w14:textId="77777777" w:rsidTr="002D67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D9CA5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 xml:space="preserve">Best pair + </w:t>
            </w:r>
            <w:r w:rsidRPr="002D67D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all</w:t>
            </w: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other candidate pairs (labelled 1 / 0)</w:t>
            </w:r>
          </w:p>
        </w:tc>
        <w:tc>
          <w:tcPr>
            <w:tcW w:w="0" w:type="auto"/>
            <w:vAlign w:val="center"/>
            <w:hideMark/>
          </w:tcPr>
          <w:p w14:paraId="18BF1440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 </w:t>
            </w:r>
            <w:r w:rsidRPr="002D67D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ranking / classification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task: score each candidate pair so the best ranks highest.</w:t>
            </w:r>
          </w:p>
        </w:tc>
        <w:tc>
          <w:tcPr>
            <w:tcW w:w="0" w:type="auto"/>
            <w:vAlign w:val="center"/>
            <w:hideMark/>
          </w:tcPr>
          <w:p w14:paraId="75789877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Clear positive vs. negative supervision.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Candidate enumeration happens once when you build the dataset, so training is fast.</w:t>
            </w:r>
          </w:p>
        </w:tc>
        <w:tc>
          <w:tcPr>
            <w:tcW w:w="0" w:type="auto"/>
            <w:vAlign w:val="center"/>
            <w:hideMark/>
          </w:tcPr>
          <w:p w14:paraId="2E7DF66E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For some problems the number of negatives can explode (thousands of pairs). That inflates disk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space, memory, and may harm class balance.</w:t>
            </w:r>
          </w:p>
        </w:tc>
      </w:tr>
      <w:tr w:rsidR="002D67DC" w:rsidRPr="002D67DC" w14:paraId="75D518AA" w14:textId="77777777" w:rsidTr="002D67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80F97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Best pair + </w:t>
            </w:r>
            <w:r w:rsidRPr="002D67D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sub</w:t>
            </w:r>
            <w:r w:rsidRPr="002D67D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noBreakHyphen/>
              <w:t>sampled</w:t>
            </w: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negatives</w:t>
            </w:r>
          </w:p>
        </w:tc>
        <w:tc>
          <w:tcPr>
            <w:tcW w:w="0" w:type="auto"/>
            <w:vAlign w:val="center"/>
            <w:hideMark/>
          </w:tcPr>
          <w:p w14:paraId="0B1B0886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Same as above, but you keep only </w:t>
            </w:r>
            <w:r w:rsidRPr="002D67D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k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negatives per problem (e.g. 20 random or heuristic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hard negatives).</w:t>
            </w:r>
          </w:p>
        </w:tc>
        <w:tc>
          <w:tcPr>
            <w:tcW w:w="0" w:type="auto"/>
            <w:vAlign w:val="center"/>
            <w:hideMark/>
          </w:tcPr>
          <w:p w14:paraId="2722A90A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Keeps explicit negative signal.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Dataset size stays reasonable.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You can bias the negatives toward “hard” ones (same predicate, similar arguments, etc.).</w:t>
            </w:r>
          </w:p>
        </w:tc>
        <w:tc>
          <w:tcPr>
            <w:tcW w:w="0" w:type="auto"/>
            <w:vAlign w:val="center"/>
            <w:hideMark/>
          </w:tcPr>
          <w:p w14:paraId="77BBAC7C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Requires a sampling step in preprocessing.</w:t>
            </w:r>
          </w:p>
        </w:tc>
      </w:tr>
    </w:tbl>
    <w:p w14:paraId="23340E3D" w14:textId="77777777" w:rsidR="002D67DC" w:rsidRDefault="002D67DC"/>
    <w:p w14:paraId="41019C1E" w14:textId="77777777" w:rsidR="002D67DC" w:rsidRPr="002D67DC" w:rsidRDefault="002D67DC" w:rsidP="002D67DC">
      <w:r w:rsidRPr="002D67DC">
        <w:t xml:space="preserve">  </w:t>
      </w:r>
      <w:r w:rsidRPr="002D67DC">
        <w:rPr>
          <w:b/>
          <w:bCs/>
        </w:rPr>
        <w:t>You almost always need negatives</w:t>
      </w:r>
      <w:r w:rsidRPr="002D67DC">
        <w:br/>
        <w:t>A model that never sees wrong answers will struggle to distinguish right from wrong. Even if you adopt a pointer</w:t>
      </w:r>
      <w:r w:rsidRPr="002D67DC">
        <w:noBreakHyphen/>
        <w:t xml:space="preserve">style architecture (no explicit candidate list), you will still compute a loss that contrasts the chosen pair with </w:t>
      </w:r>
      <w:r w:rsidRPr="002D67DC">
        <w:rPr>
          <w:i/>
          <w:iCs/>
        </w:rPr>
        <w:t>something</w:t>
      </w:r>
      <w:r w:rsidRPr="002D67DC">
        <w:t xml:space="preserve"> negative (e.g. all other literals or a sampled subset). So it helps to have negatives pre</w:t>
      </w:r>
      <w:r w:rsidRPr="002D67DC">
        <w:noBreakHyphen/>
        <w:t>computed.</w:t>
      </w:r>
    </w:p>
    <w:p w14:paraId="75CEFDC4" w14:textId="77777777" w:rsidR="002D67DC" w:rsidRPr="002D67DC" w:rsidRDefault="002D67DC" w:rsidP="002D67DC">
      <w:r w:rsidRPr="002D67DC">
        <w:t xml:space="preserve">  </w:t>
      </w:r>
      <w:r w:rsidRPr="002D67DC">
        <w:rPr>
          <w:b/>
          <w:bCs/>
        </w:rPr>
        <w:t>Keep them, but trim</w:t>
      </w:r>
    </w:p>
    <w:p w14:paraId="20EA445D" w14:textId="77777777" w:rsidR="002D67DC" w:rsidRPr="002D67DC" w:rsidRDefault="002D67DC" w:rsidP="002D67DC">
      <w:pPr>
        <w:numPr>
          <w:ilvl w:val="0"/>
          <w:numId w:val="6"/>
        </w:numPr>
      </w:pPr>
      <w:r w:rsidRPr="002D67DC">
        <w:t xml:space="preserve">Store the </w:t>
      </w:r>
      <w:r w:rsidRPr="002D67DC">
        <w:rPr>
          <w:b/>
          <w:bCs/>
        </w:rPr>
        <w:t>clauses</w:t>
      </w:r>
      <w:r w:rsidRPr="002D67DC">
        <w:t xml:space="preserve"> in every example (they’re essential).</w:t>
      </w:r>
    </w:p>
    <w:p w14:paraId="564D5683" w14:textId="77777777" w:rsidR="002D67DC" w:rsidRPr="002D67DC" w:rsidRDefault="002D67DC" w:rsidP="002D67DC">
      <w:pPr>
        <w:numPr>
          <w:ilvl w:val="0"/>
          <w:numId w:val="6"/>
        </w:numPr>
      </w:pPr>
      <w:r w:rsidRPr="002D67DC">
        <w:t xml:space="preserve">Keep </w:t>
      </w:r>
      <w:r w:rsidRPr="002D67DC">
        <w:rPr>
          <w:b/>
          <w:bCs/>
        </w:rPr>
        <w:t>one positive pair</w:t>
      </w:r>
      <w:r w:rsidRPr="002D67DC">
        <w:t xml:space="preserve"> and, say, 10</w:t>
      </w:r>
      <w:r w:rsidRPr="002D67DC">
        <w:noBreakHyphen/>
        <w:t>50 negatives per problem. You can:</w:t>
      </w:r>
    </w:p>
    <w:p w14:paraId="6FFCB84D" w14:textId="77777777" w:rsidR="002D67DC" w:rsidRPr="002D67DC" w:rsidRDefault="002D67DC" w:rsidP="002D67DC">
      <w:pPr>
        <w:numPr>
          <w:ilvl w:val="1"/>
          <w:numId w:val="6"/>
        </w:numPr>
      </w:pPr>
      <w:r w:rsidRPr="002D67DC">
        <w:t>Choose negatives uniformly at random, or</w:t>
      </w:r>
    </w:p>
    <w:p w14:paraId="4D376492" w14:textId="77777777" w:rsidR="002D67DC" w:rsidRPr="002D67DC" w:rsidRDefault="002D67DC" w:rsidP="002D67DC">
      <w:pPr>
        <w:numPr>
          <w:ilvl w:val="1"/>
          <w:numId w:val="6"/>
        </w:numPr>
      </w:pPr>
      <w:r w:rsidRPr="002D67DC">
        <w:t>Prefer “hard” negatives (same predicate, opposite sign but arguments almost unifiable, etc.). Hard negatives give stronger gradients.</w:t>
      </w:r>
    </w:p>
    <w:p w14:paraId="6570DA90" w14:textId="77777777" w:rsidR="002D67DC" w:rsidRDefault="002D67DC"/>
    <w:p w14:paraId="46160FF1" w14:textId="03C8C6C7" w:rsidR="002D434A" w:rsidRPr="002D434A" w:rsidRDefault="00C303C7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2D434A">
        <w:rPr>
          <w:sz w:val="32"/>
          <w:szCs w:val="32"/>
        </w:rPr>
        <w:t>xtract_solutoin</w:t>
      </w:r>
    </w:p>
    <w:p w14:paraId="0BDA4623" w14:textId="77777777" w:rsidR="002D434A" w:rsidRPr="002D434A" w:rsidRDefault="002D434A" w:rsidP="002D434A">
      <w:r w:rsidRPr="002D434A">
        <w:t>Here’s a self</w:t>
      </w:r>
      <w:r w:rsidRPr="002D434A">
        <w:noBreakHyphen/>
        <w:t>contained Python snippet that will:</w:t>
      </w:r>
    </w:p>
    <w:p w14:paraId="4FC17039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t>Scan every</w:t>
      </w:r>
      <w:r w:rsidRPr="002D434A">
        <w:t xml:space="preserve"> *_rs.jsonl in your Res_Pairs folder</w:t>
      </w:r>
    </w:p>
    <w:p w14:paraId="4AFB2DCC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lastRenderedPageBreak/>
        <w:t>Extract the first original inference</w:t>
      </w:r>
      <w:r w:rsidRPr="002D434A">
        <w:t xml:space="preserve"> from the matching *_solved.txt (using “axiom”/“negated_conjecture” only)</w:t>
      </w:r>
    </w:p>
    <w:p w14:paraId="2118C4F3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t>Map each proof</w:t>
      </w:r>
      <w:r w:rsidRPr="002D434A">
        <w:rPr>
          <w:b/>
          <w:bCs/>
        </w:rPr>
        <w:noBreakHyphen/>
        <w:t>clause</w:t>
      </w:r>
      <w:r w:rsidRPr="002D434A">
        <w:t xml:space="preserve"> back to its index in the JSONL “clauses” array by matching its clause</w:t>
      </w:r>
      <w:r w:rsidRPr="002D434A">
        <w:noBreakHyphen/>
        <w:t>body text</w:t>
      </w:r>
    </w:p>
    <w:p w14:paraId="4E486FF3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t>Look for an existing resolvable</w:t>
      </w:r>
      <w:r w:rsidRPr="002D434A">
        <w:rPr>
          <w:b/>
          <w:bCs/>
        </w:rPr>
        <w:noBreakHyphen/>
        <w:t>pair</w:t>
      </w:r>
      <w:r w:rsidRPr="002D434A">
        <w:t xml:space="preserve"> entry with exactly those two clause</w:t>
      </w:r>
      <w:r w:rsidRPr="002D434A">
        <w:noBreakHyphen/>
        <w:t>indices</w:t>
      </w:r>
    </w:p>
    <w:p w14:paraId="4BFB96AB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t>If absent</w:t>
      </w:r>
      <w:r w:rsidRPr="002D434A">
        <w:t>, regenerate the candidate pairs for that clause</w:t>
      </w:r>
      <w:r w:rsidRPr="002D434A">
        <w:noBreakHyphen/>
        <w:t>pair and append the first one</w:t>
      </w:r>
    </w:p>
    <w:p w14:paraId="0DCFEC5A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t>Finally</w:t>
      </w:r>
      <w:r w:rsidRPr="002D434A">
        <w:t>, rewrite the JSONL so the last line becomes</w:t>
      </w:r>
    </w:p>
    <w:p w14:paraId="42532BBB" w14:textId="514EDCD8" w:rsidR="002D434A" w:rsidRDefault="002D434A"/>
    <w:p w14:paraId="597B1AA4" w14:textId="62B9ED0D" w:rsidR="0088023B" w:rsidRDefault="0088023B"/>
    <w:p w14:paraId="11C80602" w14:textId="419B3EFD" w:rsidR="0088023B" w:rsidRDefault="0088023B"/>
    <w:p w14:paraId="7BCC3597" w14:textId="6430DF35" w:rsidR="0088023B" w:rsidRDefault="0088023B"/>
    <w:p w14:paraId="2D8039A0" w14:textId="77777777" w:rsidR="0088023B" w:rsidRPr="0088023B" w:rsidRDefault="0088023B" w:rsidP="0088023B">
      <w:r w:rsidRPr="0088023B">
        <w:t>Մոդելի փորձարկման արդյունքները կարող ենք ամփոփել հետեւյալ կերպ․</w:t>
      </w:r>
    </w:p>
    <w:p w14:paraId="2B2F6F57" w14:textId="77777777" w:rsidR="0088023B" w:rsidRPr="0088023B" w:rsidRDefault="0088023B" w:rsidP="0088023B">
      <w:pPr>
        <w:numPr>
          <w:ilvl w:val="0"/>
          <w:numId w:val="8"/>
        </w:numPr>
      </w:pPr>
      <w:r w:rsidRPr="0088023B">
        <w:rPr>
          <w:b/>
          <w:bCs/>
        </w:rPr>
        <w:t>Edge accuracy</w:t>
      </w:r>
      <w:r w:rsidRPr="0088023B">
        <w:t xml:space="preserve"> (ծայրերի ընդհանուր ճիշտ կանխատեսելիություն) կազմում է </w:t>
      </w:r>
      <w:r w:rsidRPr="0088023B">
        <w:rPr>
          <w:b/>
          <w:bCs/>
        </w:rPr>
        <w:t>88.462%</w:t>
      </w:r>
      <w:r w:rsidRPr="0088023B">
        <w:t>, որը վկայում է, որ մոդելը բավականին լավ է առանձնացնում ճիշտ և սխալ ծայրերը ընդհանուր առմամբ։</w:t>
      </w:r>
    </w:p>
    <w:p w14:paraId="55CF29A1" w14:textId="77777777" w:rsidR="0088023B" w:rsidRPr="0088023B" w:rsidRDefault="0088023B" w:rsidP="0088023B">
      <w:pPr>
        <w:numPr>
          <w:ilvl w:val="0"/>
          <w:numId w:val="8"/>
        </w:numPr>
      </w:pPr>
      <w:r w:rsidRPr="0088023B">
        <w:rPr>
          <w:b/>
          <w:bCs/>
        </w:rPr>
        <w:t>Hits@1</w:t>
      </w:r>
      <w:r w:rsidRPr="0088023B">
        <w:t xml:space="preserve"> ցուցիչը составляет </w:t>
      </w:r>
      <w:r w:rsidRPr="0088023B">
        <w:rPr>
          <w:b/>
          <w:bCs/>
        </w:rPr>
        <w:t>53.000%</w:t>
      </w:r>
      <w:r w:rsidRPr="0088023B">
        <w:t>, այսինքն ավելի քան կեսին մոտ դեպքերում մոդելը ճիշտ է գնահատում ամենաբարձր հավանականությամբ կանխատեսված ծայրը որպես ոսկևոր գծի (gold edge) ներկայացվածը։</w:t>
      </w:r>
    </w:p>
    <w:p w14:paraId="077CFB34" w14:textId="77777777" w:rsidR="0088023B" w:rsidRPr="0088023B" w:rsidRDefault="0088023B" w:rsidP="0088023B">
      <w:pPr>
        <w:numPr>
          <w:ilvl w:val="0"/>
          <w:numId w:val="8"/>
        </w:numPr>
      </w:pPr>
      <w:r w:rsidRPr="0088023B">
        <w:t>Դրական ծայրերի (positive edges) դասակարգման ազդեցիկության չափանիշները՝</w:t>
      </w:r>
    </w:p>
    <w:p w14:paraId="60BDBB14" w14:textId="77777777" w:rsidR="0088023B" w:rsidRPr="0088023B" w:rsidRDefault="0088023B" w:rsidP="0088023B">
      <w:pPr>
        <w:numPr>
          <w:ilvl w:val="1"/>
          <w:numId w:val="8"/>
        </w:numPr>
      </w:pPr>
      <w:r w:rsidRPr="0088023B">
        <w:rPr>
          <w:b/>
          <w:bCs/>
        </w:rPr>
        <w:t>Precision</w:t>
      </w:r>
      <w:r w:rsidRPr="0088023B">
        <w:t xml:space="preserve"> (ճշգրտություն)՝ </w:t>
      </w:r>
      <w:r w:rsidRPr="0088023B">
        <w:rPr>
          <w:b/>
          <w:bCs/>
        </w:rPr>
        <w:t>36.134%</w:t>
      </w:r>
      <w:r w:rsidRPr="0088023B">
        <w:t>,</w:t>
      </w:r>
    </w:p>
    <w:p w14:paraId="69BEC927" w14:textId="77777777" w:rsidR="0088023B" w:rsidRPr="0088023B" w:rsidRDefault="0088023B" w:rsidP="0088023B">
      <w:pPr>
        <w:numPr>
          <w:ilvl w:val="1"/>
          <w:numId w:val="8"/>
        </w:numPr>
      </w:pPr>
      <w:r w:rsidRPr="0088023B">
        <w:rPr>
          <w:b/>
          <w:bCs/>
        </w:rPr>
        <w:t>Recall</w:t>
      </w:r>
      <w:r w:rsidRPr="0088023B">
        <w:t xml:space="preserve"> (հիշողություն)՝ </w:t>
      </w:r>
      <w:r w:rsidRPr="0088023B">
        <w:rPr>
          <w:b/>
          <w:bCs/>
        </w:rPr>
        <w:t>46.237%</w:t>
      </w:r>
      <w:r w:rsidRPr="0088023B">
        <w:t>,</w:t>
      </w:r>
    </w:p>
    <w:p w14:paraId="5737C3AB" w14:textId="77777777" w:rsidR="0088023B" w:rsidRPr="0088023B" w:rsidRDefault="0088023B" w:rsidP="0088023B">
      <w:pPr>
        <w:numPr>
          <w:ilvl w:val="1"/>
          <w:numId w:val="8"/>
        </w:numPr>
      </w:pPr>
      <w:r w:rsidRPr="0088023B">
        <w:rPr>
          <w:b/>
          <w:bCs/>
        </w:rPr>
        <w:t>F1-score</w:t>
      </w:r>
      <w:r w:rsidRPr="0088023B">
        <w:t xml:space="preserve">՝ </w:t>
      </w:r>
      <w:r w:rsidRPr="0088023B">
        <w:rPr>
          <w:b/>
          <w:bCs/>
        </w:rPr>
        <w:t>40.566%</w:t>
      </w:r>
      <w:r w:rsidRPr="0088023B">
        <w:t>։</w:t>
      </w:r>
    </w:p>
    <w:p w14:paraId="115A638C" w14:textId="77777777" w:rsidR="0088023B" w:rsidRPr="0088023B" w:rsidRDefault="0088023B" w:rsidP="0088023B">
      <w:r w:rsidRPr="0088023B">
        <w:t>Այս արդյունքները ցույց են տալիս, որ թեև մոդելը ընդհանուր առմամբ լավ է տարբերակում ճիշտ և սխալ ծայրերը (Edge accuracy բարձր է), դրական դեպքերի կարգավորմամբ այն դեռ ունի զարգանալու տեղ՝ հատկապես ճշգրտության (precision) բարելավման վերաբերյալ։</w:t>
      </w:r>
    </w:p>
    <w:p w14:paraId="41EFF01C" w14:textId="77777777" w:rsidR="0088023B" w:rsidRPr="002D67DC" w:rsidRDefault="0088023B"/>
    <w:sectPr w:rsidR="0088023B" w:rsidRPr="002D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4982"/>
    <w:multiLevelType w:val="multilevel"/>
    <w:tmpl w:val="9734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6310C"/>
    <w:multiLevelType w:val="multilevel"/>
    <w:tmpl w:val="A9EA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A5B0B"/>
    <w:multiLevelType w:val="multilevel"/>
    <w:tmpl w:val="E28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40488"/>
    <w:multiLevelType w:val="multilevel"/>
    <w:tmpl w:val="0B90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16D75"/>
    <w:multiLevelType w:val="multilevel"/>
    <w:tmpl w:val="E684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3405C"/>
    <w:multiLevelType w:val="multilevel"/>
    <w:tmpl w:val="7D1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F3C19"/>
    <w:multiLevelType w:val="multilevel"/>
    <w:tmpl w:val="B3A4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F3ECB"/>
    <w:multiLevelType w:val="multilevel"/>
    <w:tmpl w:val="7394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8F"/>
    <w:rsid w:val="002D434A"/>
    <w:rsid w:val="002D67DC"/>
    <w:rsid w:val="003402CB"/>
    <w:rsid w:val="003B684D"/>
    <w:rsid w:val="003F01EC"/>
    <w:rsid w:val="00403666"/>
    <w:rsid w:val="00662824"/>
    <w:rsid w:val="007C7A8F"/>
    <w:rsid w:val="00812EFD"/>
    <w:rsid w:val="00877ED7"/>
    <w:rsid w:val="0088023B"/>
    <w:rsid w:val="00B22AA5"/>
    <w:rsid w:val="00C2240E"/>
    <w:rsid w:val="00C303C7"/>
    <w:rsid w:val="00C75873"/>
    <w:rsid w:val="00DE33F5"/>
    <w:rsid w:val="00F3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7386"/>
  <w15:chartTrackingRefBased/>
  <w15:docId w15:val="{F9C8FED3-30B9-43DD-91C1-6B9CA494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12</cp:revision>
  <dcterms:created xsi:type="dcterms:W3CDTF">2025-04-09T11:20:00Z</dcterms:created>
  <dcterms:modified xsi:type="dcterms:W3CDTF">2025-05-01T11:53:00Z</dcterms:modified>
</cp:coreProperties>
</file>