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E64038">
        <w:rPr>
          <w:sz w:val="32"/>
          <w:szCs w:val="32"/>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Pr>
          <w:sz w:val="32"/>
          <w:szCs w:val="32"/>
        </w:rPr>
        <w:tab/>
      </w:r>
      <w:r>
        <w:rPr>
          <w:sz w:val="32"/>
          <w:szCs w:val="32"/>
        </w:rPr>
        <w:tab/>
      </w:r>
      <w:r>
        <w:rPr>
          <w:sz w:val="32"/>
          <w:szCs w:val="32"/>
        </w:rPr>
        <w:tab/>
      </w:r>
      <w:r>
        <w:rPr>
          <w:sz w:val="32"/>
          <w:szCs w:val="32"/>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w:t>
      </w:r>
      <w:bookmarkStart w:id="0" w:name="_GoBack"/>
      <w:bookmarkEnd w:id="0"/>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the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eastAsia="ru-RU"/>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lastRenderedPageBreak/>
        <w:t>Build-max-heap: this function creates max heap from unsorted array</w:t>
      </w:r>
    </w:p>
    <w:p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eastAsia="ru-RU"/>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eastAsia="ru-RU"/>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eastAsia="ru-RU"/>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rsidR="008C7A96" w:rsidRDefault="008C7A96" w:rsidP="008C7A96">
      <w:pPr>
        <w:rPr>
          <w:sz w:val="32"/>
          <w:szCs w:val="32"/>
          <w:lang w:val="en-US"/>
        </w:rPr>
      </w:pPr>
      <w:r>
        <w:rPr>
          <w:noProof/>
          <w:lang w:eastAsia="ru-RU"/>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eastAsia="ru-RU"/>
        </w:rPr>
        <w:lastRenderedPageBreak/>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eastAsia="ru-RU"/>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eastAsia="ru-RU"/>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rsidR="005003B1" w:rsidRDefault="005003B1" w:rsidP="005003B1">
      <w:pPr>
        <w:ind w:left="2124" w:firstLine="708"/>
        <w:rPr>
          <w:b/>
          <w:sz w:val="36"/>
          <w:szCs w:val="36"/>
          <w:lang w:val="en-US"/>
        </w:rPr>
      </w:pPr>
      <w:r>
        <w:rPr>
          <w:b/>
          <w:sz w:val="36"/>
          <w:szCs w:val="36"/>
          <w:lang w:val="en-US"/>
        </w:rPr>
        <w:t>Merge sort</w:t>
      </w:r>
    </w:p>
    <w:p w:rsidR="005003B1" w:rsidRPr="00E64038"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sectPr w:rsidR="005003B1" w:rsidRPr="00E640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4C" w:rsidRDefault="00566A4C" w:rsidP="00906151">
      <w:pPr>
        <w:spacing w:after="0" w:line="240" w:lineRule="auto"/>
      </w:pPr>
      <w:r>
        <w:separator/>
      </w:r>
    </w:p>
  </w:endnote>
  <w:endnote w:type="continuationSeparator" w:id="0">
    <w:p w:rsidR="00566A4C" w:rsidRDefault="00566A4C"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4C" w:rsidRDefault="00566A4C" w:rsidP="00906151">
      <w:pPr>
        <w:spacing w:after="0" w:line="240" w:lineRule="auto"/>
      </w:pPr>
      <w:r>
        <w:separator/>
      </w:r>
    </w:p>
  </w:footnote>
  <w:footnote w:type="continuationSeparator" w:id="0">
    <w:p w:rsidR="00566A4C" w:rsidRDefault="00566A4C"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245D18"/>
    <w:rsid w:val="002E1334"/>
    <w:rsid w:val="00394030"/>
    <w:rsid w:val="003A2425"/>
    <w:rsid w:val="003E7486"/>
    <w:rsid w:val="00416CE3"/>
    <w:rsid w:val="00493E6F"/>
    <w:rsid w:val="005003B1"/>
    <w:rsid w:val="005043F9"/>
    <w:rsid w:val="00566A4C"/>
    <w:rsid w:val="005674AB"/>
    <w:rsid w:val="005D3A64"/>
    <w:rsid w:val="00625A92"/>
    <w:rsid w:val="006E7E47"/>
    <w:rsid w:val="007B470A"/>
    <w:rsid w:val="007B58D1"/>
    <w:rsid w:val="00876126"/>
    <w:rsid w:val="008C7A96"/>
    <w:rsid w:val="00906151"/>
    <w:rsid w:val="00907125"/>
    <w:rsid w:val="00A00B01"/>
    <w:rsid w:val="00A23D38"/>
    <w:rsid w:val="00B0472C"/>
    <w:rsid w:val="00B26F66"/>
    <w:rsid w:val="00BC627F"/>
    <w:rsid w:val="00CC683D"/>
    <w:rsid w:val="00D73AD7"/>
    <w:rsid w:val="00D87F56"/>
    <w:rsid w:val="00DA509E"/>
    <w:rsid w:val="00E64038"/>
    <w:rsid w:val="00E81262"/>
    <w:rsid w:val="00F0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1EFE"/>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24</cp:revision>
  <dcterms:created xsi:type="dcterms:W3CDTF">2022-02-01T12:29:00Z</dcterms:created>
  <dcterms:modified xsi:type="dcterms:W3CDTF">2022-07-22T08:09:00Z</dcterms:modified>
</cp:coreProperties>
</file>