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750" w:rsidRDefault="00FA6789" w:rsidP="001B4027">
      <w:pPr>
        <w:ind w:left="2124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</w:t>
      </w:r>
      <w:r w:rsidR="007C1750" w:rsidRPr="007C1750">
        <w:rPr>
          <w:b/>
          <w:sz w:val="36"/>
          <w:szCs w:val="36"/>
          <w:lang w:val="en-US"/>
        </w:rPr>
        <w:t>CI &amp; CD</w:t>
      </w:r>
    </w:p>
    <w:p w:rsidR="007C1750" w:rsidRDefault="007C1750" w:rsidP="007C17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CI stands for </w:t>
      </w:r>
      <w:r w:rsidRPr="007C1750">
        <w:rPr>
          <w:sz w:val="32"/>
          <w:szCs w:val="32"/>
          <w:lang w:val="en-US"/>
        </w:rPr>
        <w:t xml:space="preserve">continuous </w:t>
      </w:r>
      <w:r>
        <w:rPr>
          <w:sz w:val="32"/>
          <w:szCs w:val="32"/>
          <w:lang w:val="en-US"/>
        </w:rPr>
        <w:t xml:space="preserve">integration, CD stands for both </w:t>
      </w:r>
      <w:r w:rsidRPr="007C1750">
        <w:rPr>
          <w:sz w:val="32"/>
          <w:szCs w:val="32"/>
          <w:lang w:val="en-US"/>
        </w:rPr>
        <w:t>continuous</w:t>
      </w:r>
      <w:r>
        <w:rPr>
          <w:sz w:val="32"/>
          <w:szCs w:val="32"/>
          <w:lang w:val="en-US"/>
        </w:rPr>
        <w:t xml:space="preserve"> delivery and continuous deployment.</w:t>
      </w:r>
    </w:p>
    <w:p w:rsidR="007C1750" w:rsidRDefault="007C1750" w:rsidP="007C17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 is a process where team members integrate their work continuously in a shared repo in which automated tests and automated builds also occur to validate their work.</w:t>
      </w:r>
    </w:p>
    <w:p w:rsidR="007C1750" w:rsidRDefault="007C1750" w:rsidP="007C17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</w:t>
      </w:r>
      <w:r w:rsidR="008D7AE3">
        <w:rPr>
          <w:sz w:val="32"/>
          <w:szCs w:val="32"/>
          <w:lang w:val="en-US"/>
        </w:rPr>
        <w:t xml:space="preserve"> (continuous delivery)</w:t>
      </w:r>
      <w:r>
        <w:rPr>
          <w:sz w:val="32"/>
          <w:szCs w:val="32"/>
          <w:lang w:val="en-US"/>
        </w:rPr>
        <w:t xml:space="preserve"> basically ensures that the build of our app is in a deployable state. So after CI process, we need to make some checkings and this is the job of CD (continuous delivery) so that there is no error with </w:t>
      </w:r>
      <w:r w:rsidRPr="007C1750">
        <w:rPr>
          <w:sz w:val="32"/>
          <w:szCs w:val="32"/>
          <w:lang w:val="en-US"/>
        </w:rPr>
        <w:t>incompatibilities</w:t>
      </w:r>
      <w:r>
        <w:rPr>
          <w:sz w:val="32"/>
          <w:szCs w:val="32"/>
          <w:lang w:val="en-US"/>
        </w:rPr>
        <w:t>.</w:t>
      </w:r>
      <w:r w:rsidR="008D7AE3">
        <w:rPr>
          <w:sz w:val="32"/>
          <w:szCs w:val="32"/>
          <w:lang w:val="en-US"/>
        </w:rPr>
        <w:t xml:space="preserve"> Continuous delivery may involve a manual step meaning that you could need to approve the change even though the checking was successful. </w:t>
      </w:r>
    </w:p>
    <w:p w:rsidR="008D7AE3" w:rsidRDefault="008D7AE3" w:rsidP="007C17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 (continuous deployment) basically deploys our app automagically after all the tests.</w:t>
      </w:r>
    </w:p>
    <w:p w:rsidR="00AC4B42" w:rsidRPr="00AC4B42" w:rsidRDefault="00AC4B42" w:rsidP="00AC4B42">
      <w:pPr>
        <w:ind w:left="2124" w:firstLine="708"/>
        <w:rPr>
          <w:b/>
          <w:sz w:val="36"/>
          <w:szCs w:val="36"/>
          <w:lang w:val="en-US"/>
        </w:rPr>
      </w:pPr>
      <w:r w:rsidRPr="00AC4B42">
        <w:rPr>
          <w:b/>
          <w:sz w:val="36"/>
          <w:szCs w:val="36"/>
          <w:lang w:val="en-US"/>
        </w:rPr>
        <w:t>Service mesh</w:t>
      </w:r>
      <w:r>
        <w:rPr>
          <w:b/>
          <w:sz w:val="36"/>
          <w:szCs w:val="36"/>
          <w:lang w:val="en-US"/>
        </w:rPr>
        <w:t xml:space="preserve"> (Istio)</w:t>
      </w:r>
    </w:p>
    <w:p w:rsidR="001C5B5B" w:rsidRDefault="00AC4B42" w:rsidP="00AC4B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Istio is one of the service meshes. Service mesh is an extra layer of software, networking with each other, you deploy alongside your cluster (eg. K8s). </w:t>
      </w:r>
      <w:r w:rsidR="001C5B5B">
        <w:rPr>
          <w:sz w:val="32"/>
          <w:szCs w:val="32"/>
          <w:lang w:val="en-US"/>
        </w:rPr>
        <w:t xml:space="preserve">This extra layer of software sits underneath of our componenets (pods) and analyzes all the traffic. </w:t>
      </w:r>
      <w:r>
        <w:rPr>
          <w:sz w:val="32"/>
          <w:szCs w:val="32"/>
          <w:lang w:val="en-US"/>
        </w:rPr>
        <w:t xml:space="preserve">With service mesh, we can analyze what is </w:t>
      </w:r>
      <w:r w:rsidR="001C5B5B">
        <w:rPr>
          <w:sz w:val="32"/>
          <w:szCs w:val="32"/>
          <w:lang w:val="en-US"/>
        </w:rPr>
        <w:t>happenning and how our componen</w:t>
      </w:r>
      <w:r>
        <w:rPr>
          <w:sz w:val="32"/>
          <w:szCs w:val="32"/>
          <w:lang w:val="en-US"/>
        </w:rPr>
        <w:t xml:space="preserve">ts (microservices) are connected with each other. With Kiali we can vizualize all of these (network connections, responses, etc). </w:t>
      </w:r>
    </w:p>
    <w:p w:rsidR="001C5B5B" w:rsidRDefault="00AC4B42" w:rsidP="00AC4B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Without a service mesh we would have to look at the logs of our pods which is rather a tedious and difficult task.</w:t>
      </w:r>
      <w:r w:rsidR="001C5B5B">
        <w:rPr>
          <w:sz w:val="32"/>
          <w:szCs w:val="32"/>
          <w:lang w:val="en-US"/>
        </w:rPr>
        <w:t xml:space="preserve"> But with service mesh we know exactly where the error is happening.</w:t>
      </w:r>
    </w:p>
    <w:p w:rsidR="001C5B5B" w:rsidRDefault="001C5B5B" w:rsidP="00AC4B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Istio injects its own container which is called a proxy. Istio is created is isto-system namespace so if we want to get pods of istio then the command: kubectl get pods –n istio-system</w:t>
      </w:r>
      <w:r w:rsidR="008D37DB">
        <w:rPr>
          <w:sz w:val="32"/>
          <w:szCs w:val="32"/>
          <w:lang w:val="en-US"/>
        </w:rPr>
        <w:t>. The proxies are called data plane.</w:t>
      </w:r>
    </w:p>
    <w:p w:rsidR="001C5B5B" w:rsidRDefault="001C5B5B" w:rsidP="00AC4B42">
      <w:pPr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7DD4E3" wp14:editId="14614201">
            <wp:extent cx="5619750" cy="218399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20" t="2106"/>
                    <a:stretch/>
                  </pic:blipFill>
                  <pic:spPr bwMode="auto">
                    <a:xfrm>
                      <a:off x="0" y="0"/>
                      <a:ext cx="5638515" cy="219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027" w:rsidRDefault="001C5B5B" w:rsidP="001B4027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4A626C4" wp14:editId="3C4476C7">
            <wp:extent cx="5572125" cy="214548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498" cy="21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DB" w:rsidRDefault="008D37DB" w:rsidP="001B4027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F0DB6C3" wp14:editId="25732726">
            <wp:extent cx="5772150" cy="274256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699" cy="27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DB" w:rsidRDefault="008D37DB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istio-telemetry (that analyzes every request sent to a pod), istio-pilot, istio-tracking are together called control plane.</w:t>
      </w:r>
    </w:p>
    <w:p w:rsidR="005A4264" w:rsidRDefault="005A4264" w:rsidP="001B4027">
      <w:pPr>
        <w:rPr>
          <w:sz w:val="32"/>
          <w:szCs w:val="32"/>
          <w:lang w:val="en-US"/>
        </w:rPr>
      </w:pPr>
    </w:p>
    <w:p w:rsidR="008D37DB" w:rsidRDefault="008D37DB" w:rsidP="001B4027">
      <w:pPr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769C74" wp14:editId="5DC4436B">
            <wp:extent cx="5324475" cy="8850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329" cy="8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64" w:rsidRPr="005A4264" w:rsidRDefault="005A4264" w:rsidP="005A426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An Istio service mesh is logically split into a </w:t>
      </w:r>
      <w:r w:rsidRPr="005A4264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ru-RU"/>
        </w:rPr>
        <w:t>data plane</w:t>
      </w: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and a </w:t>
      </w:r>
      <w:r w:rsidRPr="005A4264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ru-RU"/>
        </w:rPr>
        <w:t>control plane</w:t>
      </w: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.</w:t>
      </w:r>
    </w:p>
    <w:p w:rsidR="005A4264" w:rsidRPr="005A4264" w:rsidRDefault="005A4264" w:rsidP="005A4264">
      <w:pPr>
        <w:numPr>
          <w:ilvl w:val="0"/>
          <w:numId w:val="6"/>
        </w:numPr>
        <w:shd w:val="clear" w:color="auto" w:fill="FFFFFF"/>
        <w:spacing w:after="0" w:line="240" w:lineRule="auto"/>
        <w:ind w:left="420" w:right="60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The </w:t>
      </w:r>
      <w:r w:rsidRPr="005A4264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ru-RU"/>
        </w:rPr>
        <w:t>data plane</w:t>
      </w: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composed of a set of intelligent proxies (</w:t>
      </w:r>
      <w:hyperlink r:id="rId9" w:tgtFrame="_blank" w:history="1">
        <w:r w:rsidRPr="005A4264">
          <w:rPr>
            <w:rFonts w:eastAsia="Times New Roman" w:cstheme="minorHAnsi"/>
            <w:color w:val="000000" w:themeColor="text1"/>
            <w:sz w:val="32"/>
            <w:szCs w:val="32"/>
            <w:u w:val="single"/>
            <w:bdr w:val="none" w:sz="0" w:space="0" w:color="auto" w:frame="1"/>
            <w:lang w:eastAsia="ru-RU"/>
          </w:rPr>
          <w:t>Envoy</w:t>
        </w:r>
      </w:hyperlink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) deployed as sidecars. These proxies mediate and control all network communication between microservices. They also collect and report telemetry on all mesh traffic.</w:t>
      </w:r>
    </w:p>
    <w:p w:rsidR="005A4264" w:rsidRPr="005A4264" w:rsidRDefault="005A4264" w:rsidP="005A4264">
      <w:pPr>
        <w:numPr>
          <w:ilvl w:val="0"/>
          <w:numId w:val="6"/>
        </w:numPr>
        <w:shd w:val="clear" w:color="auto" w:fill="FFFFFF"/>
        <w:spacing w:after="0" w:line="240" w:lineRule="auto"/>
        <w:ind w:left="420" w:right="60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The </w:t>
      </w:r>
      <w:r w:rsidRPr="005A4264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ru-RU"/>
        </w:rPr>
        <w:t>control plane</w:t>
      </w: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manages and configures the proxies to route traffic.</w:t>
      </w:r>
    </w:p>
    <w:p w:rsidR="005A4264" w:rsidRDefault="00E57A46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proxies are actually envoy proxies and istio abtracts these envoy proxies so that we don’t deal with them.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Istiod is a pod that makes up our control plane of the istio service mesh. Istiod is responsible for injecting sidecar proxies into our services. These proxies then form the data plane.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Istiod has the following components: Pilot, Citadel, Galley.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Pr="00473DF0">
        <w:rPr>
          <w:b/>
          <w:sz w:val="32"/>
          <w:szCs w:val="32"/>
          <w:lang w:val="en-US"/>
        </w:rPr>
        <w:t>pilot</w:t>
      </w:r>
      <w:r>
        <w:rPr>
          <w:sz w:val="32"/>
          <w:szCs w:val="32"/>
          <w:lang w:val="en-US"/>
        </w:rPr>
        <w:t xml:space="preserve"> component is responsible for traffic management, and injecting and managing the lifecycle of the proxies.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Pr="00473DF0">
        <w:rPr>
          <w:b/>
          <w:sz w:val="32"/>
          <w:szCs w:val="32"/>
          <w:lang w:val="en-US"/>
        </w:rPr>
        <w:t>citadel</w:t>
      </w:r>
      <w:r>
        <w:rPr>
          <w:sz w:val="32"/>
          <w:szCs w:val="32"/>
          <w:lang w:val="en-US"/>
        </w:rPr>
        <w:t xml:space="preserve"> component is basically the certificate or authority which helps achieve mutual TLS between services that are part of the mesh.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Pr="00473DF0">
        <w:rPr>
          <w:b/>
          <w:sz w:val="32"/>
          <w:szCs w:val="32"/>
          <w:lang w:val="en-US"/>
        </w:rPr>
        <w:t>galley</w:t>
      </w:r>
      <w:r>
        <w:rPr>
          <w:sz w:val="32"/>
          <w:szCs w:val="32"/>
          <w:lang w:val="en-US"/>
        </w:rPr>
        <w:t xml:space="preserve"> component in istiod is a translator. It translates kubernetes yaml into a format that istio can understand. 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set the </w:t>
      </w:r>
      <w:r w:rsidRPr="00292BD6">
        <w:rPr>
          <w:color w:val="FF0000"/>
          <w:sz w:val="32"/>
          <w:szCs w:val="32"/>
          <w:lang w:val="en-US"/>
        </w:rPr>
        <w:t xml:space="preserve">istio-injection-enabled </w:t>
      </w:r>
      <w:r>
        <w:rPr>
          <w:sz w:val="32"/>
          <w:szCs w:val="32"/>
          <w:lang w:val="en-US"/>
        </w:rPr>
        <w:t>label on a namespace to have the istio side car automatically injected into any pod that gets created in the labelled namespace. Running pods will have to be recreated for injection to occur.</w:t>
      </w:r>
      <w:r w:rsidR="00292BD6">
        <w:rPr>
          <w:sz w:val="32"/>
          <w:szCs w:val="32"/>
          <w:lang w:val="en-US"/>
        </w:rPr>
        <w:t xml:space="preserve">  The command</w:t>
      </w:r>
      <w:r w:rsidR="00292BD6" w:rsidRPr="00292BD6">
        <w:rPr>
          <w:sz w:val="32"/>
          <w:szCs w:val="32"/>
          <w:lang w:val="en-US"/>
        </w:rPr>
        <w:sym w:font="Wingdings" w:char="F0E8"/>
      </w:r>
    </w:p>
    <w:p w:rsidR="00292BD6" w:rsidRDefault="00292BD6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kubectl label napespaceName istio-injection-enabled=enabled</w:t>
      </w:r>
    </w:p>
    <w:p w:rsidR="00292BD6" w:rsidRDefault="00292BD6" w:rsidP="00292B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kubectl label default istio-injection-enabled=enabled</w:t>
      </w:r>
    </w:p>
    <w:p w:rsidR="00292BD6" w:rsidRDefault="00292BD6" w:rsidP="00292B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Now our entire default namespace is meshed.</w:t>
      </w:r>
    </w:p>
    <w:p w:rsidR="00292BD6" w:rsidRDefault="00292BD6" w:rsidP="00292BD6">
      <w:pPr>
        <w:rPr>
          <w:sz w:val="32"/>
          <w:szCs w:val="32"/>
          <w:lang w:val="en-US"/>
        </w:rPr>
      </w:pPr>
      <w:r w:rsidRPr="00292BD6">
        <w:rPr>
          <w:color w:val="FF0000"/>
          <w:sz w:val="32"/>
          <w:szCs w:val="32"/>
          <w:lang w:val="en-US"/>
        </w:rPr>
        <w:t xml:space="preserve">Vitrual service </w:t>
      </w:r>
      <w:r w:rsidR="003E715B">
        <w:rPr>
          <w:sz w:val="32"/>
          <w:szCs w:val="32"/>
          <w:lang w:val="en-US"/>
        </w:rPr>
        <w:t>is an istio</w:t>
      </w:r>
      <w:r>
        <w:rPr>
          <w:sz w:val="32"/>
          <w:szCs w:val="32"/>
          <w:lang w:val="en-US"/>
        </w:rPr>
        <w:t xml:space="preserve"> c</w:t>
      </w:r>
      <w:r w:rsidRPr="00292BD6">
        <w:rPr>
          <w:sz w:val="32"/>
          <w:szCs w:val="32"/>
          <w:lang w:val="en-US"/>
        </w:rPr>
        <w:t xml:space="preserve">onfiguration </w:t>
      </w:r>
      <w:r w:rsidR="003E715B">
        <w:rPr>
          <w:sz w:val="32"/>
          <w:szCs w:val="32"/>
          <w:lang w:val="en-US"/>
        </w:rPr>
        <w:t>that allows us to affect traffic routing</w:t>
      </w:r>
      <w:r w:rsidRPr="00292BD6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  <w:r w:rsidR="00584EDF">
        <w:rPr>
          <w:sz w:val="32"/>
          <w:szCs w:val="32"/>
          <w:lang w:val="en-US"/>
        </w:rPr>
        <w:t xml:space="preserve">We use a virtual service to define what we want istio to do with the traffic, for example, automatic retry, timeout settings and more. For instance, </w:t>
      </w:r>
      <w:r>
        <w:rPr>
          <w:sz w:val="32"/>
          <w:szCs w:val="32"/>
          <w:lang w:val="en-US"/>
        </w:rPr>
        <w:t xml:space="preserve">how many retries </w:t>
      </w:r>
      <w:r w:rsidR="003E715B">
        <w:rPr>
          <w:sz w:val="32"/>
          <w:szCs w:val="32"/>
          <w:lang w:val="en-US"/>
        </w:rPr>
        <w:t>of the traffic can be applied to a specific service</w:t>
      </w:r>
      <w:r w:rsidR="00180533">
        <w:rPr>
          <w:sz w:val="32"/>
          <w:szCs w:val="32"/>
          <w:lang w:val="en-US"/>
        </w:rPr>
        <w:t xml:space="preserve"> or where to route the traffic</w:t>
      </w:r>
      <w:bookmarkStart w:id="0" w:name="_GoBack"/>
      <w:bookmarkEnd w:id="0"/>
      <w:r w:rsidR="003E715B">
        <w:rPr>
          <w:sz w:val="32"/>
          <w:szCs w:val="32"/>
          <w:lang w:val="en-US"/>
        </w:rPr>
        <w:t xml:space="preserve">.  </w:t>
      </w:r>
    </w:p>
    <w:p w:rsidR="003E715B" w:rsidRDefault="003E715B" w:rsidP="00292BD6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2D72378" wp14:editId="61219B70">
            <wp:extent cx="3498936" cy="3009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509" cy="30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D6" w:rsidRDefault="003E715B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set the virtual service such that 50% of the traffic goes to one service and 50% goes to another one. </w:t>
      </w:r>
    </w:p>
    <w:p w:rsidR="003E715B" w:rsidRDefault="003E715B" w:rsidP="001B4027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079ADB5" wp14:editId="7C46E8AF">
            <wp:extent cx="3324191" cy="3038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087" cy="30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5B" w:rsidRPr="001B4027" w:rsidRDefault="003E715B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Here the weight denotes the percentage of the traffic. So 50% goes to video-web-v2 and 50% goes to videos-web.</w:t>
      </w:r>
    </w:p>
    <w:sectPr w:rsidR="003E715B" w:rsidRPr="001B4027" w:rsidSect="00473DF0"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2618"/>
    <w:multiLevelType w:val="hybridMultilevel"/>
    <w:tmpl w:val="E2F8F786"/>
    <w:lvl w:ilvl="0" w:tplc="3C18D2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0A4"/>
    <w:multiLevelType w:val="multilevel"/>
    <w:tmpl w:val="857E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140FB"/>
    <w:multiLevelType w:val="hybridMultilevel"/>
    <w:tmpl w:val="2E4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F34D4"/>
    <w:multiLevelType w:val="hybridMultilevel"/>
    <w:tmpl w:val="DB840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66D2D"/>
    <w:multiLevelType w:val="hybridMultilevel"/>
    <w:tmpl w:val="D8A4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D4C8E"/>
    <w:multiLevelType w:val="multilevel"/>
    <w:tmpl w:val="4E78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19"/>
    <w:rsid w:val="000242CE"/>
    <w:rsid w:val="000712B5"/>
    <w:rsid w:val="000740BC"/>
    <w:rsid w:val="000D6662"/>
    <w:rsid w:val="00180533"/>
    <w:rsid w:val="001B4027"/>
    <w:rsid w:val="001C5B5B"/>
    <w:rsid w:val="001F5090"/>
    <w:rsid w:val="001F68C6"/>
    <w:rsid w:val="00213FFC"/>
    <w:rsid w:val="00214C43"/>
    <w:rsid w:val="0021693E"/>
    <w:rsid w:val="00217693"/>
    <w:rsid w:val="00283CA3"/>
    <w:rsid w:val="00283E94"/>
    <w:rsid w:val="00287463"/>
    <w:rsid w:val="00292BD6"/>
    <w:rsid w:val="002A04DE"/>
    <w:rsid w:val="00346FE3"/>
    <w:rsid w:val="00386F8C"/>
    <w:rsid w:val="003907AC"/>
    <w:rsid w:val="003A07DA"/>
    <w:rsid w:val="003D2EB9"/>
    <w:rsid w:val="003D5360"/>
    <w:rsid w:val="003E715B"/>
    <w:rsid w:val="003F754C"/>
    <w:rsid w:val="00461339"/>
    <w:rsid w:val="004718BD"/>
    <w:rsid w:val="00473DF0"/>
    <w:rsid w:val="004B4C43"/>
    <w:rsid w:val="004D1FCB"/>
    <w:rsid w:val="00584EDF"/>
    <w:rsid w:val="005871A6"/>
    <w:rsid w:val="005A0983"/>
    <w:rsid w:val="005A4264"/>
    <w:rsid w:val="005A5BAB"/>
    <w:rsid w:val="005C7D9E"/>
    <w:rsid w:val="00622C3A"/>
    <w:rsid w:val="00635C57"/>
    <w:rsid w:val="00645C35"/>
    <w:rsid w:val="006A467F"/>
    <w:rsid w:val="006C2017"/>
    <w:rsid w:val="006C73CF"/>
    <w:rsid w:val="006E2A86"/>
    <w:rsid w:val="006F3955"/>
    <w:rsid w:val="0072070C"/>
    <w:rsid w:val="007817EA"/>
    <w:rsid w:val="007C1750"/>
    <w:rsid w:val="007C3188"/>
    <w:rsid w:val="00823A1D"/>
    <w:rsid w:val="00842AF5"/>
    <w:rsid w:val="0085035E"/>
    <w:rsid w:val="008906B1"/>
    <w:rsid w:val="008B1841"/>
    <w:rsid w:val="008D37DB"/>
    <w:rsid w:val="008D7AE3"/>
    <w:rsid w:val="008D7D30"/>
    <w:rsid w:val="008F0635"/>
    <w:rsid w:val="008F4FFB"/>
    <w:rsid w:val="008F64A1"/>
    <w:rsid w:val="00903E0F"/>
    <w:rsid w:val="009058EE"/>
    <w:rsid w:val="00906066"/>
    <w:rsid w:val="009265D2"/>
    <w:rsid w:val="009308BB"/>
    <w:rsid w:val="009336C3"/>
    <w:rsid w:val="009D6A3B"/>
    <w:rsid w:val="00A07D5C"/>
    <w:rsid w:val="00A263C7"/>
    <w:rsid w:val="00A265EA"/>
    <w:rsid w:val="00A3331F"/>
    <w:rsid w:val="00A934E6"/>
    <w:rsid w:val="00AB5460"/>
    <w:rsid w:val="00AC4B42"/>
    <w:rsid w:val="00AF4DF9"/>
    <w:rsid w:val="00B23DDF"/>
    <w:rsid w:val="00B66E17"/>
    <w:rsid w:val="00B71BDD"/>
    <w:rsid w:val="00B92A2A"/>
    <w:rsid w:val="00BF4881"/>
    <w:rsid w:val="00C16309"/>
    <w:rsid w:val="00C26EC6"/>
    <w:rsid w:val="00C35F5A"/>
    <w:rsid w:val="00C44D2E"/>
    <w:rsid w:val="00C545A7"/>
    <w:rsid w:val="00C56CC9"/>
    <w:rsid w:val="00C9356D"/>
    <w:rsid w:val="00C96FAF"/>
    <w:rsid w:val="00CC4B16"/>
    <w:rsid w:val="00CF5C25"/>
    <w:rsid w:val="00D53900"/>
    <w:rsid w:val="00D65987"/>
    <w:rsid w:val="00D86643"/>
    <w:rsid w:val="00D94F51"/>
    <w:rsid w:val="00E03AD2"/>
    <w:rsid w:val="00E473AD"/>
    <w:rsid w:val="00E50B72"/>
    <w:rsid w:val="00E57A46"/>
    <w:rsid w:val="00E75933"/>
    <w:rsid w:val="00E82964"/>
    <w:rsid w:val="00EC7848"/>
    <w:rsid w:val="00F22119"/>
    <w:rsid w:val="00F4313C"/>
    <w:rsid w:val="00F5786B"/>
    <w:rsid w:val="00F75C74"/>
    <w:rsid w:val="00FA349F"/>
    <w:rsid w:val="00FA6789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2549"/>
  <w15:chartTrackingRefBased/>
  <w15:docId w15:val="{6D1043DB-FD41-4709-A554-D8347E19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4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83E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4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envoyproxy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HP</cp:lastModifiedBy>
  <cp:revision>46</cp:revision>
  <dcterms:created xsi:type="dcterms:W3CDTF">2022-02-26T09:58:00Z</dcterms:created>
  <dcterms:modified xsi:type="dcterms:W3CDTF">2022-05-01T18:53:00Z</dcterms:modified>
</cp:coreProperties>
</file>