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16019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1EB9E2F2" w:rsidR="00A3096D"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34849310"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The DELETE statement is used when we want to remove some or all of the records from the table, while the TRUNCATE statement will delete entire rows from a table.</w:t>
      </w:r>
    </w:p>
    <w:p w14:paraId="5D0AA621"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is a DML command as it only modifies the table data, whereas the TRUNCATE is a DDL command.</w:t>
      </w:r>
    </w:p>
    <w:p w14:paraId="7C941E3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can filter the record/tuples by using the WHERE clause. However, the TRUNCATE command does not allow to use </w:t>
      </w:r>
      <w:r w:rsidRPr="0016019D">
        <w:rPr>
          <w:rFonts w:eastAsia="Times New Roman" w:cstheme="minorHAnsi"/>
          <w:b/>
          <w:bCs/>
          <w:color w:val="000000"/>
          <w:sz w:val="32"/>
          <w:szCs w:val="32"/>
          <w:lang w:val="en-US"/>
        </w:rPr>
        <w:t>WHERE</w:t>
      </w:r>
      <w:r w:rsidRPr="0016019D">
        <w:rPr>
          <w:rFonts w:eastAsia="Times New Roman" w:cstheme="minorHAnsi"/>
          <w:color w:val="000000"/>
          <w:sz w:val="32"/>
          <w:szCs w:val="32"/>
          <w:lang w:val="en-US"/>
        </w:rPr>
        <w:t> clause, so we cannot filter rows while truncating.</w:t>
      </w:r>
    </w:p>
    <w:p w14:paraId="5959440E"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activates all </w:t>
      </w:r>
      <w:r w:rsidRPr="0016019D">
        <w:rPr>
          <w:rFonts w:eastAsia="Times New Roman" w:cstheme="minorHAnsi"/>
          <w:b/>
          <w:bCs/>
          <w:color w:val="000000"/>
          <w:sz w:val="32"/>
          <w:szCs w:val="32"/>
          <w:lang w:val="en-US"/>
        </w:rPr>
        <w:t>delete triggers</w:t>
      </w:r>
      <w:r w:rsidRPr="0016019D">
        <w:rPr>
          <w:rFonts w:eastAsia="Times New Roman" w:cstheme="minorHAnsi"/>
          <w:color w:val="000000"/>
          <w:sz w:val="32"/>
          <w:szCs w:val="32"/>
          <w:lang w:val="en-US"/>
        </w:rPr>
        <w:t> on the table to fire. However, no triggers are fired on the truncate operation because it does not operate on individual rows.</w:t>
      </w:r>
    </w:p>
    <w:p w14:paraId="5094BFF3"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performs deletion row-by-row one at a time from the table, in the order, they were processed. However, TRUNCATE operates on data pages instead of rows because it deleted entire table data at a time.</w:t>
      </w:r>
    </w:p>
    <w:p w14:paraId="7594B892"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only deletes records and does not reset the </w:t>
      </w:r>
      <w:r w:rsidRPr="0016019D">
        <w:rPr>
          <w:rFonts w:eastAsia="Times New Roman" w:cstheme="minorHAnsi"/>
          <w:b/>
          <w:bCs/>
          <w:color w:val="000000"/>
          <w:sz w:val="32"/>
          <w:szCs w:val="32"/>
          <w:lang w:val="en-US"/>
        </w:rPr>
        <w:t>table's identity</w:t>
      </w:r>
      <w:r w:rsidRPr="0016019D">
        <w:rPr>
          <w:rFonts w:eastAsia="Times New Roman" w:cstheme="minorHAnsi"/>
          <w:color w:val="000000"/>
          <w:sz w:val="32"/>
          <w:szCs w:val="32"/>
          <w:lang w:val="en-US"/>
        </w:rPr>
        <w:t>, whereas TRUNCATE resets the identity of a particular table.</w:t>
      </w:r>
    </w:p>
    <w:p w14:paraId="6579BD6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require more locks and database resources because it acquires the lock on every deleted row. In contrast, TRUNCATE acquires the lock on the data page before deleting the data page; thus, it requires fewer locks and few resources.</w:t>
      </w:r>
    </w:p>
    <w:p w14:paraId="0A654A08"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makes an entry in the </w:t>
      </w:r>
      <w:r w:rsidRPr="0016019D">
        <w:rPr>
          <w:rFonts w:eastAsia="Times New Roman" w:cstheme="minorHAnsi"/>
          <w:b/>
          <w:bCs/>
          <w:color w:val="000000"/>
          <w:sz w:val="32"/>
          <w:szCs w:val="32"/>
          <w:lang w:val="en-US"/>
        </w:rPr>
        <w:t>transaction log</w:t>
      </w:r>
      <w:r w:rsidRPr="0016019D">
        <w:rPr>
          <w:rFonts w:eastAsia="Times New Roman" w:cstheme="minorHAnsi"/>
          <w:color w:val="000000"/>
          <w:sz w:val="32"/>
          <w:szCs w:val="32"/>
          <w:lang w:val="en-US"/>
        </w:rPr>
        <w:t> for each deleted row whereas, TRUNCATE records the transaction log for each data page.</w:t>
      </w:r>
    </w:p>
    <w:p w14:paraId="6AD5CE4D"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TRUNCATE command is </w:t>
      </w:r>
      <w:r w:rsidRPr="0016019D">
        <w:rPr>
          <w:rFonts w:eastAsia="Times New Roman" w:cstheme="minorHAnsi"/>
          <w:b/>
          <w:bCs/>
          <w:color w:val="000000"/>
          <w:sz w:val="32"/>
          <w:szCs w:val="32"/>
          <w:lang w:val="en-US"/>
        </w:rPr>
        <w:t>faster</w:t>
      </w:r>
      <w:r w:rsidRPr="0016019D">
        <w:rPr>
          <w:rFonts w:eastAsia="Times New Roman" w:cstheme="minorHAnsi"/>
          <w:color w:val="000000"/>
          <w:sz w:val="32"/>
          <w:szCs w:val="32"/>
          <w:lang w:val="en-US"/>
        </w:rPr>
        <w:t> than the DELETE command as it deallocates the data pages instead of rows and records data pages instead of rows in transaction logs.</w:t>
      </w:r>
    </w:p>
    <w:p w14:paraId="27583F0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lastRenderedPageBreak/>
        <w:t>Once the record deletes by using the TRUNCATE command, we cannot recover it back. In contrast, we can recover the deleted data back which we removed from the DELETE operation.</w:t>
      </w:r>
    </w:p>
    <w:p w14:paraId="5C441489" w14:textId="77777777" w:rsidR="0016019D" w:rsidRPr="00E43335" w:rsidRDefault="0016019D" w:rsidP="000036AF">
      <w:pPr>
        <w:spacing w:line="276" w:lineRule="auto"/>
        <w:jc w:val="both"/>
        <w:rPr>
          <w:sz w:val="32"/>
          <w:szCs w:val="32"/>
          <w:lang w:val="en-US"/>
        </w:rPr>
      </w:pP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16019D"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16019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16019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16019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16019D"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16019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w:t>
      </w:r>
      <w:r w:rsidRPr="009F21DC">
        <w:rPr>
          <w:rFonts w:cstheme="minorHAnsi"/>
          <w:sz w:val="32"/>
          <w:szCs w:val="32"/>
          <w:lang w:val="en-US"/>
        </w:rPr>
        <w:lastRenderedPageBreak/>
        <w:t>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bookmarkStart w:id="0" w:name="_GoBack"/>
      <w:bookmarkEnd w:id="0"/>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p>
    <w:p w14:paraId="35C257F5" w14:textId="140DF9C6"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7733EFFA" w14:textId="77777777" w:rsidR="00C43406" w:rsidRDefault="00C43406" w:rsidP="00E779C2">
      <w:pPr>
        <w:autoSpaceDE w:val="0"/>
        <w:autoSpaceDN w:val="0"/>
        <w:adjustRightInd w:val="0"/>
        <w:spacing w:after="0" w:line="276" w:lineRule="auto"/>
        <w:rPr>
          <w:rFonts w:cstheme="minorHAnsi"/>
          <w:sz w:val="32"/>
          <w:szCs w:val="32"/>
          <w:lang w:val="en-US"/>
        </w:rPr>
      </w:pPr>
    </w:p>
    <w:p w14:paraId="289CC743" w14:textId="0E74D958" w:rsidR="00C43406" w:rsidRPr="006045BB" w:rsidRDefault="00C43406" w:rsidP="00C43406">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SQL vs NoSQL</w:t>
      </w:r>
    </w:p>
    <w:p w14:paraId="3899FE5B"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relational, NoSQL databases are non-relational. </w:t>
      </w:r>
    </w:p>
    <w:p w14:paraId="0396BAE6"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use structured query language and have a predefined schema. NoSQL databases have dynamic schemas for unstructured data. </w:t>
      </w:r>
    </w:p>
    <w:p w14:paraId="583464FC" w14:textId="74F30BF0"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vertically scalable</w:t>
      </w:r>
      <w:r>
        <w:rPr>
          <w:rFonts w:cstheme="minorHAnsi"/>
          <w:sz w:val="32"/>
          <w:szCs w:val="32"/>
          <w:lang w:val="en-US"/>
        </w:rPr>
        <w:t xml:space="preserve"> (you increase ram)</w:t>
      </w:r>
      <w:r w:rsidRPr="00C43406">
        <w:rPr>
          <w:rFonts w:cstheme="minorHAnsi"/>
          <w:sz w:val="32"/>
          <w:szCs w:val="32"/>
          <w:lang w:val="en-US"/>
        </w:rPr>
        <w:t>, while NoSQL databases are horizontally scalable</w:t>
      </w:r>
      <w:r>
        <w:rPr>
          <w:rFonts w:cstheme="minorHAnsi"/>
          <w:sz w:val="32"/>
          <w:szCs w:val="32"/>
          <w:lang w:val="en-US"/>
        </w:rPr>
        <w:t xml:space="preserve"> (you have more servers)</w:t>
      </w:r>
      <w:r w:rsidRPr="00C43406">
        <w:rPr>
          <w:rFonts w:cstheme="minorHAnsi"/>
          <w:sz w:val="32"/>
          <w:szCs w:val="32"/>
          <w:lang w:val="en-US"/>
        </w:rPr>
        <w:t xml:space="preserve">. </w:t>
      </w:r>
    </w:p>
    <w:p w14:paraId="0D3E780F"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table-based, while NoSQL databases are document, key-value, graph, or wide-column stores. </w:t>
      </w:r>
    </w:p>
    <w:p w14:paraId="501BE132" w14:textId="6D1301F1" w:rsidR="009A4BEF" w:rsidRP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better for multi-row transactions, while NoSQL is better for unstructured data like documents or JSON.</w:t>
      </w:r>
    </w:p>
    <w:sectPr w:rsidR="009A4BEF" w:rsidRPr="00C43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AA1"/>
    <w:multiLevelType w:val="hybridMultilevel"/>
    <w:tmpl w:val="91AE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80C7B"/>
    <w:multiLevelType w:val="hybridMultilevel"/>
    <w:tmpl w:val="F684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34CFD"/>
    <w:multiLevelType w:val="hybridMultilevel"/>
    <w:tmpl w:val="9C0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257D6"/>
    <w:multiLevelType w:val="hybridMultilevel"/>
    <w:tmpl w:val="EF2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C4534"/>
    <w:multiLevelType w:val="hybridMultilevel"/>
    <w:tmpl w:val="202E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366F4"/>
    <w:multiLevelType w:val="multilevel"/>
    <w:tmpl w:val="E6E8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3F5315"/>
    <w:multiLevelType w:val="hybridMultilevel"/>
    <w:tmpl w:val="39C24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1"/>
  </w:num>
  <w:num w:numId="4">
    <w:abstractNumId w:val="7"/>
  </w:num>
  <w:num w:numId="5">
    <w:abstractNumId w:val="24"/>
  </w:num>
  <w:num w:numId="6">
    <w:abstractNumId w:val="21"/>
  </w:num>
  <w:num w:numId="7">
    <w:abstractNumId w:val="18"/>
  </w:num>
  <w:num w:numId="8">
    <w:abstractNumId w:val="22"/>
  </w:num>
  <w:num w:numId="9">
    <w:abstractNumId w:val="2"/>
  </w:num>
  <w:num w:numId="10">
    <w:abstractNumId w:val="23"/>
  </w:num>
  <w:num w:numId="11">
    <w:abstractNumId w:val="6"/>
  </w:num>
  <w:num w:numId="12">
    <w:abstractNumId w:val="5"/>
  </w:num>
  <w:num w:numId="13">
    <w:abstractNumId w:val="14"/>
  </w:num>
  <w:num w:numId="14">
    <w:abstractNumId w:val="3"/>
  </w:num>
  <w:num w:numId="15">
    <w:abstractNumId w:val="8"/>
  </w:num>
  <w:num w:numId="16">
    <w:abstractNumId w:val="0"/>
  </w:num>
  <w:num w:numId="17">
    <w:abstractNumId w:val="26"/>
  </w:num>
  <w:num w:numId="18">
    <w:abstractNumId w:val="16"/>
  </w:num>
  <w:num w:numId="19">
    <w:abstractNumId w:val="19"/>
  </w:num>
  <w:num w:numId="20">
    <w:abstractNumId w:val="20"/>
  </w:num>
  <w:num w:numId="21">
    <w:abstractNumId w:val="9"/>
  </w:num>
  <w:num w:numId="22">
    <w:abstractNumId w:val="25"/>
  </w:num>
  <w:num w:numId="23">
    <w:abstractNumId w:val="13"/>
  </w:num>
  <w:num w:numId="24">
    <w:abstractNumId w:val="10"/>
  </w:num>
  <w:num w:numId="25">
    <w:abstractNumId w:val="15"/>
  </w:num>
  <w:num w:numId="26">
    <w:abstractNumId w:val="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019D"/>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56B8B"/>
    <w:rsid w:val="00775EF7"/>
    <w:rsid w:val="007E420A"/>
    <w:rsid w:val="008119A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43406"/>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406"/>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692384">
      <w:bodyDiv w:val="1"/>
      <w:marLeft w:val="0"/>
      <w:marRight w:val="0"/>
      <w:marTop w:val="0"/>
      <w:marBottom w:val="0"/>
      <w:divBdr>
        <w:top w:val="none" w:sz="0" w:space="0" w:color="auto"/>
        <w:left w:val="none" w:sz="0" w:space="0" w:color="auto"/>
        <w:bottom w:val="none" w:sz="0" w:space="0" w:color="auto"/>
        <w:right w:val="none" w:sz="0" w:space="0" w:color="auto"/>
      </w:divBdr>
    </w:div>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2723</TotalTime>
  <Pages>1</Pages>
  <Words>6046</Words>
  <Characters>34466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117</cp:revision>
  <dcterms:created xsi:type="dcterms:W3CDTF">2021-11-15T20:48:00Z</dcterms:created>
  <dcterms:modified xsi:type="dcterms:W3CDTF">2023-01-04T08:06:00Z</dcterms:modified>
</cp:coreProperties>
</file>