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E43335"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13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E43335"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3pt;height:73.3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E4333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45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E4333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pt;height:73.3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E43335"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35pt;height:103.25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35pt;height:76.75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E43335"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pt;height:109.3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1pt;height:179.3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45pt;height:81.5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5pt;height:103.9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1pt;height:48.25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E43335"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5pt;height:66.5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E43335" w:rsidRDefault="009E1983" w:rsidP="000036AF">
      <w:pPr>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p>
    <w:p w:rsidR="00162FF8" w:rsidRPr="00E43335" w:rsidRDefault="00162FF8" w:rsidP="000036A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w:t>
      </w:r>
      <w:r w:rsidR="001854F5">
        <w:rPr>
          <w:rFonts w:cstheme="minorHAnsi"/>
          <w:color w:val="000000"/>
          <w:sz w:val="32"/>
          <w:szCs w:val="32"/>
          <w:lang w:val="en-US"/>
        </w:rPr>
        <w:lastRenderedPageBreak/>
        <w:t>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lastRenderedPageBreak/>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w:t>
      </w:r>
      <w:r w:rsidR="00FF1EC1">
        <w:rPr>
          <w:rFonts w:cstheme="minorHAnsi"/>
          <w:sz w:val="32"/>
          <w:szCs w:val="32"/>
          <w:lang w:val="en-US"/>
        </w:rPr>
        <w:lastRenderedPageBreak/>
        <w:t>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ACID (atomicity, consistency, isolation, durability) is a set of properties of database transactions intended to guarantee data validity despite errors, power failures, and other mishaps. In the context of databases, </w:t>
      </w:r>
      <w:r w:rsidRPr="009F21DC">
        <w:rPr>
          <w:rFonts w:cstheme="minorHAnsi"/>
          <w:sz w:val="32"/>
          <w:szCs w:val="32"/>
          <w:lang w:val="en-US"/>
        </w:rPr>
        <w:lastRenderedPageBreak/>
        <w:t>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 xml:space="preserve">Char, nchar, varchar, </w:t>
      </w:r>
      <w:bookmarkStart w:id="0" w:name="_GoBack"/>
      <w:r w:rsidRPr="00267CD3">
        <w:rPr>
          <w:rFonts w:cstheme="minorHAnsi"/>
          <w:b/>
          <w:sz w:val="36"/>
          <w:szCs w:val="36"/>
          <w:lang w:val="en-US"/>
        </w:rPr>
        <w:t>nvarchar</w:t>
      </w:r>
      <w:bookmarkEnd w:id="0"/>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lastRenderedPageBreak/>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267CD3" w:rsidRPr="00FF1EC1" w:rsidRDefault="00267CD3" w:rsidP="000036AF">
      <w:pPr>
        <w:autoSpaceDE w:val="0"/>
        <w:autoSpaceDN w:val="0"/>
        <w:adjustRightInd w:val="0"/>
        <w:spacing w:after="0" w:line="276" w:lineRule="auto"/>
        <w:rPr>
          <w:rFonts w:cstheme="minorHAnsi"/>
          <w:sz w:val="32"/>
          <w:szCs w:val="32"/>
          <w:lang w:val="en-US"/>
        </w:rPr>
      </w:pPr>
    </w:p>
    <w:sectPr w:rsidR="00267CD3" w:rsidRPr="00FF1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1001A2"/>
    <w:rsid w:val="00131DF1"/>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E337B"/>
    <w:rsid w:val="0044688D"/>
    <w:rsid w:val="00455CFC"/>
    <w:rsid w:val="00506257"/>
    <w:rsid w:val="00526765"/>
    <w:rsid w:val="005D3426"/>
    <w:rsid w:val="0069644F"/>
    <w:rsid w:val="007206D8"/>
    <w:rsid w:val="00753A0F"/>
    <w:rsid w:val="008119AD"/>
    <w:rsid w:val="00863CBD"/>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86874"/>
    <w:rsid w:val="00B970AA"/>
    <w:rsid w:val="00BA72D8"/>
    <w:rsid w:val="00BC56C1"/>
    <w:rsid w:val="00BD2DBE"/>
    <w:rsid w:val="00C27558"/>
    <w:rsid w:val="00C300DE"/>
    <w:rsid w:val="00C33D4B"/>
    <w:rsid w:val="00CB2F7E"/>
    <w:rsid w:val="00D767A7"/>
    <w:rsid w:val="00D80C51"/>
    <w:rsid w:val="00D951AA"/>
    <w:rsid w:val="00DA5CC6"/>
    <w:rsid w:val="00DC1BE2"/>
    <w:rsid w:val="00DD402B"/>
    <w:rsid w:val="00DF57A5"/>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0584"/>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1</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49</cp:revision>
  <dcterms:created xsi:type="dcterms:W3CDTF">2021-11-15T20:48:00Z</dcterms:created>
  <dcterms:modified xsi:type="dcterms:W3CDTF">2022-08-29T19:10:00Z</dcterms:modified>
</cp:coreProperties>
</file>