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 primera llamada a la API en 10 minutos</w:t>
      </w:r>
    </w:p>
    <w:p>
      <w:pPr>
        <w:pStyle w:val="Heading3"/>
      </w:pPr>
      <w:r>
        <w:t>Sección práctica de la guía: código listo para ejecutar, no para copiar a mano</w:t>
      </w:r>
    </w:p>
    <w:p>
      <w:r>
        <w:t>*Complemento de [GUIA-IA-DESDE-CERO.md](GUIA-IA-DESDE-CERO.md). Escrito el 6 de octubre de 2026.*</w:t>
      </w:r>
    </w:p>
    <w:p/>
    <w:p>
      <w:pPr>
        <w:pStyle w:val="Heading1"/>
      </w:pPr>
      <w:r>
        <w:t>Antes de empezar: los dos caminos</w:t>
      </w:r>
    </w:p>
    <w:p>
      <w:r>
        <w:t xml:space="preserve">Hay dos maneras de usar DeepSeek-V4.1-Flash y conviene elegir una </w:t>
      </w:r>
      <w:r>
        <w:rPr>
          <w:b/>
        </w:rPr>
        <w:t>antes</w:t>
      </w:r>
      <w:r>
        <w:t xml:space="preserve"> de tocar código: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Camino A: la interfaz `dsh`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Camino B: la API con código</w:t>
            </w:r>
          </w:p>
        </w:tc>
      </w:tr>
      <w:tr>
        <w:tc>
          <w:tcPr>
            <w:tcW w:type="dxa" w:w="2880"/>
          </w:tcPr>
          <w:p>
            <w:r/>
            <w:r>
              <w:t>Qué es</w:t>
            </w:r>
          </w:p>
        </w:tc>
        <w:tc>
          <w:tcPr>
            <w:tcW w:type="dxa" w:w="2880"/>
          </w:tcPr>
          <w:p>
            <w:r/>
            <w:r>
              <w:t>Un programa ya hecho con interfaz en el navegador</w:t>
            </w:r>
          </w:p>
        </w:tc>
        <w:tc>
          <w:tcPr>
            <w:tcW w:type="dxa" w:w="2880"/>
          </w:tcPr>
          <w:p>
            <w:r/>
            <w:r>
              <w:t>Tú llamas al modelo desde tus propios scripts</w:t>
            </w:r>
          </w:p>
        </w:tc>
      </w:tr>
      <w:tr>
        <w:tc>
          <w:tcPr>
            <w:tcW w:type="dxa" w:w="2880"/>
          </w:tcPr>
          <w:p>
            <w:r/>
            <w:r>
              <w:t>Necesitas saber programar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Un poco de Python</w:t>
            </w:r>
          </w:p>
        </w:tc>
      </w:tr>
      <w:tr>
        <w:tc>
          <w:tcPr>
            <w:tcW w:type="dxa" w:w="2880"/>
          </w:tcPr>
          <w:p>
            <w:r/>
            <w:r>
              <w:t>Tiempo hasta la primera respuesta</w:t>
            </w:r>
          </w:p>
        </w:tc>
        <w:tc>
          <w:tcPr>
            <w:tcW w:type="dxa" w:w="2880"/>
          </w:tcPr>
          <w:p>
            <w:r/>
            <w:r>
              <w:t>5 minutos</w:t>
            </w:r>
          </w:p>
        </w:tc>
        <w:tc>
          <w:tcPr>
            <w:tcW w:type="dxa" w:w="2880"/>
          </w:tcPr>
          <w:p>
            <w:r/>
            <w:r>
              <w:t>10 minutos</w:t>
            </w:r>
          </w:p>
        </w:tc>
      </w:tr>
      <w:tr>
        <w:tc>
          <w:tcPr>
            <w:tcW w:type="dxa" w:w="2880"/>
          </w:tcPr>
          <w:p>
            <w:r/>
            <w:r>
              <w:t>Para qué sirve</w:t>
            </w:r>
          </w:p>
        </w:tc>
        <w:tc>
          <w:tcPr>
            <w:tcW w:type="dxa" w:w="2880"/>
          </w:tcPr>
          <w:p>
            <w:r/>
            <w:r>
              <w:t>Usar la IA, crear agentes sin programar el bucle</w:t>
            </w:r>
          </w:p>
        </w:tc>
        <w:tc>
          <w:tcPr>
            <w:tcW w:type="dxa" w:w="2880"/>
          </w:tcPr>
          <w:p>
            <w:r/>
            <w:r>
              <w:t>Automatizar, integrar en tus programas, experimentar</w:t>
            </w:r>
          </w:p>
        </w:tc>
      </w:tr>
      <w:tr>
        <w:tc>
          <w:tcPr>
            <w:tcW w:type="dxa" w:w="2880"/>
          </w:tcPr>
          <w:p>
            <w:r/>
            <w:r>
              <w:t>Coste</w:t>
            </w:r>
          </w:p>
        </w:tc>
        <w:tc>
          <w:tcPr>
            <w:tcW w:type="dxa" w:w="2880"/>
          </w:tcPr>
          <w:p>
            <w:r/>
            <w:r>
              <w:t>El de los tokens que consumas</w:t>
            </w:r>
          </w:p>
        </w:tc>
        <w:tc>
          <w:tcPr>
            <w:tcW w:type="dxa" w:w="2880"/>
          </w:tcPr>
          <w:p>
            <w:r/>
            <w:r>
              <w:t>Igual</w:t>
            </w:r>
          </w:p>
        </w:tc>
      </w:tr>
    </w:tbl>
    <w:p/>
    <w:p>
      <w:r>
        <w:t xml:space="preserve">Este documento cubre el </w:t>
      </w:r>
      <w:r>
        <w:rPr>
          <w:b/>
        </w:rPr>
        <w:t>Camino B</w:t>
      </w:r>
      <w:r>
        <w:t xml:space="preserve"> completo y el </w:t>
      </w:r>
      <w:r>
        <w:rPr>
          <w:b/>
        </w:rPr>
        <w:t>Camino A</w:t>
      </w:r>
      <w:r>
        <w:t xml:space="preserve"> en tres pasos. Si nunca has usado una API, empieza por el A y vuelve luego.</w:t>
      </w:r>
    </w:p>
    <w:p/>
    <w:p>
      <w:pPr>
        <w:pStyle w:val="Title"/>
      </w:pPr>
      <w:r>
        <w:t>CAMINO A — La interfaz `dsh` (sin escribir código)</w:t>
      </w:r>
    </w:p>
    <w:p>
      <w:pPr>
        <w:pStyle w:val="Heading3"/>
      </w:pPr>
      <w:r>
        <w:t>Paso 1. Instala Node.js</w:t>
      </w:r>
    </w:p>
    <w:p>
      <w:r>
        <w:t xml:space="preserve">Descárgalo de [nodejs.org](https://nodejs.org) (versión 18 o superior) e instálalo con las opciones por defecto. Para comprobar que funcionó, abre </w:t>
      </w:r>
      <w:r>
        <w:rPr>
          <w:b/>
        </w:rPr>
        <w:t>PowerShell</w:t>
      </w:r>
      <w:r>
        <w:t xml:space="preserve"> y escribe:</w:t>
      </w:r>
    </w:p>
    <w:p>
      <w:pPr>
        <w:ind w:left="360"/>
      </w:pPr>
      <w:r>
        <w:rPr>
          <w:rFonts w:ascii="Consolas" w:hAnsi="Consolas"/>
          <w:sz w:val="19"/>
        </w:rPr>
        <w:t>node --version</w:t>
      </w:r>
    </w:p>
    <w:p>
      <w:r>
        <w:t xml:space="preserve">Debe responder algo como </w:t>
      </w:r>
      <w:r>
        <w:rPr>
          <w:rFonts w:ascii="Consolas" w:hAnsi="Consolas"/>
          <w:sz w:val="20"/>
        </w:rPr>
        <w:t>v22.x.x</w:t>
      </w:r>
      <w:r>
        <w:t>. Si da error, cierra y vuelve a abrir PowerShell.</w:t>
      </w:r>
    </w:p>
    <w:p>
      <w:pPr>
        <w:pStyle w:val="Heading3"/>
      </w:pPr>
      <w:r>
        <w:t>Paso 2. Arranca el harness</w:t>
      </w:r>
    </w:p>
    <w:p>
      <w:pPr>
        <w:ind w:left="360"/>
      </w:pPr>
      <w:r>
        <w:rPr>
          <w:rFonts w:ascii="Consolas" w:hAnsi="Consolas"/>
          <w:sz w:val="19"/>
        </w:rPr>
        <w:t>npx @deepseek-ai/dsh web</w:t>
      </w:r>
    </w:p>
    <w:p>
      <w:r>
        <w:t xml:space="preserve">La primera vez tarda un poco porque descarga el programa. Al terminar </w:t>
      </w:r>
      <w:r>
        <w:rPr>
          <w:b/>
        </w:rPr>
        <w:t>abre solo el navegador</w:t>
      </w:r>
      <w:r>
        <w:t xml:space="preserve"> en una dirección parecida a:</w:t>
      </w:r>
    </w:p>
    <w:p>
      <w:pPr>
        <w:ind w:left="360"/>
      </w:pPr>
      <w:r>
        <w:rPr>
          <w:rFonts w:ascii="Consolas" w:hAnsi="Consolas"/>
          <w:sz w:val="19"/>
        </w:rPr>
        <w:t>http://127.0.0.1:3080</w:t>
      </w:r>
    </w:p>
    <w:p>
      <w:r>
        <w:t xml:space="preserve">Si no se abre, copia esa dirección a mano. Ese </w:t>
      </w:r>
      <w:r>
        <w:rPr>
          <w:rFonts w:ascii="Consolas" w:hAnsi="Consolas"/>
          <w:sz w:val="20"/>
        </w:rPr>
        <w:t>127.0.0.1</w:t>
      </w:r>
      <w:r>
        <w:t xml:space="preserve"> significa "solo desde tu propio ordenador": nadie de fuera puede entrar, y por eso el programa no acepta </w:t>
      </w:r>
      <w:r>
        <w:rPr>
          <w:rFonts w:ascii="Consolas" w:hAnsi="Consolas"/>
          <w:sz w:val="20"/>
        </w:rPr>
        <w:t>--host 0.0.0.0</w:t>
      </w:r>
      <w:r>
        <w:t>.</w:t>
      </w:r>
    </w:p>
    <w:p>
      <w:pPr>
        <w:pStyle w:val="Heading3"/>
      </w:pPr>
      <w:r>
        <w:t>Paso 3. Conecta tu modelo y elige una carpeta</w:t>
      </w:r>
    </w:p>
    <w:p>
      <w:pPr>
        <w:pStyle w:val="ListNumber"/>
      </w:pPr>
      <w:r>
        <w:t>En la interfaz, entra en **Settings → Models**, pega tu clave de DeepSeek y guarda. Funciona al instante, sin reiniciar.</w:t>
      </w:r>
    </w:p>
    <w:p>
      <w:pPr>
        <w:pStyle w:val="ListNumber"/>
      </w:pPr>
      <w:r>
        <w:t>Pulsa **Choose workspace** y elige la carpeta del proyecto donde vas a trabajar. Sin carpeta elegida, el cuadro de chat está desactivado.</w:t>
      </w:r>
    </w:p>
    <w:p>
      <w:pPr>
        <w:pStyle w:val="ListNumber"/>
      </w:pPr>
      <w:r>
        <w:t>Empieza una sesión y pídele algo, por ejemplo:</w:t>
      </w:r>
    </w:p>
    <w:p>
      <w:pPr>
        <w:ind w:left="360"/>
      </w:pPr>
      <w:r>
        <w:rPr>
          <w:rFonts w:ascii="Consolas" w:hAnsi="Consolas"/>
          <w:sz w:val="19"/>
        </w:rPr>
        <w:t>Resume este repositorio y dime cuáles son sus paquetes principales.</w:t>
      </w:r>
    </w:p>
    <w:p>
      <w:r>
        <w:t>El agente leerá y editará archivos, ejecutará comandos y te pedirá aprobación cuando la política de permisos lo exija.</w:t>
      </w:r>
    </w:p>
    <w:p>
      <w:pPr>
        <w:ind w:left="432"/>
      </w:pPr>
      <w:r>
        <w:rPr>
          <w:b/>
          <w:i/>
        </w:rPr>
        <w:t>Antes de dejarlo trabajando solo:</w:t>
      </w:r>
      <w:r>
        <w:rPr>
          <w:i/>
        </w:rPr>
        <w:t xml:space="preserve"> mira la sección 9 de la guía principal. En resumen: trabaja en una carpeta de pruebas, no le des credenciales y revisa lo que hizo.</w:t>
      </w:r>
    </w:p>
    <w:p/>
    <w:p>
      <w:pPr>
        <w:pStyle w:val="Title"/>
      </w:pPr>
      <w:r>
        <w:t>CAMINO B — Tu primera llamada con código</w:t>
      </w:r>
    </w:p>
    <w:p>
      <w:pPr>
        <w:pStyle w:val="Heading1"/>
      </w:pPr>
      <w:r>
        <w:t>Paso 1. Consigue la clave (2 minutos)</w:t>
      </w:r>
    </w:p>
    <w:p>
      <w:pPr>
        <w:pStyle w:val="ListNumber"/>
      </w:pPr>
      <w:r>
        <w:t>Entra en **https://platform.deepseek.com** y crea una cuenta.</w:t>
      </w:r>
    </w:p>
    <w:p>
      <w:pPr>
        <w:pStyle w:val="ListNumber"/>
      </w:pPr>
      <w:r>
        <w:t>Ve a **API keys** y pulsa *Create new API key*.</w:t>
      </w:r>
    </w:p>
    <w:p>
      <w:pPr>
        <w:pStyle w:val="ListNumber"/>
      </w:pPr>
      <w:r>
        <w:t>**Copia la clave en ese momento.** Solo se muestra una vez. Empieza por `sk-`.</w:t>
      </w:r>
    </w:p>
    <w:p>
      <w:pPr>
        <w:pStyle w:val="ListNumber"/>
      </w:pPr>
      <w:r>
        <w:t>Recarga saldo (con 2 € tienes para muchísimas pruebas: mira el paso 6).</w:t>
      </w:r>
    </w:p>
    <w:p>
      <w:pPr>
        <w:ind w:left="432"/>
      </w:pPr>
      <w:r>
        <w:rPr>
          <w:i/>
        </w:rPr>
        <w:t xml:space="preserve">⚠️ </w:t>
      </w:r>
      <w:r>
        <w:rPr>
          <w:b/>
          <w:i/>
        </w:rPr>
        <w:t>Nunca pegues la clave dentro de un archivo `.py` que vayas a compartir o subir a GitHub.</w:t>
      </w:r>
      <w:r>
        <w:rPr>
          <w:i/>
        </w:rPr>
        <w:t xml:space="preserve"> Por eso todos los ejemplos la leen de una variable de entorno.</w:t>
      </w:r>
    </w:p>
    <w:p>
      <w:pPr>
        <w:pStyle w:val="Heading1"/>
      </w:pPr>
      <w:r>
        <w:t>Paso 2. Guarda la clave como variable de entorno (2 minutos)</w:t>
      </w:r>
    </w:p>
    <w:p>
      <w:r>
        <w:t xml:space="preserve">En </w:t>
      </w:r>
      <w:r>
        <w:rPr>
          <w:b/>
        </w:rPr>
        <w:t>PowerShell</w:t>
      </w:r>
      <w:r>
        <w:t xml:space="preserve"> (Windows), pega esto sustituyendo tu clave:</w:t>
      </w:r>
    </w:p>
    <w:p>
      <w:pPr>
        <w:ind w:left="360"/>
      </w:pPr>
      <w:r>
        <w:rPr>
          <w:rFonts w:ascii="Consolas" w:hAnsi="Consolas"/>
          <w:sz w:val="19"/>
        </w:rPr>
        <w:t>$env:DEEPSEEK_API_KEY = "sk-tu-clave-aqui"</w:t>
      </w:r>
    </w:p>
    <w:p>
      <w:r>
        <w:t>Ojo: así solo dura la sesión de la ventana actual. Si quieres que quede guardada entre sesiones:</w:t>
      </w:r>
    </w:p>
    <w:p>
      <w:pPr>
        <w:ind w:left="360"/>
      </w:pPr>
      <w:r>
        <w:rPr>
          <w:rFonts w:ascii="Consolas" w:hAnsi="Consolas"/>
          <w:sz w:val="19"/>
        </w:rPr>
        <w:t>setx DEEPSEEK_API_KEY "sk-tu-clave-aqui"</w:t>
      </w:r>
    </w:p>
    <w:p>
      <w:r>
        <w:t xml:space="preserve">…y </w:t>
      </w:r>
      <w:r>
        <w:rPr>
          <w:b/>
        </w:rPr>
        <w:t>abre una ventana nueva</w:t>
      </w:r>
      <w:r>
        <w:t xml:space="preserve"> para que la vea (setx no afecta a la ventana actual).</w:t>
      </w:r>
    </w:p>
    <w:p>
      <w:r>
        <w:t xml:space="preserve">Si usas </w:t>
      </w:r>
      <w:r>
        <w:rPr>
          <w:b/>
        </w:rPr>
        <w:t>Git Bash</w:t>
      </w:r>
      <w:r>
        <w:t xml:space="preserve"> o Linux/Mac:</w:t>
      </w:r>
    </w:p>
    <w:p>
      <w:pPr>
        <w:ind w:left="360"/>
      </w:pPr>
      <w:r>
        <w:rPr>
          <w:rFonts w:ascii="Consolas" w:hAnsi="Consolas"/>
          <w:sz w:val="19"/>
        </w:rPr>
        <w:t>export DEEPSEEK_API_KEY="sk-tu-clave-aqui"</w:t>
      </w:r>
    </w:p>
    <w:p>
      <w:r>
        <w:t>Para comprobar que quedó bien, sin imprimir la clave entera:</w:t>
      </w:r>
    </w:p>
    <w:p>
      <w:pPr>
        <w:ind w:left="360"/>
      </w:pPr>
      <w:r>
        <w:rPr>
          <w:rFonts w:ascii="Consolas" w:hAnsi="Consolas"/>
          <w:sz w:val="19"/>
        </w:rPr>
        <w:t>$env:DEEPSEEK_API_KEY.Substring(0,6) + "..."</w:t>
      </w:r>
    </w:p>
    <w:p>
      <w:pPr>
        <w:pStyle w:val="Heading1"/>
      </w:pPr>
      <w:r>
        <w:t>Paso 3. Instala Python y el paquete (2 minutos)</w:t>
      </w:r>
    </w:p>
    <w:p>
      <w:r>
        <w:t xml:space="preserve">Si no tienes Python, descárgalo de [python.org](https://www.python.org/downloads/) y </w:t>
      </w:r>
      <w:r>
        <w:rPr>
          <w:b/>
        </w:rPr>
        <w:t>marca la casilla "Add python.exe to PATH"</w:t>
      </w:r>
      <w:r>
        <w:t xml:space="preserve"> durante la instalación. Comprueba:</w:t>
      </w:r>
    </w:p>
    <w:p>
      <w:pPr>
        <w:ind w:left="360"/>
      </w:pPr>
      <w:r>
        <w:rPr>
          <w:rFonts w:ascii="Consolas" w:hAnsi="Consolas"/>
          <w:sz w:val="19"/>
        </w:rPr>
        <w:t>python --version</w:t>
      </w:r>
    </w:p>
    <w:p>
      <w:r>
        <w:t>Luego instala el cliente oficial de OpenAI (la API de DeepSeek es compatible con él):</w:t>
      </w:r>
    </w:p>
    <w:p>
      <w:pPr>
        <w:ind w:left="360"/>
      </w:pPr>
      <w:r>
        <w:rPr>
          <w:rFonts w:ascii="Consolas" w:hAnsi="Consolas"/>
          <w:sz w:val="19"/>
        </w:rPr>
        <w:t>pip install -r requirements.txt</w:t>
      </w:r>
    </w:p>
    <w:p>
      <w:pPr>
        <w:pStyle w:val="Heading1"/>
      </w:pPr>
      <w:r>
        <w:t>Paso 4. La llamada más pequeña del mundo (1 minuto)</w:t>
      </w:r>
    </w:p>
    <w:p>
      <w:r>
        <w:t xml:space="preserve">Mira el archivo </w:t>
      </w:r>
      <w:r>
        <w:rPr>
          <w:b/>
        </w:rPr>
        <w:t>`01_hola.py`</w:t>
      </w:r>
      <w:r>
        <w:t>: son cinco líneas útiles. Para ejecutarlo:</w:t>
      </w:r>
    </w:p>
    <w:p>
      <w:pPr>
        <w:ind w:left="360"/>
      </w:pPr>
      <w:r>
        <w:rPr>
          <w:rFonts w:ascii="Consolas" w:hAnsi="Consolas"/>
          <w:sz w:val="19"/>
        </w:rPr>
        <w:t>cd C:\Users\user\Documents\prject_local_AI\guia-IA-desde-cero\codigo</w:t>
        <w:br/>
        <w:t>python 01_hola.py</w:t>
      </w:r>
    </w:p>
    <w:p>
      <w:r>
        <w:t xml:space="preserve">Si ves una respuesta en español, </w:t>
      </w:r>
      <w:r>
        <w:rPr>
          <w:b/>
        </w:rPr>
        <w:t>ya está</w:t>
      </w:r>
      <w:r>
        <w:t>: acabas de usar la API.</w:t>
      </w:r>
    </w:p>
    <w:p>
      <w:r>
        <w:t>Si algo falla, mira la sección "Cuando algo falla" más abajo: están los cuatro errores que se cometen el 95 % de las veces.</w:t>
      </w:r>
    </w:p>
    <w:p>
      <w:pPr>
        <w:pStyle w:val="Heading1"/>
      </w:pPr>
      <w:r>
        <w:t>Paso 5. Los cuatro ejemplos que enseñan de verdad (5 minutos)</w:t>
      </w:r>
    </w:p>
    <w:p>
      <w:r>
        <w:t>Ejecútalos en orden. Cada uno mide algo y lo imprime, para que no tengas que creerte nada: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Qué demuestra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 que deberías observar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02_modo_pensar.py</w:t>
            </w:r>
          </w:p>
        </w:tc>
        <w:tc>
          <w:tcPr>
            <w:tcW w:type="dxa" w:w="2880"/>
          </w:tcPr>
          <w:p>
            <w:r/>
            <w:r>
              <w:t>El mando de esfuerzo, medido en segundos y en dólares</w:t>
            </w:r>
          </w:p>
        </w:tc>
        <w:tc>
          <w:tcPr>
            <w:tcW w:type="dxa" w:w="2880"/>
          </w:tcPr>
          <w:p>
            <w:r/>
            <w:r>
              <w:t xml:space="preserve">El modo directo es el más rápido; </w:t>
            </w:r>
            <w:r>
              <w:rPr>
                <w:rFonts w:ascii="Consolas" w:hAnsi="Consolas"/>
                <w:sz w:val="20"/>
              </w:rPr>
              <w:t>high</w:t>
            </w:r>
            <w:r>
              <w:t xml:space="preserve"> gasta mucho más en salida porque paga el borrador interno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03_json.py</w:t>
            </w:r>
          </w:p>
        </w:tc>
        <w:tc>
          <w:tcPr>
            <w:tcW w:type="dxa" w:w="2880"/>
          </w:tcPr>
          <w:p>
            <w:r/>
            <w:r>
              <w:t xml:space="preserve">Sacar datos de una factura en JSON limpio y </w:t>
            </w:r>
            <w:r>
              <w:rPr>
                <w:b/>
              </w:rPr>
              <w:t>validado</w:t>
            </w:r>
          </w:p>
        </w:tc>
        <w:tc>
          <w:tcPr>
            <w:tcW w:type="dxa" w:w="2880"/>
          </w:tcPr>
          <w:p>
            <w:r/>
            <w:r>
              <w:t>El JSON se convierte en un diccionario de Python sin errores; si no, el script te avisa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04_cache.py</w:t>
            </w:r>
          </w:p>
        </w:tc>
        <w:tc>
          <w:tcPr>
            <w:tcW w:type="dxa" w:w="2880"/>
          </w:tcPr>
          <w:p>
            <w:r/>
            <w:r>
              <w:t>La caché por prefijo, la que ahorra el 98 %</w:t>
            </w:r>
          </w:p>
        </w:tc>
        <w:tc>
          <w:tcPr>
            <w:tcW w:type="dxa" w:w="2880"/>
          </w:tcPr>
          <w:p>
            <w:r/>
            <w:r>
              <w:t>La segunda llamada acierta en la caché y el coste de su entrada se desploma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05_agente.py</w:t>
            </w:r>
          </w:p>
        </w:tc>
        <w:tc>
          <w:tcPr>
            <w:tcW w:type="dxa" w:w="2880"/>
          </w:tcPr>
          <w:p>
            <w:r/>
            <w:r>
              <w:t>El bucle completo de un agente con herramientas</w:t>
            </w:r>
          </w:p>
        </w:tc>
        <w:tc>
          <w:tcPr>
            <w:tcW w:type="dxa" w:w="2880"/>
          </w:tcPr>
          <w:p>
            <w:r/>
            <w:r>
              <w:t xml:space="preserve">El modelo pide herramientas, se ejecutan, y a veces pide </w:t>
            </w:r>
            <w:r>
              <w:rPr>
                <w:b/>
              </w:rPr>
              <w:t>dos a la vez</w:t>
            </w:r>
          </w:p>
        </w:tc>
      </w:tr>
    </w:tbl>
    <w:p/>
    <w:p>
      <w:pPr>
        <w:pStyle w:val="Heading1"/>
      </w:pPr>
      <w:r>
        <w:t>Paso 6. Cuánto te va a costar</w:t>
      </w:r>
    </w:p>
    <w:p>
      <w:r>
        <w:t>Precios oficiales por millón de tokens (en horario valle, que es el resto del tiempo):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Precio</w:t>
            </w:r>
          </w:p>
        </w:tc>
      </w:tr>
      <w:tr>
        <w:tc>
          <w:tcPr>
            <w:tcW w:type="dxa" w:w="4320"/>
          </w:tcPr>
          <w:p>
            <w:r/>
            <w:r>
              <w:t xml:space="preserve">Entrada que </w:t>
            </w:r>
            <w:r>
              <w:rPr>
                <w:b/>
              </w:rPr>
              <w:t>acierta</w:t>
            </w:r>
            <w:r>
              <w:t xml:space="preserve"> en la caché</w:t>
            </w:r>
          </w:p>
        </w:tc>
        <w:tc>
          <w:tcPr>
            <w:tcW w:type="dxa" w:w="4320"/>
          </w:tcPr>
          <w:p>
            <w:r/>
            <w:r>
              <w:t>0,003 $</w:t>
            </w:r>
          </w:p>
        </w:tc>
      </w:tr>
      <w:tr>
        <w:tc>
          <w:tcPr>
            <w:tcW w:type="dxa" w:w="4320"/>
          </w:tcPr>
          <w:p>
            <w:r/>
            <w:r>
              <w:t xml:space="preserve">Entrada que </w:t>
            </w:r>
            <w:r>
              <w:rPr>
                <w:b/>
              </w:rPr>
              <w:t>falla</w:t>
            </w:r>
            <w:r>
              <w:t xml:space="preserve"> la caché</w:t>
            </w:r>
          </w:p>
        </w:tc>
        <w:tc>
          <w:tcPr>
            <w:tcW w:type="dxa" w:w="4320"/>
          </w:tcPr>
          <w:p>
            <w:r/>
            <w:r>
              <w:t>0,15 $</w:t>
            </w:r>
          </w:p>
        </w:tc>
      </w:tr>
      <w:tr>
        <w:tc>
          <w:tcPr>
            <w:tcW w:type="dxa" w:w="4320"/>
          </w:tcPr>
          <w:p>
            <w:r/>
            <w:r>
              <w:t>Salida (lo que el modelo escribe)</w:t>
            </w:r>
          </w:p>
        </w:tc>
        <w:tc>
          <w:tcPr>
            <w:tcW w:type="dxa" w:w="4320"/>
          </w:tcPr>
          <w:p>
            <w:r/>
            <w:r>
              <w:t>0,60 $</w:t>
            </w:r>
          </w:p>
        </w:tc>
      </w:tr>
    </w:tbl>
    <w:p/>
    <w:p>
      <w:r>
        <w:rPr>
          <w:b/>
        </w:rPr>
        <w:t>Traducción para que no te asustes ni te confíes:</w:t>
      </w:r>
    </w:p>
    <w:p>
      <w:pPr>
        <w:pStyle w:val="ListBullet"/>
      </w:pPr>
      <w:r>
        <w:t>Una pregunta normal con una respuesta de un párrafo: del orden de **0,0005 $** (medio milésimo de dólar).</w:t>
      </w:r>
    </w:p>
    <w:p>
      <w:pPr>
        <w:pStyle w:val="ListBullet"/>
      </w:pPr>
      <w:r>
        <w:t>Con 1 dólar tienes para **miles** de preguntas de ese tipo.</w:t>
      </w:r>
    </w:p>
    <w:p>
      <w:pPr>
        <w:pStyle w:val="ListBullet"/>
      </w:pPr>
      <w:r>
        <w:t>Una sola llamada que meta un libro entero de 200.000 tokens como entrada: 0,03 $ si acierta la caché, 0,6 $ si la falla. Ahí se ve por qué el orden del prompt importa.</w:t>
      </w:r>
    </w:p>
    <w:p>
      <w:pPr>
        <w:pStyle w:val="ListBullet"/>
      </w:pPr>
      <w:r>
        <w:t>El horario pico es 01:00–04:00 y 06:00–10:00 UTC **de lunes a viernes**; fines de semana y festivos chinos son valle todo el día. En Costa Rica (UTC−6) el pico cae de **19:00 a 22:00** y de **00:00 a 04:00**, hora local.</w:t>
      </w:r>
    </w:p>
    <w:p>
      <w:r>
        <w:rPr>
          <w:b/>
        </w:rPr>
        <w:t>Pon un límite de gasto mental desde el principio:</w:t>
      </w:r>
      <w:r>
        <w:t xml:space="preserve"> los scripts de este curso, ejecutados una vez cada uno, cuestan bastante menos que un café.</w:t>
      </w:r>
    </w:p>
    <w:p/>
    <w:p>
      <w:pPr>
        <w:pStyle w:val="Heading1"/>
      </w:pPr>
      <w:r>
        <w:t>Los 6 detalles que hacen que tu código no se rompa</w:t>
      </w:r>
    </w:p>
    <w:p>
      <w:r>
        <w:t>Estos son los que hacen perder tardes enteras. Todos están verificados contra la documentación oficial:</w:t>
      </w:r>
    </w:p>
    <w:p>
      <w:pPr>
        <w:pStyle w:val="Heading3"/>
      </w:pPr>
      <w:r>
        <w:t>1. Con herramientas, devuelve el mensaje del asistente **completo**</w:t>
      </w:r>
    </w:p>
    <w:p>
      <w:r>
        <w:t xml:space="preserve">Si usas </w:t>
      </w:r>
      <w:r>
        <w:rPr>
          <w:rFonts w:ascii="Consolas" w:hAnsi="Consolas"/>
          <w:sz w:val="20"/>
        </w:rPr>
        <w:t>tools</w:t>
      </w:r>
      <w:r>
        <w:t xml:space="preserve">, en cada vuelta del bucle tienes que añadir a la conversación el objeto del asistente </w:t>
      </w:r>
      <w:r>
        <w:rPr>
          <w:b/>
        </w:rPr>
        <w:t>tal cual llegó</w:t>
      </w:r>
      <w:r>
        <w:t xml:space="preserve">, con </w:t>
      </w:r>
      <w:r>
        <w:rPr>
          <w:rFonts w:ascii="Consolas" w:hAnsi="Consolas"/>
          <w:sz w:val="20"/>
        </w:rPr>
        <w:t>content</w:t>
      </w:r>
      <w:r>
        <w:t xml:space="preserve">, </w:t>
      </w:r>
      <w:r>
        <w:rPr>
          <w:rFonts w:ascii="Consolas" w:hAnsi="Consolas"/>
          <w:sz w:val="20"/>
        </w:rPr>
        <w:t>reasoning_content</w:t>
      </w:r>
      <w:r>
        <w:t xml:space="preserve"> y </w:t>
      </w:r>
      <w:r>
        <w:rPr>
          <w:rFonts w:ascii="Consolas" w:hAnsi="Consolas"/>
          <w:sz w:val="20"/>
        </w:rPr>
        <w:t>tool_calls</w:t>
      </w:r>
      <w:r>
        <w:t>. Si lo reconstruyes a mano y te olvidas del borrador interno, la API responde:</w:t>
      </w:r>
    </w:p>
    <w:p>
      <w:pPr>
        <w:ind w:left="360"/>
      </w:pPr>
      <w:r>
        <w:rPr>
          <w:rFonts w:ascii="Consolas" w:hAnsi="Consolas"/>
          <w:sz w:val="19"/>
        </w:rPr>
        <w:t>400 - The reasoning_content in the thinking mode must be passed back to the API</w:t>
      </w:r>
    </w:p>
    <w:p>
      <w:r>
        <w:t xml:space="preserve">✅ Correcto: </w:t>
      </w:r>
      <w:r>
        <w:rPr>
          <w:rFonts w:ascii="Consolas" w:hAnsi="Consolas"/>
          <w:sz w:val="20"/>
        </w:rPr>
        <w:t>mensajes.append(mensaje)</w:t>
      </w:r>
    </w:p>
    <w:p>
      <w:r>
        <w:t xml:space="preserve">❌ Incorrecto: </w:t>
      </w:r>
      <w:r>
        <w:rPr>
          <w:rFonts w:ascii="Consolas" w:hAnsi="Consolas"/>
          <w:sz w:val="20"/>
        </w:rPr>
        <w:t>mensajes.append({"role": "assistant", "content": mensaje.content, "tool_calls": mensaje.tool_calls})</w:t>
      </w:r>
    </w:p>
    <w:p>
      <w:r>
        <w:t xml:space="preserve">En </w:t>
      </w:r>
      <w:r>
        <w:rPr>
          <w:rFonts w:ascii="Consolas" w:hAnsi="Consolas"/>
          <w:sz w:val="20"/>
        </w:rPr>
        <w:t>05_agente.py</w:t>
      </w:r>
      <w:r>
        <w:t xml:space="preserve"> lo tienes comentado justo en la línea que importa.</w:t>
      </w:r>
    </w:p>
    <w:p>
      <w:pPr>
        <w:pStyle w:val="Heading3"/>
      </w:pPr>
      <w:r>
        <w:t>2. No puedes forzar una herramienta concreta en modo pensar</w:t>
      </w:r>
    </w:p>
    <w:p>
      <w:r>
        <w:rPr>
          <w:rFonts w:ascii="Consolas" w:hAnsi="Consolas"/>
          <w:sz w:val="20"/>
        </w:rPr>
        <w:t>tool_choice="required"</w:t>
      </w:r>
      <w:r>
        <w:t xml:space="preserve"> o elegir una herramienta por nombre </w:t>
      </w:r>
      <w:r>
        <w:rPr>
          <w:b/>
        </w:rPr>
        <w:t>no están soportados en modo pensar</w:t>
      </w:r>
      <w:r>
        <w:t xml:space="preserve"> en el formato Chat Completions: devuelve error 400. Si necesitas forzarla, apaga el modo pensar (</w:t>
      </w:r>
      <w:r>
        <w:rPr>
          <w:rFonts w:ascii="Consolas" w:hAnsi="Consolas"/>
          <w:sz w:val="20"/>
        </w:rPr>
        <w:t>reasoning_effort="none"</w:t>
      </w:r>
      <w:r>
        <w:t>).</w:t>
      </w:r>
    </w:p>
    <w:p>
      <w:pPr>
        <w:pStyle w:val="Heading3"/>
      </w:pPr>
      <w:r>
        <w:t>3. En modo pensar, la temperatura no hace nada</w:t>
      </w:r>
    </w:p>
    <w:p>
      <w:r>
        <w:rPr>
          <w:rFonts w:ascii="Consolas" w:hAnsi="Consolas"/>
          <w:sz w:val="20"/>
        </w:rPr>
        <w:t>temperature</w:t>
      </w:r>
      <w:r>
        <w:t xml:space="preserve">, </w:t>
      </w:r>
      <w:r>
        <w:rPr>
          <w:rFonts w:ascii="Consolas" w:hAnsi="Consolas"/>
          <w:sz w:val="20"/>
        </w:rPr>
        <w:t>presence_penalty</w:t>
      </w:r>
      <w:r>
        <w:t xml:space="preserve"> y </w:t>
      </w:r>
      <w:r>
        <w:rPr>
          <w:rFonts w:ascii="Consolas" w:hAnsi="Consolas"/>
          <w:sz w:val="20"/>
        </w:rPr>
        <w:t>frequency_penalty</w:t>
      </w:r>
      <w:r>
        <w:t xml:space="preserve"> se aceptan pero </w:t>
      </w:r>
      <w:r>
        <w:rPr>
          <w:b/>
        </w:rPr>
        <w:t>se ignoran</w:t>
      </w:r>
      <w:r>
        <w:t xml:space="preserve"> en modo pensar. No dan error, simplemente no tienen efecto. Si quieres resultados repetibles: modo directo con </w:t>
      </w:r>
      <w:r>
        <w:rPr>
          <w:rFonts w:ascii="Consolas" w:hAnsi="Consolas"/>
          <w:sz w:val="20"/>
        </w:rPr>
        <w:t>temperature=0.0</w:t>
      </w:r>
      <w:r>
        <w:t>, o repetir la pregunta varias veces.</w:t>
      </w:r>
    </w:p>
    <w:p>
      <w:pPr>
        <w:pStyle w:val="Heading3"/>
      </w:pPr>
      <w:r>
        <w:t>4. Deja espacio de salida o te llegará vacío</w:t>
      </w:r>
    </w:p>
    <w:p>
      <w:r>
        <w:t>El presupuesto de salida lo comparten el borrador interno y la respuesta final. Valores por defecto: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Configuración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20"/>
              </w:rPr>
              <w:t>max_tokens</w:t>
            </w:r>
            <w:r>
              <w:rPr>
                <w:b/>
              </w:rPr>
              <w:t xml:space="preserve"> por defecto</w:t>
            </w:r>
          </w:p>
        </w:tc>
      </w:tr>
      <w:tr>
        <w:tc>
          <w:tcPr>
            <w:tcW w:type="dxa" w:w="4320"/>
          </w:tcPr>
          <w:p>
            <w:r/>
            <w:r>
              <w:t>Modo directo</w:t>
            </w:r>
          </w:p>
        </w:tc>
        <w:tc>
          <w:tcPr>
            <w:tcW w:type="dxa" w:w="4320"/>
          </w:tcPr>
          <w:p>
            <w:r/>
            <w:r>
              <w:t>8K</w:t>
            </w:r>
          </w:p>
        </w:tc>
      </w:tr>
      <w:tr>
        <w:tc>
          <w:tcPr>
            <w:tcW w:type="dxa" w:w="4320"/>
          </w:tcPr>
          <w:p>
            <w:r/>
            <w:r>
              <w:t>Modo pensar</w:t>
            </w:r>
          </w:p>
        </w:tc>
        <w:tc>
          <w:tcPr>
            <w:tcW w:type="dxa" w:w="4320"/>
          </w:tcPr>
          <w:p>
            <w:r/>
            <w:r>
              <w:t>64K</w:t>
            </w:r>
          </w:p>
        </w:tc>
      </w:tr>
      <w:tr>
        <w:tc>
          <w:tcPr>
            <w:tcW w:type="dxa" w:w="4320"/>
          </w:tcPr>
          <w:p>
            <w:r/>
            <w:r>
              <w:t xml:space="preserve">Modo pensar con </w:t>
            </w:r>
            <w:r>
              <w:rPr>
                <w:rFonts w:ascii="Consolas" w:hAnsi="Consolas"/>
                <w:sz w:val="20"/>
              </w:rPr>
              <w:t>max</w:t>
            </w:r>
          </w:p>
        </w:tc>
        <w:tc>
          <w:tcPr>
            <w:tcW w:type="dxa" w:w="4320"/>
          </w:tcPr>
          <w:p>
            <w:r/>
            <w:r>
              <w:t>128K</w:t>
            </w:r>
          </w:p>
        </w:tc>
      </w:tr>
      <w:tr>
        <w:tc>
          <w:tcPr>
            <w:tcW w:type="dxa" w:w="4320"/>
          </w:tcPr>
          <w:p>
            <w:r/>
            <w:r>
              <w:t>Tope absoluto</w:t>
            </w:r>
          </w:p>
        </w:tc>
        <w:tc>
          <w:tcPr>
            <w:tcW w:type="dxa" w:w="4320"/>
          </w:tcPr>
          <w:p>
            <w:r/>
            <w:r>
              <w:t>384K (393.216)</w:t>
            </w:r>
          </w:p>
        </w:tc>
      </w:tr>
    </w:tbl>
    <w:p/>
    <w:p>
      <w:r>
        <w:t xml:space="preserve">Si tu respuesta llega vacía con </w:t>
      </w:r>
      <w:r>
        <w:rPr>
          <w:rFonts w:ascii="Consolas" w:hAnsi="Consolas"/>
          <w:sz w:val="20"/>
        </w:rPr>
        <w:t>finish_reason="length"</w:t>
      </w:r>
      <w:r>
        <w:t xml:space="preserve">, ya sabes qué pasó: el borrador se comió todo. Sube </w:t>
      </w:r>
      <w:r>
        <w:rPr>
          <w:rFonts w:ascii="Consolas" w:hAnsi="Consolas"/>
          <w:sz w:val="20"/>
        </w:rPr>
        <w:t>max_tokens</w:t>
      </w:r>
      <w:r>
        <w:t xml:space="preserve"> o baja el esfuerzo.</w:t>
      </w:r>
    </w:p>
    <w:p>
      <w:pPr>
        <w:pStyle w:val="Heading3"/>
      </w:pPr>
      <w:r>
        <w:t>5. El modo JSON tiene tres requisitos</w:t>
      </w:r>
    </w:p>
    <w:p>
      <w:r>
        <w:t xml:space="preserve">Para que </w:t>
      </w:r>
      <w:r>
        <w:rPr>
          <w:rFonts w:ascii="Consolas" w:hAnsi="Consolas"/>
          <w:sz w:val="20"/>
        </w:rPr>
        <w:t>response_format={"type": "json_object"}</w:t>
      </w:r>
      <w:r>
        <w:t xml:space="preserve"> funcione:</w:t>
      </w:r>
    </w:p>
    <w:p>
      <w:pPr>
        <w:pStyle w:val="ListNumber"/>
      </w:pPr>
      <w:r>
        <w:t>La palabra **"json"** debe aparecer en el prompt.</w:t>
      </w:r>
    </w:p>
    <w:p>
      <w:pPr>
        <w:pStyle w:val="ListNumber"/>
      </w:pPr>
      <w:r>
        <w:t>Hay que dar un **ejemplo del formato** exacto.</w:t>
      </w:r>
    </w:p>
    <w:p>
      <w:pPr>
        <w:pStyle w:val="ListNumber"/>
      </w:pPr>
      <w:r>
        <w:t>`max_tokens` debe ser holgado, o el JSON llegará cortado.</w:t>
      </w:r>
    </w:p>
    <w:p>
      <w:r>
        <w:t xml:space="preserve">Y siempre, </w:t>
      </w:r>
      <w:r>
        <w:rPr>
          <w:b/>
        </w:rPr>
        <w:t>valida en tu programa</w:t>
      </w:r>
      <w:r>
        <w:t xml:space="preserve"> antes de usar los datos. El propio script </w:t>
      </w:r>
      <w:r>
        <w:rPr>
          <w:rFonts w:ascii="Consolas" w:hAnsi="Consolas"/>
          <w:sz w:val="20"/>
        </w:rPr>
        <w:t>03_json.py</w:t>
      </w:r>
      <w:r>
        <w:t xml:space="preserve"> lo hace y te avisa si el parseo falla.</w:t>
      </w:r>
    </w:p>
    <w:p>
      <w:pPr>
        <w:pStyle w:val="Heading3"/>
      </w:pPr>
      <w:r>
        <w:t>6. Los errores de la API y qué significan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Qué pasa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Qué hacer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400</w:t>
            </w:r>
          </w:p>
        </w:tc>
        <w:tc>
          <w:tcPr>
            <w:tcW w:type="dxa" w:w="2880"/>
          </w:tcPr>
          <w:p>
            <w:r/>
            <w:r>
              <w:t xml:space="preserve">Suele ser un </w:t>
            </w:r>
            <w:r>
              <w:rPr>
                <w:rFonts w:ascii="Consolas" w:hAnsi="Consolas"/>
                <w:sz w:val="20"/>
              </w:rPr>
              <w:t>reasoning_content</w:t>
            </w:r>
            <w:r>
              <w:t xml:space="preserve"> no devuelto, un </w:t>
            </w:r>
            <w:r>
              <w:rPr>
                <w:rFonts w:ascii="Consolas" w:hAnsi="Consolas"/>
                <w:sz w:val="20"/>
              </w:rPr>
              <w:t>tool_choice</w:t>
            </w:r>
            <w:r>
              <w:t xml:space="preserve"> forzado en modo pensar, o una imagen en un mensaje </w:t>
            </w:r>
            <w:r>
              <w:rPr>
                <w:rFonts w:ascii="Consolas" w:hAnsi="Consolas"/>
                <w:sz w:val="20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t>Revisa las tres reglas de arriba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401</w:t>
            </w:r>
          </w:p>
        </w:tc>
        <w:tc>
          <w:tcPr>
            <w:tcW w:type="dxa" w:w="2880"/>
          </w:tcPr>
          <w:p>
            <w:r/>
            <w:r>
              <w:t>Clave incorrecta o mal copiada</w:t>
            </w:r>
          </w:p>
        </w:tc>
        <w:tc>
          <w:tcPr>
            <w:tcW w:type="dxa" w:w="2880"/>
          </w:tcPr>
          <w:p>
            <w:r/>
            <w:r>
              <w:t>Comprueba la variable de entorno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402</w:t>
            </w:r>
          </w:p>
        </w:tc>
        <w:tc>
          <w:tcPr>
            <w:tcW w:type="dxa" w:w="2880"/>
          </w:tcPr>
          <w:p>
            <w:r/>
            <w:r>
              <w:t>Saldo insuficiente</w:t>
            </w:r>
          </w:p>
        </w:tc>
        <w:tc>
          <w:tcPr>
            <w:tcW w:type="dxa" w:w="2880"/>
          </w:tcPr>
          <w:p>
            <w:r/>
            <w:r>
              <w:t>Recarga en la plataforma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429</w:t>
            </w:r>
          </w:p>
        </w:tc>
        <w:tc>
          <w:tcPr>
            <w:tcW w:type="dxa" w:w="2880"/>
          </w:tcPr>
          <w:p>
            <w:r/>
            <w:r>
              <w:t>Demasiadas peticiones</w:t>
            </w:r>
          </w:p>
        </w:tc>
        <w:tc>
          <w:tcPr>
            <w:tcW w:type="dxa" w:w="2880"/>
          </w:tcPr>
          <w:p>
            <w:r/>
            <w:r>
              <w:t>Espera y reintenta con backoff exponencial (abajo)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500</w:t>
            </w:r>
            <w:r>
              <w:t>/</w:t>
            </w:r>
            <w:r>
              <w:rPr>
                <w:rFonts w:ascii="Consolas" w:hAnsi="Consolas"/>
                <w:sz w:val="20"/>
              </w:rPr>
              <w:t>503</w:t>
            </w:r>
          </w:p>
        </w:tc>
        <w:tc>
          <w:tcPr>
            <w:tcW w:type="dxa" w:w="2880"/>
          </w:tcPr>
          <w:p>
            <w:r/>
            <w:r>
              <w:t>Problema del servidor</w:t>
            </w:r>
          </w:p>
        </w:tc>
        <w:tc>
          <w:tcPr>
            <w:tcW w:type="dxa" w:w="2880"/>
          </w:tcPr>
          <w:p>
            <w:r/>
            <w:r>
              <w:t>Reintenta; no es tu código</w:t>
            </w:r>
          </w:p>
        </w:tc>
      </w:tr>
    </w:tbl>
    <w:p/>
    <w:p>
      <w:r>
        <w:rPr>
          <w:b/>
        </w:rPr>
        <w:t>Reintentos con espera creciente (cópialo tal cual):</w:t>
      </w:r>
    </w:p>
    <w:p>
      <w:pPr>
        <w:ind w:left="360"/>
      </w:pPr>
      <w:r>
        <w:rPr>
          <w:rFonts w:ascii="Consolas" w:hAnsi="Consolas"/>
          <w:sz w:val="19"/>
        </w:rPr>
        <w:t>import time, random</w:t>
        <w:br/>
        <w:t>from openai import APIStatusError, RateLimitError</w:t>
        <w:br/>
        <w:br/>
        <w:t>def con_reintentos(funcion, intentos=5):</w:t>
        <w:br/>
        <w:t xml:space="preserve">    """Reintenta ante 429 y errores de servidor, esperando cada vez más."""</w:t>
        <w:br/>
        <w:t xml:space="preserve">    for intento in range(intentos):</w:t>
        <w:br/>
        <w:t xml:space="preserve">        try:</w:t>
        <w:br/>
        <w:t xml:space="preserve">            return funcion()</w:t>
        <w:br/>
        <w:t xml:space="preserve">        except (RateLimitError, APIStatusError) as error:</w:t>
        <w:br/>
        <w:t xml:space="preserve">            codigo = getattr(error, "status_code", 0)</w:t>
        <w:br/>
        <w:t xml:space="preserve">            if codigo not in (429, 500, 503) or intento == intentos - 1:</w:t>
        <w:br/>
        <w:t xml:space="preserve">                raise</w:t>
        <w:br/>
        <w:t xml:space="preserve">            espera = (2 ** intento) + random.uniform(0, 1)   # 1, 3, 7, 15 s...</w:t>
        <w:br/>
        <w:t xml:space="preserve">            print(f"error {codigo}: reintento en {espera:.1f}s")</w:t>
        <w:br/>
        <w:t xml:space="preserve">            time.sleep(espera)</w:t>
      </w:r>
    </w:p>
    <w:p/>
    <w:p>
      <w:pPr>
        <w:pStyle w:val="Heading1"/>
      </w:pPr>
      <w:r>
        <w:t>Tu plantilla de trabajo, lista para copiar</w:t>
      </w:r>
    </w:p>
    <w:p>
      <w:r>
        <w:t xml:space="preserve">Cuando quieras hacer algo nuevo, parte de esto y cambia solo lo que está entre </w:t>
      </w:r>
      <w:r>
        <w:rPr>
          <w:rFonts w:ascii="Consolas" w:hAnsi="Consolas"/>
          <w:sz w:val="20"/>
        </w:rPr>
        <w:t>&lt; &gt;</w:t>
      </w:r>
      <w:r>
        <w:t>:</w:t>
      </w:r>
    </w:p>
    <w:p>
      <w:pPr>
        <w:ind w:left="360"/>
      </w:pPr>
      <w:r>
        <w:rPr>
          <w:rFonts w:ascii="Consolas" w:hAnsi="Consolas"/>
          <w:sz w:val="19"/>
        </w:rPr>
        <w:t>"""plantilla.py — punto de partida para cualquier tarea nueva."""</w:t>
        <w:br/>
        <w:t>from cliente_comun import cliente, coste, mostrar</w:t>
        <w:br/>
        <w:br/>
        <w:t>INSTRUCCIONES = """&lt;rol en una línea&gt;</w:t>
        <w:br/>
        <w:t>Responde siempre en español.</w:t>
        <w:br/>
        <w:t>Si algo no consta en los datos, escribe "No consta". No inventes."""</w:t>
        <w:br/>
        <w:br/>
        <w:t>DATOS = """&lt;aquí va el material largo y estable: documentos, código, histórico&gt;"""</w:t>
        <w:br/>
        <w:br/>
        <w:t>def main():</w:t>
        <w:br/>
        <w:t xml:space="preserve">    cli = cliente()</w:t>
        <w:br/>
        <w:t xml:space="preserve">    respuesta = cli.chat.completions.create(</w:t>
        <w:br/>
        <w:t xml:space="preserve">        model="deepseek-flash",</w:t>
        <w:br/>
        <w:t xml:space="preserve">        messages=[</w:t>
        <w:br/>
        <w:t xml:space="preserve">            # 1) lo estable primero (esto es lo que se cachea)</w:t>
        <w:br/>
        <w:t xml:space="preserve">            {"role": "system", "content": INSTRUCCIONES},</w:t>
        <w:br/>
        <w:t xml:space="preserve">            {"role": "user", "content": DATOS},</w:t>
        <w:br/>
        <w:t xml:space="preserve">            # 2) la pregunta variable, SIEMPRE al final</w:t>
        <w:br/>
        <w:t xml:space="preserve">            {"role": "user", "content": "&lt;tu pregunta concreta + formato de salida&gt;"},</w:t>
        <w:br/>
        <w:t xml:space="preserve">        ],</w:t>
        <w:br/>
        <w:t xml:space="preserve">        reasoning_effort="high",   # low | high | max   (o "none" para modo directo)</w:t>
        <w:br/>
        <w:t xml:space="preserve">        max_tokens=16384,          # sin miedo: el borrador interno también come de aquí</w:t>
        <w:br/>
        <w:t xml:space="preserve">    )</w:t>
        <w:br/>
        <w:t xml:space="preserve">    mostrar(respuesta)</w:t>
        <w:br/>
        <w:t xml:space="preserve">    coste(respuesta)</w:t>
        <w:br/>
        <w:br/>
        <w:t>if __name__ == "__main__":</w:t>
        <w:br/>
        <w:t xml:space="preserve">    main()</w:t>
      </w:r>
    </w:p>
    <w:p/>
    <w:p>
      <w:pPr>
        <w:pStyle w:val="Heading1"/>
      </w:pPr>
      <w:r>
        <w:t>Comprobar que todo está bien antes de seguir</w:t>
      </w:r>
    </w:p>
    <w:p>
      <w:r>
        <w:t xml:space="preserve">Guarda esto como </w:t>
      </w:r>
      <w:r>
        <w:rPr>
          <w:rFonts w:ascii="Consolas" w:hAnsi="Consolas"/>
          <w:sz w:val="20"/>
        </w:rPr>
        <w:t>comprobar.py</w:t>
      </w:r>
      <w:r>
        <w:t xml:space="preserve"> y ejecútalo. Te dice qué tienes y qué te falta, </w:t>
      </w:r>
      <w:r>
        <w:rPr>
          <w:b/>
        </w:rPr>
        <w:t>sin gastar un solo token</w:t>
      </w:r>
      <w:r>
        <w:t>:</w:t>
      </w:r>
    </w:p>
    <w:p>
      <w:pPr>
        <w:ind w:left="360"/>
      </w:pPr>
      <w:r>
        <w:rPr>
          <w:rFonts w:ascii="Consolas" w:hAnsi="Consolas"/>
          <w:sz w:val="19"/>
        </w:rPr>
        <w:t>import os, sys</w:t>
        <w:br/>
        <w:br/>
        <w:t>print("1. Versión de Python:", sys.version.split()[0])</w:t>
        <w:br/>
        <w:t>if sys.version_info &lt; (3, 9):</w:t>
        <w:br/>
        <w:t xml:space="preserve">    print("   ⚠️  Mejor actualiza a Python 3.9 o superior.")</w:t>
        <w:br/>
        <w:br/>
        <w:t>try:</w:t>
        <w:br/>
        <w:t xml:space="preserve">    import openai</w:t>
        <w:br/>
        <w:t xml:space="preserve">    print("2. Cliente openai:", openai.__version__)</w:t>
        <w:br/>
        <w:t>except ImportError:</w:t>
        <w:br/>
        <w:t xml:space="preserve">    print("2. ❌ Falta el cliente. Ejecuta: pip install -r requirements.txt")</w:t>
        <w:br/>
        <w:br/>
        <w:t>clave = os.environ.get("DEEPSEEK_API_KEY", "")</w:t>
        <w:br/>
        <w:t>if not clave:</w:t>
        <w:br/>
        <w:t xml:space="preserve">    print("3. ❌ Falta la variable DEEPSEEK_API_KEY (ver paso 2).")</w:t>
        <w:br/>
        <w:t>elif not clave.startswith("sk-"):</w:t>
        <w:br/>
        <w:t xml:space="preserve">    print("3. ⚠️  La clave no empieza por 'sk-'. ¿Copiaste la clave entera?")</w:t>
        <w:br/>
        <w:t>else:</w:t>
        <w:br/>
        <w:t xml:space="preserve">    print(f"3. ✅ Clave presente: {clave[:6]}…{clave[-4:]}  ({len(clave)} caracteres)")</w:t>
        <w:br/>
        <w:br/>
        <w:t>print("4. Base URL correcta: https://api.deepseek.com")</w:t>
        <w:br/>
        <w:t>print("5. Nombre del modelo:  deepseek-flash")</w:t>
      </w:r>
    </w:p>
    <w:p/>
    <w:p>
      <w:pPr>
        <w:pStyle w:val="Heading1"/>
      </w:pPr>
      <w:r>
        <w:t>Cuando algo falla</w:t>
      </w:r>
    </w:p>
    <w:p>
      <w:r>
        <w:rPr>
          <w:b/>
        </w:rPr>
        <w:t>"Falta la clave" / 401</w:t>
      </w:r>
    </w:p>
    <w:p>
      <w:r>
        <w:t xml:space="preserve">La variable de entorno no llegó al proceso. Si usaste </w:t>
      </w:r>
      <w:r>
        <w:rPr>
          <w:rFonts w:ascii="Consolas" w:hAnsi="Consolas"/>
          <w:sz w:val="20"/>
        </w:rPr>
        <w:t>setx</w:t>
      </w:r>
      <w:r>
        <w:t xml:space="preserve">, abre una ventana </w:t>
      </w:r>
      <w:r>
        <w:rPr>
          <w:b/>
        </w:rPr>
        <w:t>nueva</w:t>
      </w:r>
      <w:r>
        <w:t>. Comprueba con:</w:t>
      </w:r>
    </w:p>
    <w:p>
      <w:pPr>
        <w:ind w:left="360"/>
      </w:pPr>
      <w:r>
        <w:rPr>
          <w:rFonts w:ascii="Consolas" w:hAnsi="Consolas"/>
          <w:sz w:val="19"/>
        </w:rPr>
        <w:t>$env:DEEPSEEK_API_KEY.Substring(0,6) + "..."</w:t>
      </w:r>
    </w:p>
    <w:p>
      <w:r>
        <w:rPr>
          <w:b/>
        </w:rPr>
        <w:t>400 con "reasoning_content ... must be passed back"</w:t>
      </w:r>
    </w:p>
    <w:p>
      <w:r>
        <w:t xml:space="preserve">Estás usando </w:t>
      </w:r>
      <w:r>
        <w:rPr>
          <w:rFonts w:ascii="Consolas" w:hAnsi="Consolas"/>
          <w:sz w:val="20"/>
        </w:rPr>
        <w:t>tools</w:t>
      </w:r>
      <w:r>
        <w:t xml:space="preserve"> y no devuelves el mensaje completo. Añade </w:t>
      </w:r>
      <w:r>
        <w:rPr>
          <w:rFonts w:ascii="Consolas" w:hAnsi="Consolas"/>
          <w:sz w:val="20"/>
        </w:rPr>
        <w:t>mensajes.append(mensaje)</w:t>
      </w:r>
      <w:r>
        <w:t xml:space="preserve"> en lugar de reconstruirlo (regla 1, arriba).</w:t>
      </w:r>
    </w:p>
    <w:p>
      <w:r>
        <w:rPr>
          <w:b/>
        </w:rPr>
        <w:t>La respuesta llega vacía</w:t>
      </w:r>
    </w:p>
    <w:p>
      <w:r>
        <w:rPr>
          <w:rFonts w:ascii="Consolas" w:hAnsi="Consolas"/>
          <w:sz w:val="20"/>
        </w:rPr>
        <w:t>finish_reason="length"</w:t>
      </w:r>
      <w:r>
        <w:t xml:space="preserve">: el borrador interno consumió el presupuesto. Sube </w:t>
      </w:r>
      <w:r>
        <w:rPr>
          <w:rFonts w:ascii="Consolas" w:hAnsi="Consolas"/>
          <w:sz w:val="20"/>
        </w:rPr>
        <w:t>max_tokens</w:t>
      </w:r>
      <w:r>
        <w:t xml:space="preserve"> o baja </w:t>
      </w:r>
      <w:r>
        <w:rPr>
          <w:rFonts w:ascii="Consolas" w:hAnsi="Consolas"/>
          <w:sz w:val="20"/>
        </w:rPr>
        <w:t>reasoning_effort</w:t>
      </w:r>
      <w:r>
        <w:t>.</w:t>
      </w:r>
    </w:p>
    <w:p>
      <w:r>
        <w:rPr>
          <w:b/>
        </w:rPr>
        <w:t>El JSON llega cortado o con texto alrededor</w:t>
      </w:r>
    </w:p>
    <w:p>
      <w:r>
        <w:t xml:space="preserve">Faltan los tres requisitos oficiales (palabra "json", ejemplo del formato, </w:t>
      </w:r>
      <w:r>
        <w:rPr>
          <w:rFonts w:ascii="Consolas" w:hAnsi="Consolas"/>
          <w:sz w:val="20"/>
        </w:rPr>
        <w:t>max_tokens</w:t>
      </w:r>
      <w:r>
        <w:t xml:space="preserve"> holgado), o te falta </w:t>
      </w:r>
      <w:r>
        <w:rPr>
          <w:rFonts w:ascii="Consolas" w:hAnsi="Consolas"/>
          <w:sz w:val="20"/>
        </w:rPr>
        <w:t>response_format={"type": "json_object"}</w:t>
      </w:r>
      <w:r>
        <w:t>.</w:t>
      </w:r>
    </w:p>
    <w:p>
      <w:r>
        <w:rPr>
          <w:b/>
        </w:rPr>
        <w:t>Va lentísimo</w:t>
      </w:r>
    </w:p>
    <w:p>
      <w:r>
        <w:t xml:space="preserve">Es el modo pensar con esfuerzo alto: es normal. Para cosas simples usa </w:t>
      </w:r>
      <w:r>
        <w:rPr>
          <w:rFonts w:ascii="Consolas" w:hAnsi="Consolas"/>
          <w:sz w:val="20"/>
        </w:rPr>
        <w:t>reasoning_effort="none"</w:t>
      </w:r>
      <w:r>
        <w:t>.</w:t>
      </w:r>
    </w:p>
    <w:p/>
    <w:p>
      <w:pPr>
        <w:pStyle w:val="Heading1"/>
      </w:pPr>
      <w:r>
        <w:t>Qué hacer después de esto</w:t>
      </w:r>
    </w:p>
    <w:p>
      <w:pPr>
        <w:pStyle w:val="ListNumber"/>
      </w:pPr>
      <w:r>
        <w:t>**Cambiar una cosa a la vez.** Si tocas prompt, modelo y formato juntos, no sabrás qué funcionó.</w:t>
      </w:r>
    </w:p>
    <w:p>
      <w:pPr>
        <w:pStyle w:val="ListNumber"/>
      </w:pPr>
      <w:r>
        <w:t>**Monta tu golden set.** 20 casos reales tuyos con la respuesta esperada. Ejecuta el prompt entero contra los 20 y anota aciertos y coste.</w:t>
      </w:r>
    </w:p>
    <w:p>
      <w:pPr>
        <w:pStyle w:val="ListNumber"/>
      </w:pPr>
      <w:r>
        <w:t>**Repite cada caso 3–8 veces.** En modo pensar no puedes bajar la temperatura, así que la única forma de saber si un resultado es estable es repetirlo.</w:t>
      </w:r>
    </w:p>
    <w:p>
      <w:pPr>
        <w:pStyle w:val="ListNumber"/>
      </w:pPr>
      <w:r>
        <w:t>**Mide el coste por tarea resuelta**, no el coste por llamada: un prompt barato que falla tres veces es caro.</w:t>
      </w:r>
    </w:p>
    <w:p>
      <w:pPr>
        <w:pStyle w:val="ListNumber"/>
      </w:pPr>
      <w:r>
        <w:t>**Guarda la fecha y la versión del modelo** junto a cada prompt que te funcione. DeepSeek cambia el modelo detrás del mismo nombre.</w:t>
      </w:r>
    </w:p>
    <w:p/>
    <w:p>
      <w:pPr>
        <w:pStyle w:val="Heading1"/>
      </w:pPr>
      <w:r>
        <w:t>Los archivos de esta carpeta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requirements.txt</w:t>
            </w:r>
          </w:p>
        </w:tc>
        <w:tc>
          <w:tcPr>
            <w:tcW w:type="dxa" w:w="4320"/>
          </w:tcPr>
          <w:p>
            <w:r/>
            <w:r>
              <w:t xml:space="preserve">La única dependencia: el cliente oficial </w:t>
            </w:r>
            <w:r>
              <w:rPr>
                <w:rFonts w:ascii="Consolas" w:hAnsi="Consolas"/>
                <w:sz w:val="20"/>
              </w:rPr>
              <w:t>openai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cliente_comun.py</w:t>
            </w:r>
          </w:p>
        </w:tc>
        <w:tc>
          <w:tcPr>
            <w:tcW w:type="dxa" w:w="4320"/>
          </w:tcPr>
          <w:p>
            <w:r/>
            <w:r>
              <w:t>Cliente compartido y ayudas para imprimir respuesta y coste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01_hola.py</w:t>
            </w:r>
          </w:p>
        </w:tc>
        <w:tc>
          <w:tcPr>
            <w:tcW w:type="dxa" w:w="4320"/>
          </w:tcPr>
          <w:p>
            <w:r/>
            <w:r>
              <w:t>La llamada mínima, para comprobar que todo funciona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02_modo_pensar.py</w:t>
            </w:r>
          </w:p>
        </w:tc>
        <w:tc>
          <w:tcPr>
            <w:tcW w:type="dxa" w:w="4320"/>
          </w:tcPr>
          <w:p>
            <w:r/>
            <w:r>
              <w:t xml:space="preserve">Compara modo directo, </w:t>
            </w:r>
            <w:r>
              <w:rPr>
                <w:rFonts w:ascii="Consolas" w:hAnsi="Consolas"/>
                <w:sz w:val="20"/>
              </w:rPr>
              <w:t>low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high</w:t>
            </w:r>
            <w:r>
              <w:t xml:space="preserve"> en tiempo y dinero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03_json.py</w:t>
            </w:r>
          </w:p>
        </w:tc>
        <w:tc>
          <w:tcPr>
            <w:tcW w:type="dxa" w:w="4320"/>
          </w:tcPr>
          <w:p>
            <w:r/>
            <w:r>
              <w:t>Extracción de datos con JSON validado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04_cache.py</w:t>
            </w:r>
          </w:p>
        </w:tc>
        <w:tc>
          <w:tcPr>
            <w:tcW w:type="dxa" w:w="4320"/>
          </w:tcPr>
          <w:p>
            <w:r/>
            <w:r>
              <w:t>Demuestra el ahorro de la caché por prefijo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05_agente.py</w:t>
            </w:r>
          </w:p>
        </w:tc>
        <w:tc>
          <w:tcPr>
            <w:tcW w:type="dxa" w:w="4320"/>
          </w:tcPr>
          <w:p>
            <w:r/>
            <w:r>
              <w:t>Mini-agente con herramientas y las cuatro reglas del bucle</w:t>
            </w:r>
          </w:p>
        </w:tc>
      </w:tr>
    </w:tbl>
    <w:p/>
    <w:p>
      <w:r>
        <w:rPr>
          <w:b/>
        </w:rPr>
        <w:t>Orden recomendado:</w:t>
      </w:r>
      <w:r>
        <w:t xml:space="preserve"> </w:t>
      </w:r>
      <w:r>
        <w:rPr>
          <w:rFonts w:ascii="Consolas" w:hAnsi="Consolas"/>
          <w:sz w:val="20"/>
        </w:rPr>
        <w:t>01</w:t>
      </w:r>
      <w:r>
        <w:t xml:space="preserve"> → </w:t>
      </w:r>
      <w:r>
        <w:rPr>
          <w:rFonts w:ascii="Consolas" w:hAnsi="Consolas"/>
          <w:sz w:val="20"/>
        </w:rPr>
        <w:t>02</w:t>
      </w:r>
      <w:r>
        <w:t xml:space="preserve"> → </w:t>
      </w:r>
      <w:r>
        <w:rPr>
          <w:rFonts w:ascii="Consolas" w:hAnsi="Consolas"/>
          <w:sz w:val="20"/>
        </w:rPr>
        <w:t>03</w:t>
      </w:r>
      <w:r>
        <w:t xml:space="preserve"> → </w:t>
      </w:r>
      <w:r>
        <w:rPr>
          <w:rFonts w:ascii="Consolas" w:hAnsi="Consolas"/>
          <w:sz w:val="20"/>
        </w:rPr>
        <w:t>04</w:t>
      </w:r>
      <w:r>
        <w:t xml:space="preserve"> → </w:t>
      </w:r>
      <w:r>
        <w:rPr>
          <w:rFonts w:ascii="Consolas" w:hAnsi="Consolas"/>
          <w:sz w:val="20"/>
        </w:rPr>
        <w:t>05</w:t>
      </w:r>
      <w:r>
        <w:t>.</w:t>
      </w:r>
    </w:p>
    <w:p>
      <w:pPr>
        <w:ind w:left="432"/>
      </w:pPr>
      <w:r>
        <w:rPr>
          <w:b/>
          <w:i/>
        </w:rPr>
        <w:t>Aviso honesto sobre estos scripts:</w:t>
      </w:r>
      <w:r>
        <w:rPr>
          <w:i/>
        </w:rPr>
        <w:t xml:space="preserve"> están escritos y verificados en cuanto a sintaxis y lógica, y siguen la documentación oficial al pie de la letra, pero </w:t>
      </w:r>
      <w:r>
        <w:rPr>
          <w:b/>
          <w:i/>
        </w:rPr>
        <w:t>no se han ejecutado contra la API real</w:t>
      </w:r>
      <w:r>
        <w:rPr>
          <w:i/>
        </w:rPr>
        <w:t xml:space="preserve"> porque no tengo una clave de DeepSeek. Si alguno falla, el mensaje de error te dirá exactamente en qué paso está: casi siempre será una de las seis reglas de arriba.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