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principle of least privileges wasn’t followed successfully. Business partners got access to the folder with promotional materials that should have been restricted only to the sales team. This led to accidental sharing of restricted content before its approval.</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 are a set of guidelines to protect the privacy of information systems. This comes under the “protect” function of NIST CSF. Category of “Data Protection” and under the subcategory of “Data Protection against leaks”.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numPr>
                <w:ilvl w:val="0"/>
                <w:numId w:val="2"/>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18">
            <w:pPr>
              <w:numPr>
                <w:ilvl w:val="0"/>
                <w:numId w:val="2"/>
              </w:numPr>
              <w:ind w:left="720" w:right="-360" w:hanging="360"/>
            </w:pPr>
            <w:r w:rsidDel="00000000" w:rsidR="00000000" w:rsidRPr="00000000">
              <w:rPr>
                <w:rtl w:val="0"/>
              </w:rPr>
              <w:t xml:space="preserve">Automatically revoke access to information after a period of time.</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i w:val="1"/>
              </w:rPr>
            </w:pPr>
            <w:r w:rsidDel="00000000" w:rsidR="00000000" w:rsidRPr="00000000">
              <w:rPr>
                <w:i w:val="1"/>
                <w:rtl w:val="0"/>
              </w:rPr>
              <w:t xml:space="preserve">Data leaks can be prevented if shared links to internal files are restricted to</w:t>
            </w:r>
          </w:p>
          <w:p w:rsidR="00000000" w:rsidDel="00000000" w:rsidP="00000000" w:rsidRDefault="00000000" w:rsidRPr="00000000" w14:paraId="0000001D">
            <w:pPr>
              <w:widowControl w:val="0"/>
              <w:rPr>
                <w:i w:val="1"/>
              </w:rPr>
            </w:pPr>
            <w:r w:rsidDel="00000000" w:rsidR="00000000" w:rsidRPr="00000000">
              <w:rPr>
                <w:i w:val="1"/>
                <w:rtl w:val="0"/>
              </w:rPr>
              <w:t xml:space="preserve">employees only. Also, requiring managers and security teams to regularly</w:t>
            </w:r>
          </w:p>
          <w:p w:rsidR="00000000" w:rsidDel="00000000" w:rsidP="00000000" w:rsidRDefault="00000000" w:rsidRPr="00000000" w14:paraId="0000001E">
            <w:pPr>
              <w:widowControl w:val="0"/>
              <w:rPr>
                <w:i w:val="1"/>
              </w:rPr>
            </w:pPr>
            <w:r w:rsidDel="00000000" w:rsidR="00000000" w:rsidRPr="00000000">
              <w:rPr>
                <w:i w:val="1"/>
                <w:rtl w:val="0"/>
              </w:rPr>
              <w:t xml:space="preserve">audit access to team files would help limit the exposure of sensitive</w:t>
            </w:r>
          </w:p>
          <w:p w:rsidR="00000000" w:rsidDel="00000000" w:rsidP="00000000" w:rsidRDefault="00000000" w:rsidRPr="00000000" w14:paraId="0000001F">
            <w:pPr>
              <w:widowControl w:val="0"/>
              <w:rPr>
                <w:i w:val="1"/>
              </w:rPr>
            </w:pPr>
            <w:r w:rsidDel="00000000" w:rsidR="00000000" w:rsidRPr="00000000">
              <w:rPr>
                <w:i w:val="1"/>
                <w:rtl w:val="0"/>
              </w:rPr>
              <w:t xml:space="preserve">information.</w:t>
            </w:r>
            <w:r w:rsidDel="00000000" w:rsidR="00000000" w:rsidRPr="00000000">
              <w:rPr>
                <w:rtl w:val="0"/>
              </w:rPr>
            </w:r>
          </w:p>
        </w:tc>
      </w:tr>
    </w:tbl>
    <w:p w:rsidR="00000000" w:rsidDel="00000000" w:rsidP="00000000" w:rsidRDefault="00000000" w:rsidRPr="00000000" w14:paraId="00000022">
      <w:pPr>
        <w:ind w:left="-360" w:right="-360" w:firstLine="0"/>
        <w:rPr/>
      </w:pPr>
      <w:r w:rsidDel="00000000" w:rsidR="00000000" w:rsidRPr="00000000">
        <w:rPr>
          <w:rtl w:val="0"/>
        </w:rPr>
      </w:r>
    </w:p>
    <w:p w:rsidR="00000000" w:rsidDel="00000000" w:rsidP="00000000" w:rsidRDefault="00000000" w:rsidRPr="00000000" w14:paraId="00000023">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6">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5">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7">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8">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right="15"/>
              <w:rPr/>
            </w:pPr>
            <w:r w:rsidDel="00000000" w:rsidR="00000000" w:rsidRPr="00000000">
              <w:rPr>
                <w:rtl w:val="0"/>
              </w:rPr>
              <w:t xml:space="preserve">Discussion:</w:t>
            </w:r>
          </w:p>
          <w:p w:rsidR="00000000" w:rsidDel="00000000" w:rsidP="00000000" w:rsidRDefault="00000000" w:rsidRPr="00000000" w14:paraId="00000041">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right="15" w:firstLine="0"/>
              <w:rPr/>
            </w:pPr>
            <w:r w:rsidDel="00000000" w:rsidR="00000000" w:rsidRPr="00000000">
              <w:rPr>
                <w:rtl w:val="0"/>
              </w:rPr>
              <w:t xml:space="preserve">Control enhancements:</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A">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B">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