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155" w:right="3137"/>
        <w:jc w:val="center"/>
      </w:pPr>
      <w:r>
        <w:rPr>
          <w:color w:val="001F5F"/>
        </w:rPr>
        <w:t>Topic: Survival Analytics</w:t>
      </w: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spacing w:before="1" w:line="259"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9" w:lineRule="auto"/>
        <w:ind w:left="100" w:right="631"/>
        <w:rPr>
          <w:sz w:val="26"/>
          <w:szCs w:val="26"/>
        </w:rPr>
      </w:pPr>
    </w:p>
    <w:p>
      <w:pPr>
        <w:spacing w:before="1" w:line="259" w:lineRule="auto"/>
        <w:ind w:right="631"/>
        <w:rPr>
          <w:sz w:val="26"/>
          <w:szCs w:val="26"/>
        </w:rPr>
      </w:pPr>
      <w:r>
        <w:rPr>
          <w:sz w:val="26"/>
          <w:szCs w:val="26"/>
        </w:rPr>
        <w:t>Please ensure you update all the details:</w:t>
      </w:r>
    </w:p>
    <w:p>
      <w:pPr>
        <w:spacing w:before="1" w:line="259" w:lineRule="auto"/>
        <w:ind w:right="631"/>
        <w:rPr>
          <w:b/>
          <w:sz w:val="26"/>
          <w:szCs w:val="26"/>
        </w:rPr>
      </w:pPr>
      <w:r>
        <w:rPr>
          <w:b/>
          <w:sz w:val="26"/>
          <w:szCs w:val="26"/>
        </w:rPr>
        <w:t>Name:</w:t>
      </w:r>
      <w:r>
        <w:rPr>
          <w:b/>
          <w:sz w:val="26"/>
          <w:szCs w:val="26"/>
          <w:u w:val="single"/>
        </w:rPr>
        <w:tab/>
      </w:r>
      <w:r>
        <w:rPr>
          <w:b/>
          <w:sz w:val="26"/>
          <w:szCs w:val="26"/>
        </w:rPr>
        <w:t xml:space="preserve"> _____________</w:t>
      </w:r>
    </w:p>
    <w:p>
      <w:pPr>
        <w:spacing w:before="1" w:line="259" w:lineRule="auto"/>
        <w:ind w:right="631"/>
        <w:rPr>
          <w:sz w:val="26"/>
          <w:szCs w:val="26"/>
          <w:u w:val="single"/>
        </w:rPr>
      </w:pPr>
      <w:r>
        <w:rPr>
          <w:b/>
          <w:sz w:val="26"/>
          <w:szCs w:val="26"/>
        </w:rPr>
        <w:t xml:space="preserve">Batch Id: </w:t>
      </w:r>
      <w:r>
        <w:rPr>
          <w:sz w:val="26"/>
          <w:szCs w:val="26"/>
          <w:u w:val="single"/>
        </w:rPr>
        <w:tab/>
      </w:r>
      <w:r>
        <w:rPr>
          <w:sz w:val="26"/>
          <w:szCs w:val="26"/>
          <w:u w:val="single"/>
        </w:rPr>
        <w:tab/>
      </w:r>
      <w:r>
        <w:rPr>
          <w:sz w:val="26"/>
          <w:szCs w:val="26"/>
          <w:u w:val="single"/>
        </w:rPr>
        <w:t xml:space="preserve">     </w:t>
      </w:r>
    </w:p>
    <w:p>
      <w:pPr>
        <w:spacing w:before="1" w:line="259" w:lineRule="auto"/>
        <w:ind w:right="631"/>
        <w:rPr>
          <w:b/>
          <w:sz w:val="26"/>
          <w:szCs w:val="26"/>
        </w:rPr>
      </w:pPr>
      <w:r>
        <w:rPr>
          <w:b/>
          <w:sz w:val="26"/>
          <w:szCs w:val="26"/>
        </w:rPr>
        <w:t>Topic: Survival Analytics</w:t>
      </w:r>
    </w:p>
    <w:p>
      <w:pPr>
        <w:spacing w:before="1" w:line="259" w:lineRule="auto"/>
        <w:ind w:right="631"/>
        <w:rPr>
          <w:b/>
          <w:sz w:val="26"/>
          <w:szCs w:val="26"/>
        </w:rPr>
      </w:pPr>
    </w:p>
    <w:p>
      <w:pPr>
        <w:spacing w:before="1" w:line="259" w:lineRule="auto"/>
        <w:ind w:right="631"/>
        <w:rPr>
          <w:b/>
          <w:sz w:val="26"/>
          <w:szCs w:val="26"/>
        </w:rPr>
      </w:pPr>
      <w:bookmarkStart w:id="1" w:name="_GoBack"/>
      <w:bookmarkEnd w:id="1"/>
      <w:bookmarkStart w:id="0" w:name="_heading=h.gjdgxs" w:colFirst="0" w:colLast="0"/>
      <w:bookmarkEnd w:id="0"/>
      <w:r>
        <w:rPr>
          <w:b/>
          <w:sz w:val="26"/>
          <w:szCs w:val="26"/>
        </w:rPr>
        <w:t>Hints:</w:t>
      </w:r>
    </w:p>
    <w:p>
      <w:pPr>
        <w:numPr>
          <w:ilvl w:val="0"/>
          <w:numId w:val="1"/>
        </w:numPr>
        <w:tabs>
          <w:tab w:val="left" w:pos="360"/>
        </w:tabs>
        <w:spacing w:before="1"/>
      </w:pPr>
      <w:r>
        <w:rPr>
          <w:b/>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0" name="image7.jpg"/>
            <wp:cNvGraphicFramePr/>
            <a:graphic xmlns:a="http://schemas.openxmlformats.org/drawingml/2006/main">
              <a:graphicData uri="http://schemas.openxmlformats.org/drawingml/2006/picture">
                <pic:pic xmlns:pic="http://schemas.openxmlformats.org/drawingml/2006/picture">
                  <pic:nvPicPr>
                    <pic:cNvPr id="20" name="image7.jpg"/>
                    <pic:cNvPicPr preferRelativeResize="0"/>
                  </pic:nvPicPr>
                  <pic:blipFill>
                    <a:blip r:embed="rId8"/>
                    <a:srcRect/>
                    <a:stretch>
                      <a:fillRect/>
                    </a:stretch>
                  </pic:blipFill>
                  <pic:spPr>
                    <a:xfrm>
                      <a:off x="0" y="0"/>
                      <a:ext cx="5255005" cy="864393"/>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tabs>
          <w:tab w:val="left" w:pos="842"/>
        </w:tabs>
        <w:ind w:left="479"/>
        <w:rPr>
          <w:b/>
          <w:sz w:val="24"/>
          <w:szCs w:val="24"/>
        </w:rPr>
      </w:pPr>
      <w:r>
        <w:rPr>
          <w:b/>
          <w:sz w:val="24"/>
          <w:szCs w:val="24"/>
        </w:rPr>
        <w:t>4.1 Build the model on the scaled data (try multiple options).</w:t>
      </w:r>
    </w:p>
    <w:p>
      <w:pPr>
        <w:tabs>
          <w:tab w:val="left" w:pos="842"/>
        </w:tabs>
        <w:spacing w:before="23" w:line="259" w:lineRule="auto"/>
        <w:ind w:left="479" w:right="1277"/>
        <w:rPr>
          <w:b/>
          <w:sz w:val="24"/>
          <w:szCs w:val="24"/>
        </w:rPr>
      </w:pPr>
      <w:r>
        <w:rPr>
          <w:b/>
          <w:sz w:val="24"/>
          <w:szCs w:val="24"/>
        </w:rPr>
        <w:t>4.2 Perform survival analytics on the given datasets.</w:t>
      </w:r>
    </w:p>
    <w:p>
      <w:pPr>
        <w:tabs>
          <w:tab w:val="left" w:pos="842"/>
        </w:tabs>
        <w:spacing w:before="23" w:line="259" w:lineRule="auto"/>
        <w:ind w:left="479" w:right="1277"/>
        <w:rPr>
          <w:b/>
          <w:sz w:val="24"/>
          <w:szCs w:val="24"/>
        </w:rPr>
      </w:pPr>
      <w:r>
        <w:rPr>
          <w:b/>
          <w:sz w:val="24"/>
          <w:szCs w:val="24"/>
        </w:rPr>
        <w:t xml:space="preserve">4.3 Briefly explain the model output in the documentation. </w:t>
      </w:r>
    </w:p>
    <w:p>
      <w:pPr>
        <w:spacing w:line="259" w:lineRule="auto"/>
        <w:rPr>
          <w:sz w:val="24"/>
          <w:szCs w:val="24"/>
        </w:rPr>
        <w:sectPr>
          <w:headerReference r:id="rId3" w:type="default"/>
          <w:footerReference r:id="rId4" w:type="default"/>
          <w:pgSz w:w="12240" w:h="15840"/>
          <w:pgMar w:top="1400" w:right="340" w:bottom="380" w:left="1320" w:header="68" w:footer="188" w:gutter="0"/>
          <w:pgNumType w:start="1"/>
          <w:cols w:space="720" w:num="1"/>
        </w:sectPr>
      </w:pPr>
      <w:r>
        <w:rPr>
          <w:sz w:val="24"/>
          <w:szCs w:val="24"/>
        </w:rPr>
        <w:tab/>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line="259" w:lineRule="auto"/>
        <w:ind w:right="869"/>
        <w:rPr>
          <w:sz w:val="26"/>
          <w:szCs w:val="26"/>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r>
        <w:rPr>
          <w:b/>
          <w:color w:val="000000"/>
          <w:sz w:val="31"/>
          <w:szCs w:val="31"/>
        </w:rPr>
        <w:t>Problem Statement:</w:t>
      </w:r>
    </w:p>
    <w:p>
      <w:pPr>
        <w:rPr>
          <w:sz w:val="26"/>
          <w:szCs w:val="26"/>
        </w:rPr>
      </w:pPr>
      <w:r>
        <w:rPr>
          <w:sz w:val="26"/>
          <w:szCs w:val="26"/>
        </w:rPr>
        <w:t>The following dataset contains patient ID, follow up, event type, and scenarios. Build a survival analysis model on the given data.</w:t>
      </w:r>
    </w:p>
    <w:p>
      <w:pPr>
        <w:rPr>
          <w:sz w:val="26"/>
          <w:szCs w:val="26"/>
        </w:rPr>
      </w:pPr>
    </w:p>
    <w:p>
      <w:pPr>
        <w:rPr>
          <w:sz w:val="26"/>
          <w:szCs w:val="26"/>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
        <w:rPr>
          <w:color w:val="000000"/>
          <w:sz w:val="13"/>
          <w:szCs w:val="13"/>
        </w:rPr>
        <w:sectPr>
          <w:headerReference r:id="rId5" w:type="default"/>
          <w:footerReference r:id="rId6" w:type="default"/>
          <w:type w:val="continuous"/>
          <w:pgSz w:w="12240" w:h="15840"/>
          <w:pgMar w:top="1400" w:right="1360" w:bottom="380" w:left="1340" w:header="242" w:footer="187" w:gutter="0"/>
          <w:cols w:space="720" w:num="1"/>
        </w:sectPr>
      </w:pPr>
      <w:r>
        <w:drawing>
          <wp:anchor distT="0" distB="0" distL="0" distR="0" simplePos="0" relativeHeight="251662336" behindDoc="0" locked="0" layoutInCell="1" allowOverlap="1">
            <wp:simplePos x="0" y="0"/>
            <wp:positionH relativeFrom="column">
              <wp:posOffset>82550</wp:posOffset>
            </wp:positionH>
            <wp:positionV relativeFrom="paragraph">
              <wp:posOffset>126365</wp:posOffset>
            </wp:positionV>
            <wp:extent cx="4086860" cy="3238500"/>
            <wp:effectExtent l="0" t="0" r="0" b="0"/>
            <wp:wrapTopAndBottom/>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9"/>
                    <a:srcRect/>
                    <a:stretch>
                      <a:fillRect/>
                    </a:stretch>
                  </pic:blipFill>
                  <pic:spPr>
                    <a:xfrm>
                      <a:off x="0" y="0"/>
                      <a:ext cx="4086997" cy="3238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rPr>
          <w:b/>
          <w:color w:val="000000"/>
          <w:sz w:val="28"/>
          <w:szCs w:val="28"/>
        </w:rPr>
      </w:pPr>
      <w:r>
        <w:rPr>
          <w:b/>
          <w:color w:val="000000"/>
          <w:sz w:val="28"/>
          <w:szCs w:val="28"/>
        </w:rPr>
        <w:t xml:space="preserve">Problem Statement: - </w:t>
      </w: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rPr>
          <w:color w:val="000000"/>
          <w:sz w:val="24"/>
          <w:szCs w:val="24"/>
        </w:rPr>
      </w:pPr>
      <w:r>
        <w:rPr>
          <w:color w:val="000000"/>
          <w:sz w:val="24"/>
          <w:szCs w:val="24"/>
        </w:rPr>
        <w:drawing>
          <wp:inline distT="0" distB="0" distL="0" distR="0">
            <wp:extent cx="6073140" cy="2469515"/>
            <wp:effectExtent l="0" t="0" r="0" b="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png" descr="A large room&#10;&#10;Description automatically generated"/>
                    <pic:cNvPicPr preferRelativeResize="0"/>
                  </pic:nvPicPr>
                  <pic:blipFill>
                    <a:blip r:embed="rId10"/>
                    <a:srcRect/>
                    <a:stretch>
                      <a:fillRect/>
                    </a:stretch>
                  </pic:blipFill>
                  <pic:spPr>
                    <a:xfrm>
                      <a:off x="0" y="0"/>
                      <a:ext cx="6073645" cy="246956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339"/>
        </w:tabs>
        <w:spacing w:before="184" w:line="259" w:lineRule="auto"/>
        <w:ind w:left="100" w:right="107"/>
        <w:rPr>
          <w:color w:val="000000"/>
          <w:sz w:val="24"/>
          <w:szCs w:val="24"/>
        </w:rPr>
      </w:pPr>
    </w:p>
    <w:sectPr>
      <w:pgSz w:w="12240" w:h="15840"/>
      <w:pgMar w:top="1400" w:right="136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Times New Roman" w:hAnsi="Times New Roman" w:cs="Times New Roman"/>
        <w:sz w:val="24"/>
        <w:szCs w:val="24"/>
        <w:lang w:val="en-IN"/>
      </w:rPr>
      <mc:AlternateContent>
        <mc:Choice Requires="wps">
          <w:drawing>
            <wp:anchor distT="0" distB="0" distL="114300" distR="114300" simplePos="0" relativeHeight="251661312" behindDoc="0" locked="0" layoutInCell="1" allowOverlap="1">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162.8pt;margin-top:771.8pt;height:24.7pt;width:286.35pt;mso-position-horizontal-relative:page;mso-position-vertical-relative:page;z-index:251661312;v-text-anchor:middle;mso-width-relative:page;mso-height-relative:page;" filled="f" stroked="f" coordsize="3627120,304165" o:gfxdata="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ZATvdoAAAAJAQAADwAAAAAAAAABACAA&#10;AAAiAAAAZHJzL2Rvd25yZXYueG1sUEsBAhQAFAAAAAgAh07iQJ3BA+1EAgAAAQUAAA4AAAAAAAAA&#10;AQAgAAAAKQEAAGRycy9lMm9Eb2MueG1sUEsFBgAAAAAGAAYAWQEAAN8FAAAAAA==&#10;" path="m0,0l0,304165,3627120,304165,3627120,0xe">
              <v:path textboxrect="0,0,3627120,304165"/>
              <v:fill on="f" focussize="0,0"/>
              <v:stroke on="f"/>
              <v:imagedata o:title=""/>
              <o:lock v:ext="edit" aspectratio="f"/>
              <v:textbox inset="7pt,3pt,7pt,3pt">
                <w:txbxContent>
                  <w:p>
                    <w:pPr>
                      <w:spacing w:line="256"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Times New Roman" w:hAnsi="Times New Roman" w:cs="Times New Roman"/>
        <w:sz w:val="24"/>
        <w:szCs w:val="24"/>
        <w:lang w:val="en-IN"/>
      </w:rPr>
      <mc:AlternateContent>
        <mc:Choice Requires="wps">
          <w:drawing>
            <wp:anchor distT="0" distB="0" distL="114300" distR="114300" simplePos="0" relativeHeight="251663360" behindDoc="0" locked="0" layoutInCell="1" allowOverlap="1">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1" o:spid="_x0000_s1026" o:spt="100" style="position:absolute;left:0pt;margin-left:162.3pt;margin-top:771.2pt;height:24.7pt;width:286.35pt;mso-position-horizontal-relative:page;mso-position-vertical-relative:page;z-index:251663360;v-text-anchor:middle;mso-width-relative:page;mso-height-relative:page;" filled="f" stroked="f" coordsize="3627120,304165" o:gfxdata="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LPtiL2QAAAAkBAAAPAAAAAAAAAAEAIAAA&#10;ACIAAABkcnMvZG93bnJldi54bWxQSwECFAAUAAAACACHTuJAGPn8iEQCAAABBQAADgAAAAAAAAAB&#10;ACAAAAAoAQAAZHJzL2Uyb0RvYy54bWxQSwUGAAAAAAYABgBZAQAA3gUAAAAA&#10;" path="m0,0l0,304165,3627120,304165,3627120,0xe">
              <v:path textboxrect="0,0,3627120,304165"/>
              <v:fill on="f" focussize="0,0"/>
              <v:stroke on="f"/>
              <v:imagedata o:title=""/>
              <o:lock v:ext="edit" aspectratio="f"/>
              <v:textbox inset="7pt,3pt,7pt,3pt">
                <w:txbxContent>
                  <w:p>
                    <w:pPr>
                      <w:spacing w:line="256" w:lineRule="auto"/>
                      <w:jc w:val="center"/>
                    </w:pPr>
                    <w:r>
                      <w:rPr>
                        <w:color w:val="000000"/>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2209800</wp:posOffset>
          </wp:positionH>
          <wp:positionV relativeFrom="paragraph">
            <wp:posOffset>-7620</wp:posOffset>
          </wp:positionV>
          <wp:extent cx="1667510" cy="590550"/>
          <wp:effectExtent l="0" t="0" r="0" b="0"/>
          <wp:wrapSquare wrapText="bothSides"/>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60288" behindDoc="0" locked="0" layoutInCell="1" allowOverlap="1">
          <wp:simplePos x="0" y="0"/>
          <wp:positionH relativeFrom="column">
            <wp:posOffset>2194560</wp:posOffset>
          </wp:positionH>
          <wp:positionV relativeFrom="paragraph">
            <wp:posOffset>-128905</wp:posOffset>
          </wp:positionV>
          <wp:extent cx="1667510" cy="590550"/>
          <wp:effectExtent l="0" t="0" r="0" b="0"/>
          <wp:wrapSquare wrapText="bothSides"/>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C094E"/>
    <w:multiLevelType w:val="multilevel"/>
    <w:tmpl w:val="18CC094E"/>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0E"/>
    <w:rsid w:val="000B6D94"/>
    <w:rsid w:val="002C27AE"/>
    <w:rsid w:val="0057617E"/>
    <w:rsid w:val="00624344"/>
    <w:rsid w:val="00C45556"/>
    <w:rsid w:val="00DF2BE3"/>
    <w:rsid w:val="00E86B0E"/>
    <w:rsid w:val="00F17A95"/>
    <w:rsid w:val="06A83B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0"/>
    <w:unhideWhenUsed/>
    <w:qFormat/>
    <w:uiPriority w:val="99"/>
    <w:pPr>
      <w:tabs>
        <w:tab w:val="center" w:pos="4680"/>
        <w:tab w:val="right" w:pos="9360"/>
      </w:tabs>
    </w:pPr>
  </w:style>
  <w:style w:type="paragraph" w:styleId="13">
    <w:name w:val="header"/>
    <w:basedOn w:val="1"/>
    <w:link w:val="19"/>
    <w:unhideWhenUsed/>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24"/>
      <w:ind w:left="820" w:hanging="361"/>
    </w:pPr>
  </w:style>
  <w:style w:type="paragraph" w:customStyle="1" w:styleId="17">
    <w:name w:val="Table Paragraph"/>
    <w:basedOn w:val="1"/>
    <w:qFormat/>
    <w:uiPriority w:val="1"/>
  </w:style>
  <w:style w:type="character" w:customStyle="1" w:styleId="18">
    <w:name w:val="Balloon Text Char"/>
    <w:basedOn w:val="8"/>
    <w:link w:val="10"/>
    <w:semiHidden/>
    <w:qFormat/>
    <w:uiPriority w:val="99"/>
    <w:rPr>
      <w:rFonts w:ascii="Tahoma" w:hAnsi="Tahoma" w:eastAsia="Calibri" w:cs="Tahoma"/>
      <w:sz w:val="16"/>
      <w:szCs w:val="16"/>
    </w:rPr>
  </w:style>
  <w:style w:type="character" w:customStyle="1" w:styleId="19">
    <w:name w:val="Header Char"/>
    <w:basedOn w:val="8"/>
    <w:link w:val="13"/>
    <w:uiPriority w:val="99"/>
    <w:rPr>
      <w:rFonts w:ascii="Calibri" w:hAnsi="Calibri" w:eastAsia="Calibri" w:cs="Calibri"/>
    </w:rPr>
  </w:style>
  <w:style w:type="character" w:customStyle="1" w:styleId="20">
    <w:name w:val="Footer Char"/>
    <w:basedOn w:val="8"/>
    <w:link w:val="12"/>
    <w:uiPriority w:val="99"/>
    <w:rPr>
      <w:rFonts w:ascii="Calibri" w:hAnsi="Calibri" w:eastAsia="Calibri" w:cs="Calibri"/>
    </w:rPr>
  </w:style>
  <w:style w:type="table" w:customStyle="1" w:styleId="21">
    <w:name w:val="_Style 20"/>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448</Words>
  <Characters>2555</Characters>
  <Lines>21</Lines>
  <Paragraphs>5</Paragraphs>
  <TotalTime>8</TotalTime>
  <ScaleCrop>false</ScaleCrop>
  <LinksUpToDate>false</LinksUpToDate>
  <CharactersWithSpaces>2998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2020-09-17T11:38:00Z</dcterms:created>
  <dc:creator>office365</dc:creator>
  <cp:lastModifiedBy>GUMMULURI KRISHNA</cp:lastModifiedBy>
  <dcterms:modified xsi:type="dcterms:W3CDTF">2022-05-09T08:09:57Z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1DC808CD9404450497929C46B98C1EA1</vt:lpwstr>
  </property>
</Properties>
</file>