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C88F4A5" w:rsidR="00562796" w:rsidRDefault="00000000">
      <w:pPr>
        <w:rPr>
          <w:rFonts w:ascii="Open Sans" w:eastAsia="Open Sans" w:hAnsi="Open Sans" w:cs="Open Sans"/>
          <w:b/>
          <w:color w:val="9900FF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Name: </w:t>
      </w:r>
      <w:r w:rsidR="00F3583F" w:rsidRPr="00F3583F">
        <w:rPr>
          <w:rFonts w:ascii="Open Sans" w:eastAsia="Open Sans" w:hAnsi="Open Sans" w:cs="Open Sans"/>
          <w:b/>
          <w:sz w:val="24"/>
          <w:szCs w:val="24"/>
        </w:rPr>
        <w:t>Vaibhav Raheja</w:t>
      </w:r>
    </w:p>
    <w:p w14:paraId="00000002" w14:textId="224218C9" w:rsidR="00562796" w:rsidRDefault="00000000">
      <w:pPr>
        <w:rPr>
          <w:rFonts w:ascii="Open Sans" w:eastAsia="Open Sans" w:hAnsi="Open Sans" w:cs="Open Sans"/>
          <w:color w:val="9900FF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NetID(s): </w:t>
      </w:r>
      <w:r w:rsidR="00F3583F">
        <w:rPr>
          <w:rFonts w:ascii="Open Sans" w:eastAsia="Open Sans" w:hAnsi="Open Sans" w:cs="Open Sans"/>
          <w:b/>
          <w:sz w:val="24"/>
          <w:szCs w:val="24"/>
        </w:rPr>
        <w:t>vraheja3</w:t>
      </w:r>
    </w:p>
    <w:p w14:paraId="00000003" w14:textId="77777777" w:rsidR="00562796" w:rsidRDefault="00000000">
      <w:pPr>
        <w:pStyle w:val="Heading2"/>
        <w:rPr>
          <w:rFonts w:ascii="Poppins" w:eastAsia="Poppins" w:hAnsi="Poppins" w:cs="Poppins"/>
          <w:b/>
        </w:rPr>
      </w:pPr>
      <w:bookmarkStart w:id="0" w:name="_5oh1zku2apdd" w:colFirst="0" w:colLast="0"/>
      <w:bookmarkEnd w:id="0"/>
      <w:r>
        <w:rPr>
          <w:rFonts w:ascii="Poppins" w:eastAsia="Poppins" w:hAnsi="Poppins" w:cs="Poppins"/>
          <w:b/>
        </w:rPr>
        <w:t>GAN and LSGAN MNIST</w:t>
      </w:r>
    </w:p>
    <w:p w14:paraId="00000004" w14:textId="015CF035" w:rsidR="00562796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Show final results from training both your GAN and LSGAN (4x4 grid of images for both):</w:t>
      </w:r>
    </w:p>
    <w:p w14:paraId="596FF33A" w14:textId="77777777" w:rsidR="00E413CA" w:rsidRDefault="00E413CA">
      <w:pPr>
        <w:rPr>
          <w:rFonts w:ascii="Open Sans" w:eastAsia="Open Sans" w:hAnsi="Open Sans" w:cs="Open Sans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413CA" w14:paraId="665E5AE4" w14:textId="77777777" w:rsidTr="00E413CA">
        <w:tc>
          <w:tcPr>
            <w:tcW w:w="4675" w:type="dxa"/>
          </w:tcPr>
          <w:p w14:paraId="1CB737BC" w14:textId="07D79A7F" w:rsidR="00E413CA" w:rsidRDefault="00E413CA" w:rsidP="00E413CA">
            <w:pPr>
              <w:spacing w:line="276" w:lineRule="auto"/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E413CA">
              <w:rPr>
                <w:rFonts w:ascii="Open Sans" w:eastAsia="Open Sans" w:hAnsi="Open Sans" w:cs="Open Sans"/>
                <w:b/>
                <w:bCs/>
              </w:rPr>
              <w:t>GAN ITER 4500</w:t>
            </w:r>
          </w:p>
        </w:tc>
        <w:tc>
          <w:tcPr>
            <w:tcW w:w="4675" w:type="dxa"/>
          </w:tcPr>
          <w:p w14:paraId="3BE1F41A" w14:textId="3FC1C60C" w:rsidR="00E413CA" w:rsidRDefault="00E413CA" w:rsidP="00E413CA">
            <w:pPr>
              <w:spacing w:line="276" w:lineRule="auto"/>
              <w:jc w:val="center"/>
              <w:rPr>
                <w:rFonts w:ascii="Open Sans" w:eastAsia="Open Sans" w:hAnsi="Open Sans" w:cs="Open Sans"/>
                <w:b/>
                <w:bCs/>
              </w:rPr>
            </w:pPr>
            <w:r>
              <w:rPr>
                <w:rFonts w:ascii="Open Sans" w:eastAsia="Open Sans" w:hAnsi="Open Sans" w:cs="Open Sans"/>
                <w:b/>
                <w:bCs/>
              </w:rPr>
              <w:t>LS</w:t>
            </w:r>
            <w:r w:rsidRPr="00E413CA">
              <w:rPr>
                <w:rFonts w:ascii="Open Sans" w:eastAsia="Open Sans" w:hAnsi="Open Sans" w:cs="Open Sans"/>
                <w:b/>
                <w:bCs/>
              </w:rPr>
              <w:t>GAN ITER 4500</w:t>
            </w:r>
          </w:p>
        </w:tc>
      </w:tr>
      <w:tr w:rsidR="00E413CA" w14:paraId="635E1D50" w14:textId="77777777" w:rsidTr="00E413CA">
        <w:tc>
          <w:tcPr>
            <w:tcW w:w="4675" w:type="dxa"/>
          </w:tcPr>
          <w:p w14:paraId="4CD1C7AD" w14:textId="36FDD42A" w:rsidR="00E413CA" w:rsidRDefault="00E413CA" w:rsidP="00E413CA">
            <w:pPr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E413CA">
              <w:rPr>
                <w:rFonts w:ascii="Open Sans" w:eastAsia="Open Sans" w:hAnsi="Open Sans" w:cs="Open Sans"/>
              </w:rPr>
              <w:drawing>
                <wp:inline distT="0" distB="0" distL="0" distR="0" wp14:anchorId="42C12DBE" wp14:editId="0804ADBD">
                  <wp:extent cx="2008314" cy="2002210"/>
                  <wp:effectExtent l="0" t="0" r="0" b="0"/>
                  <wp:docPr id="1680705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70598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314" cy="200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E61270" w14:textId="2AC324B1" w:rsidR="00E413CA" w:rsidRDefault="00E413CA" w:rsidP="00E413CA">
            <w:pPr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E413CA">
              <w:rPr>
                <w:rFonts w:ascii="Open Sans" w:eastAsia="Open Sans" w:hAnsi="Open Sans" w:cs="Open Sans"/>
                <w:b/>
                <w:color w:val="9900FF"/>
              </w:rPr>
              <w:drawing>
                <wp:inline distT="0" distB="0" distL="0" distR="0" wp14:anchorId="1B635C9D" wp14:editId="647CF065">
                  <wp:extent cx="2008259" cy="2002155"/>
                  <wp:effectExtent l="0" t="0" r="0" b="0"/>
                  <wp:docPr id="1788764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76423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44" cy="20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504AE" w14:textId="77777777" w:rsidR="00E413CA" w:rsidRDefault="00E413CA">
      <w:pPr>
        <w:rPr>
          <w:rFonts w:ascii="Open Sans" w:eastAsia="Open Sans" w:hAnsi="Open Sans" w:cs="Open Sans"/>
          <w:b/>
          <w:bCs/>
        </w:rPr>
      </w:pPr>
    </w:p>
    <w:p w14:paraId="65CCB7A5" w14:textId="2EB02811" w:rsidR="00E413CA" w:rsidRDefault="00E413CA">
      <w:pPr>
        <w:rPr>
          <w:rFonts w:ascii="Open Sans" w:eastAsia="Open Sans" w:hAnsi="Open Sans" w:cs="Open Sans"/>
        </w:rPr>
      </w:pPr>
    </w:p>
    <w:p w14:paraId="2723A79F" w14:textId="0CB7AD58" w:rsidR="00E413CA" w:rsidRDefault="00E413CA" w:rsidP="00E413CA">
      <w:pPr>
        <w:rPr>
          <w:rFonts w:ascii="Open Sans" w:eastAsia="Open Sans" w:hAnsi="Open Sans" w:cs="Open Sans"/>
          <w:b/>
          <w:bCs/>
        </w:rPr>
      </w:pPr>
    </w:p>
    <w:p w14:paraId="1ADE4344" w14:textId="22768ADE" w:rsidR="00E413CA" w:rsidRDefault="00E413CA">
      <w:pPr>
        <w:rPr>
          <w:rFonts w:ascii="Open Sans" w:eastAsia="Open Sans" w:hAnsi="Open Sans" w:cs="Open Sans"/>
        </w:rPr>
      </w:pPr>
    </w:p>
    <w:p w14:paraId="00000005" w14:textId="3717E544" w:rsidR="00562796" w:rsidRDefault="00562796">
      <w:pPr>
        <w:spacing w:line="240" w:lineRule="auto"/>
        <w:rPr>
          <w:rFonts w:ascii="Open Sans" w:eastAsia="Open Sans" w:hAnsi="Open Sans" w:cs="Open Sans"/>
          <w:b/>
          <w:color w:val="9900FF"/>
          <w:highlight w:val="white"/>
        </w:rPr>
      </w:pPr>
    </w:p>
    <w:p w14:paraId="00000006" w14:textId="77777777" w:rsidR="00562796" w:rsidRDefault="00562796">
      <w:pPr>
        <w:spacing w:line="240" w:lineRule="auto"/>
        <w:rPr>
          <w:rFonts w:ascii="Open Sans" w:eastAsia="Open Sans" w:hAnsi="Open Sans" w:cs="Open Sans"/>
          <w:b/>
          <w:color w:val="9900FF"/>
          <w:highlight w:val="white"/>
        </w:rPr>
      </w:pPr>
    </w:p>
    <w:p w14:paraId="00000007" w14:textId="77777777" w:rsidR="00562796" w:rsidRDefault="00000000">
      <w:pPr>
        <w:pStyle w:val="Heading2"/>
        <w:rPr>
          <w:rFonts w:ascii="Poppins" w:eastAsia="Poppins" w:hAnsi="Poppins" w:cs="Poppins"/>
          <w:b/>
        </w:rPr>
      </w:pPr>
      <w:bookmarkStart w:id="1" w:name="_7a753kst6oxv" w:colFirst="0" w:colLast="0"/>
      <w:bookmarkEnd w:id="1"/>
      <w:r>
        <w:rPr>
          <w:rFonts w:ascii="Poppins" w:eastAsia="Poppins" w:hAnsi="Poppins" w:cs="Poppins"/>
          <w:b/>
        </w:rPr>
        <w:t>GAN and LSGAN Cats</w:t>
      </w:r>
    </w:p>
    <w:p w14:paraId="00000008" w14:textId="77777777" w:rsidR="00562796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Show final results from training both your GAN and LSGAN (4x4 grid of images for both):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413CA" w14:paraId="6684FCBE" w14:textId="77777777" w:rsidTr="00AD296D">
        <w:tc>
          <w:tcPr>
            <w:tcW w:w="4675" w:type="dxa"/>
          </w:tcPr>
          <w:p w14:paraId="21BAAA40" w14:textId="3E84E2DB" w:rsidR="00E413CA" w:rsidRDefault="00E413CA" w:rsidP="00AD296D">
            <w:pPr>
              <w:spacing w:line="276" w:lineRule="auto"/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E413CA">
              <w:rPr>
                <w:rFonts w:ascii="Open Sans" w:eastAsia="Open Sans" w:hAnsi="Open Sans" w:cs="Open Sans"/>
                <w:b/>
                <w:bCs/>
              </w:rPr>
              <w:t>GAN ITER 11750</w:t>
            </w:r>
          </w:p>
        </w:tc>
        <w:tc>
          <w:tcPr>
            <w:tcW w:w="4675" w:type="dxa"/>
          </w:tcPr>
          <w:p w14:paraId="112228D4" w14:textId="1D4373E4" w:rsidR="00E413CA" w:rsidRDefault="00E413CA" w:rsidP="00AD296D">
            <w:pPr>
              <w:spacing w:line="276" w:lineRule="auto"/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E413CA">
              <w:rPr>
                <w:rFonts w:ascii="Open Sans" w:eastAsia="Open Sans" w:hAnsi="Open Sans" w:cs="Open Sans"/>
                <w:b/>
                <w:bCs/>
              </w:rPr>
              <w:t>LSGAN ITER 11750</w:t>
            </w:r>
          </w:p>
        </w:tc>
      </w:tr>
      <w:tr w:rsidR="00E413CA" w14:paraId="6A1B03EC" w14:textId="77777777" w:rsidTr="00AD296D">
        <w:tc>
          <w:tcPr>
            <w:tcW w:w="4675" w:type="dxa"/>
          </w:tcPr>
          <w:p w14:paraId="16E0F9EA" w14:textId="5363F471" w:rsidR="00E413CA" w:rsidRDefault="00E413CA" w:rsidP="00AD296D">
            <w:pPr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E413CA">
              <w:rPr>
                <w:rFonts w:ascii="Open Sans" w:eastAsia="Open Sans" w:hAnsi="Open Sans" w:cs="Open Sans"/>
              </w:rPr>
              <w:drawing>
                <wp:inline distT="0" distB="0" distL="0" distR="0" wp14:anchorId="3CA58445" wp14:editId="34D01027">
                  <wp:extent cx="1969422" cy="1963436"/>
                  <wp:effectExtent l="0" t="0" r="0" b="0"/>
                  <wp:docPr id="468557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5579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855" cy="196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FE04745" w14:textId="4E70B0BD" w:rsidR="00E413CA" w:rsidRDefault="00E413CA" w:rsidP="00AD296D">
            <w:pPr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E413CA">
              <w:rPr>
                <w:rFonts w:ascii="Open Sans" w:eastAsia="Open Sans" w:hAnsi="Open Sans" w:cs="Open Sans"/>
                <w:b/>
                <w:color w:val="9900FF"/>
              </w:rPr>
              <w:drawing>
                <wp:inline distT="0" distB="0" distL="0" distR="0" wp14:anchorId="54391455" wp14:editId="2CCDDA45">
                  <wp:extent cx="1940996" cy="1935096"/>
                  <wp:effectExtent l="0" t="0" r="2540" b="8255"/>
                  <wp:docPr id="944135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13505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521" cy="193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0A" w14:textId="77777777" w:rsidR="00562796" w:rsidRDefault="00562796">
      <w:pPr>
        <w:rPr>
          <w:rFonts w:ascii="Open Sans" w:eastAsia="Open Sans" w:hAnsi="Open Sans" w:cs="Open Sans"/>
          <w:color w:val="9900FF"/>
          <w:sz w:val="24"/>
          <w:szCs w:val="24"/>
          <w:highlight w:val="white"/>
        </w:rPr>
      </w:pPr>
    </w:p>
    <w:p w14:paraId="0000000B" w14:textId="77777777" w:rsidR="00562796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Discuss any differences you observed in quality of output or behavior during training of the two GAN models.</w:t>
      </w:r>
    </w:p>
    <w:p w14:paraId="09482B2D" w14:textId="77777777" w:rsidR="00FE7D9F" w:rsidRPr="00FE7D9F" w:rsidRDefault="00FE7D9F" w:rsidP="00FE7D9F">
      <w:pPr>
        <w:rPr>
          <w:rFonts w:ascii="Open Sans" w:eastAsia="Open Sans" w:hAnsi="Open Sans" w:cs="Open Sans"/>
        </w:rPr>
      </w:pPr>
      <w:r w:rsidRPr="00FE7D9F">
        <w:rPr>
          <w:rFonts w:ascii="Open Sans" w:eastAsia="Open Sans" w:hAnsi="Open Sans" w:cs="Open Sans"/>
        </w:rPr>
        <w:t>Loss Functions and Stability:</w:t>
      </w:r>
    </w:p>
    <w:p w14:paraId="30AD23A2" w14:textId="1079BCA7" w:rsidR="00FE7D9F" w:rsidRPr="00FE7D9F" w:rsidRDefault="00FE7D9F" w:rsidP="00FE7D9F">
      <w:pPr>
        <w:pStyle w:val="ListParagraph"/>
        <w:numPr>
          <w:ilvl w:val="0"/>
          <w:numId w:val="1"/>
        </w:numPr>
        <w:rPr>
          <w:rFonts w:ascii="Open Sans" w:eastAsia="Open Sans" w:hAnsi="Open Sans" w:cs="Open Sans"/>
        </w:rPr>
      </w:pPr>
      <w:r w:rsidRPr="00FE7D9F">
        <w:rPr>
          <w:rFonts w:ascii="Open Sans" w:eastAsia="Open Sans" w:hAnsi="Open Sans" w:cs="Open Sans"/>
        </w:rPr>
        <w:t>Original GAN: Uses a binary cross-entropy loss function. This lead</w:t>
      </w:r>
      <w:r>
        <w:rPr>
          <w:rFonts w:ascii="Open Sans" w:eastAsia="Open Sans" w:hAnsi="Open Sans" w:cs="Open Sans"/>
        </w:rPr>
        <w:t>s</w:t>
      </w:r>
      <w:r w:rsidRPr="00FE7D9F">
        <w:rPr>
          <w:rFonts w:ascii="Open Sans" w:eastAsia="Open Sans" w:hAnsi="Open Sans" w:cs="Open Sans"/>
        </w:rPr>
        <w:t xml:space="preserve"> to instability in training due to the saturating gradients problem when the discriminator gets too confident outside regions with high data density</w:t>
      </w:r>
      <w:r w:rsidRPr="00FE7D9F">
        <w:rPr>
          <w:rFonts w:eastAsia="Open Sans"/>
        </w:rPr>
        <w:t>​​</w:t>
      </w:r>
      <w:r w:rsidRPr="00FE7D9F">
        <w:rPr>
          <w:rFonts w:ascii="Open Sans" w:eastAsia="Open Sans" w:hAnsi="Open Sans" w:cs="Open Sans"/>
        </w:rPr>
        <w:t>.</w:t>
      </w:r>
    </w:p>
    <w:p w14:paraId="7D3CBFDC" w14:textId="35B8B1E5" w:rsidR="00FE7D9F" w:rsidRPr="00FE7D9F" w:rsidRDefault="00FE7D9F" w:rsidP="00FE7D9F">
      <w:pPr>
        <w:pStyle w:val="ListParagraph"/>
        <w:numPr>
          <w:ilvl w:val="0"/>
          <w:numId w:val="1"/>
        </w:numPr>
        <w:rPr>
          <w:rFonts w:ascii="Open Sans" w:eastAsia="Open Sans" w:hAnsi="Open Sans" w:cs="Open Sans"/>
        </w:rPr>
      </w:pPr>
      <w:r w:rsidRPr="00FE7D9F">
        <w:rPr>
          <w:rFonts w:ascii="Open Sans" w:eastAsia="Open Sans" w:hAnsi="Open Sans" w:cs="Open Sans"/>
        </w:rPr>
        <w:t>LS-GAN: Employs a least squares loss function, which tends to provide more stable gradients and can be less sensitive to outliers. This leads to a more stable training process as it avoids problems with the discriminator's confidence</w:t>
      </w:r>
      <w:r w:rsidRPr="00FE7D9F">
        <w:rPr>
          <w:rFonts w:eastAsia="Open Sans"/>
        </w:rPr>
        <w:t>​​</w:t>
      </w:r>
      <w:r w:rsidRPr="00FE7D9F">
        <w:rPr>
          <w:rFonts w:ascii="Open Sans" w:eastAsia="Open Sans" w:hAnsi="Open Sans" w:cs="Open Sans"/>
        </w:rPr>
        <w:t>.</w:t>
      </w:r>
    </w:p>
    <w:p w14:paraId="7A919B09" w14:textId="77777777" w:rsidR="00FE7D9F" w:rsidRPr="00FE7D9F" w:rsidRDefault="00FE7D9F" w:rsidP="00FE7D9F">
      <w:pPr>
        <w:rPr>
          <w:rFonts w:ascii="Open Sans" w:eastAsia="Open Sans" w:hAnsi="Open Sans" w:cs="Open Sans"/>
        </w:rPr>
      </w:pPr>
      <w:r w:rsidRPr="00FE7D9F">
        <w:rPr>
          <w:rFonts w:ascii="Open Sans" w:eastAsia="Open Sans" w:hAnsi="Open Sans" w:cs="Open Sans"/>
        </w:rPr>
        <w:t>Convergence Behavior:</w:t>
      </w:r>
    </w:p>
    <w:p w14:paraId="0000000D" w14:textId="56A6E1CE" w:rsidR="00562796" w:rsidRPr="00FE7D9F" w:rsidRDefault="00FE7D9F" w:rsidP="00FE7D9F">
      <w:pPr>
        <w:pStyle w:val="ListParagraph"/>
        <w:numPr>
          <w:ilvl w:val="0"/>
          <w:numId w:val="3"/>
        </w:numPr>
        <w:rPr>
          <w:rFonts w:ascii="Open Sans" w:eastAsia="Open Sans" w:hAnsi="Open Sans" w:cs="Open Sans"/>
        </w:rPr>
      </w:pPr>
      <w:r w:rsidRPr="00FE7D9F">
        <w:rPr>
          <w:rFonts w:ascii="Open Sans" w:eastAsia="Open Sans" w:hAnsi="Open Sans" w:cs="Open Sans"/>
        </w:rPr>
        <w:t>The LS-GAN tends to show lower variance in loss values across training epochs compared to the original GAN. This lead</w:t>
      </w:r>
      <w:r>
        <w:rPr>
          <w:rFonts w:ascii="Open Sans" w:eastAsia="Open Sans" w:hAnsi="Open Sans" w:cs="Open Sans"/>
        </w:rPr>
        <w:t>s</w:t>
      </w:r>
      <w:r w:rsidRPr="00FE7D9F">
        <w:rPr>
          <w:rFonts w:ascii="Open Sans" w:eastAsia="Open Sans" w:hAnsi="Open Sans" w:cs="Open Sans"/>
        </w:rPr>
        <w:t xml:space="preserve"> to a more consistent quality of generated images, as indicated by relatively smaller fluctuations in the discriminator and generator losses</w:t>
      </w:r>
    </w:p>
    <w:p w14:paraId="184CFC79" w14:textId="77777777" w:rsidR="00FE7D9F" w:rsidRDefault="00FE7D9F" w:rsidP="00FE7D9F">
      <w:pPr>
        <w:rPr>
          <w:rFonts w:ascii="Open Sans" w:eastAsia="Open Sans" w:hAnsi="Open Sans" w:cs="Open Sans"/>
          <w:sz w:val="16"/>
          <w:szCs w:val="16"/>
        </w:rPr>
      </w:pPr>
    </w:p>
    <w:p w14:paraId="0000000E" w14:textId="77777777" w:rsidR="00562796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Do you notice any instances of mode collapse in your GAN training? Show some instances of mode collapse from your training output.</w:t>
      </w:r>
    </w:p>
    <w:p w14:paraId="102351EF" w14:textId="77777777" w:rsidR="00797E8B" w:rsidRDefault="00797E8B">
      <w:pPr>
        <w:rPr>
          <w:rFonts w:ascii="Open Sans" w:eastAsia="Open Sans" w:hAnsi="Open Sans" w:cs="Open Sans"/>
        </w:rPr>
      </w:pPr>
    </w:p>
    <w:p w14:paraId="28B53CD2" w14:textId="54D87C3F" w:rsidR="00CD505D" w:rsidRDefault="00797E8B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Yes</w:t>
      </w:r>
    </w:p>
    <w:p w14:paraId="52CB993C" w14:textId="77777777" w:rsidR="00797E8B" w:rsidRDefault="00797E8B">
      <w:pPr>
        <w:rPr>
          <w:rFonts w:ascii="Open Sans" w:eastAsia="Open Sans" w:hAnsi="Open Sans" w:cs="Open Sans"/>
        </w:rPr>
      </w:pPr>
    </w:p>
    <w:p w14:paraId="52BA7C54" w14:textId="520172DB" w:rsidR="00197289" w:rsidRDefault="00797E8B">
      <w:pPr>
        <w:rPr>
          <w:rFonts w:ascii="Open Sans" w:eastAsia="Open Sans" w:hAnsi="Open Sans" w:cs="Open Sans"/>
          <w:color w:val="9900FF"/>
        </w:rPr>
      </w:pPr>
      <w:bookmarkStart w:id="2" w:name="_nwh5onsne1oy" w:colFirst="0" w:colLast="0"/>
      <w:bookmarkEnd w:id="2"/>
      <w:r w:rsidRPr="00797E8B">
        <w:rPr>
          <w:rFonts w:ascii="Open Sans" w:eastAsia="Open Sans" w:hAnsi="Open Sans" w:cs="Open Sans"/>
        </w:rPr>
        <w:lastRenderedPageBreak/>
        <w:drawing>
          <wp:inline distT="0" distB="0" distL="0" distR="0" wp14:anchorId="705249C8" wp14:editId="7889ADAB">
            <wp:extent cx="2001328" cy="3710523"/>
            <wp:effectExtent l="0" t="0" r="0" b="4445"/>
            <wp:docPr id="15822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1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5101" cy="37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9900FF"/>
        </w:rPr>
        <w:t xml:space="preserve"> </w:t>
      </w:r>
      <w:r w:rsidRPr="00797E8B">
        <w:rPr>
          <w:rFonts w:ascii="Open Sans" w:eastAsia="Open Sans" w:hAnsi="Open Sans" w:cs="Open Sans"/>
          <w:color w:val="9900FF"/>
        </w:rPr>
        <w:drawing>
          <wp:inline distT="0" distB="0" distL="0" distR="0" wp14:anchorId="1CA016E6" wp14:editId="2443D625">
            <wp:extent cx="2096219" cy="3718395"/>
            <wp:effectExtent l="0" t="0" r="0" b="0"/>
            <wp:docPr id="39507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74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8010" cy="37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477D0D49" w:rsidR="00562796" w:rsidRDefault="00000000">
      <w:pPr>
        <w:pStyle w:val="Heading2"/>
        <w:rPr>
          <w:rFonts w:ascii="Open Sans" w:eastAsia="Open Sans" w:hAnsi="Open Sans" w:cs="Open Sans"/>
          <w:b/>
          <w:color w:val="9900FF"/>
        </w:rPr>
      </w:pPr>
      <w:r>
        <w:rPr>
          <w:rFonts w:ascii="Poppins" w:eastAsia="Poppins" w:hAnsi="Poppins" w:cs="Poppins"/>
          <w:b/>
        </w:rPr>
        <w:t xml:space="preserve">Extra Credit - </w:t>
      </w:r>
      <w:r>
        <w:rPr>
          <w:rFonts w:ascii="Poppins" w:eastAsia="Poppins" w:hAnsi="Poppins" w:cs="Poppins"/>
          <w:b/>
          <w:color w:val="9900FF"/>
        </w:rPr>
        <w:t xml:space="preserve">Alternative </w:t>
      </w:r>
      <w:r w:rsidR="00332C38">
        <w:rPr>
          <w:rFonts w:ascii="Poppins" w:eastAsia="Poppins" w:hAnsi="Poppins" w:cs="Poppins"/>
          <w:b/>
          <w:color w:val="9900FF"/>
        </w:rPr>
        <w:t>Dataset</w:t>
      </w:r>
    </w:p>
    <w:p w14:paraId="00000013" w14:textId="5E0CA478" w:rsidR="00562796" w:rsidRDefault="00332C38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Using </w:t>
      </w:r>
      <w:r w:rsidR="00F3583F"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</w:rPr>
        <w:t xml:space="preserve"> </w:t>
      </w:r>
      <w:r w:rsidR="00F3583F">
        <w:rPr>
          <w:rFonts w:ascii="Open Sans" w:eastAsia="Open Sans" w:hAnsi="Open Sans" w:cs="Open Sans"/>
        </w:rPr>
        <w:t>Pokémon</w:t>
      </w:r>
      <w:r>
        <w:rPr>
          <w:rFonts w:ascii="Open Sans" w:eastAsia="Open Sans" w:hAnsi="Open Sans" w:cs="Open Sans"/>
        </w:rPr>
        <w:t xml:space="preserve"> dataset to generate </w:t>
      </w:r>
      <w:r w:rsidR="00F3583F">
        <w:rPr>
          <w:rFonts w:ascii="Open Sans" w:eastAsia="Open Sans" w:hAnsi="Open Sans" w:cs="Open Sans"/>
        </w:rPr>
        <w:t xml:space="preserve">“new” </w:t>
      </w:r>
      <w:r w:rsidR="00F3583F">
        <w:rPr>
          <w:rFonts w:ascii="Open Sans" w:eastAsia="Open Sans" w:hAnsi="Open Sans" w:cs="Open Sans"/>
        </w:rPr>
        <w:t>Pokémon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</w:rPr>
        <w:br/>
        <w:t xml:space="preserve"> </w:t>
      </w:r>
    </w:p>
    <w:p w14:paraId="4CBA2038" w14:textId="1E07FE16" w:rsidR="00F3583F" w:rsidRDefault="00F3583F" w:rsidP="00F3583F">
      <w:pPr>
        <w:jc w:val="center"/>
        <w:rPr>
          <w:rFonts w:ascii="Open Sans" w:eastAsia="Open Sans" w:hAnsi="Open Sans" w:cs="Open Sans"/>
        </w:rPr>
      </w:pPr>
      <w:r w:rsidRPr="00F3583F">
        <w:rPr>
          <w:rFonts w:ascii="Open Sans" w:eastAsia="Open Sans" w:hAnsi="Open Sans" w:cs="Open Sans"/>
        </w:rPr>
        <w:drawing>
          <wp:inline distT="0" distB="0" distL="0" distR="0" wp14:anchorId="33AB4C96" wp14:editId="3F1A8E5F">
            <wp:extent cx="3238065" cy="3217653"/>
            <wp:effectExtent l="0" t="0" r="635" b="1905"/>
            <wp:docPr id="20479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87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647" cy="32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3583F" w14:paraId="09A0A5A5" w14:textId="77777777" w:rsidTr="00AD296D">
        <w:tc>
          <w:tcPr>
            <w:tcW w:w="4675" w:type="dxa"/>
          </w:tcPr>
          <w:p w14:paraId="7FFC8EA9" w14:textId="7052BF5E" w:rsidR="00F3583F" w:rsidRDefault="00F3583F" w:rsidP="00AD296D">
            <w:pPr>
              <w:spacing w:line="276" w:lineRule="auto"/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E413CA">
              <w:rPr>
                <w:rFonts w:ascii="Open Sans" w:eastAsia="Open Sans" w:hAnsi="Open Sans" w:cs="Open Sans"/>
                <w:b/>
                <w:bCs/>
              </w:rPr>
              <w:lastRenderedPageBreak/>
              <w:t xml:space="preserve">GAN </w:t>
            </w:r>
          </w:p>
        </w:tc>
        <w:tc>
          <w:tcPr>
            <w:tcW w:w="4675" w:type="dxa"/>
          </w:tcPr>
          <w:p w14:paraId="16F9D658" w14:textId="318463C6" w:rsidR="00F3583F" w:rsidRDefault="00F3583F" w:rsidP="00AD296D">
            <w:pPr>
              <w:spacing w:line="276" w:lineRule="auto"/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E413CA">
              <w:rPr>
                <w:rFonts w:ascii="Open Sans" w:eastAsia="Open Sans" w:hAnsi="Open Sans" w:cs="Open Sans"/>
                <w:b/>
                <w:bCs/>
              </w:rPr>
              <w:t xml:space="preserve">LSGAN </w:t>
            </w:r>
          </w:p>
        </w:tc>
      </w:tr>
      <w:tr w:rsidR="00F3583F" w14:paraId="2618FE42" w14:textId="77777777" w:rsidTr="00AD296D">
        <w:tc>
          <w:tcPr>
            <w:tcW w:w="4675" w:type="dxa"/>
          </w:tcPr>
          <w:p w14:paraId="72FF5CD7" w14:textId="3C6D7D51" w:rsidR="00F3583F" w:rsidRPr="00F3583F" w:rsidRDefault="00F3583F" w:rsidP="00AD296D">
            <w:pPr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F3583F">
              <w:rPr>
                <w:rFonts w:ascii="Open Sans" w:eastAsia="Open Sans" w:hAnsi="Open Sans" w:cs="Open Sans"/>
                <w:b/>
                <w:bCs/>
              </w:rPr>
              <w:drawing>
                <wp:inline distT="0" distB="0" distL="0" distR="0" wp14:anchorId="4F6D6537" wp14:editId="40C5DA2F">
                  <wp:extent cx="2346385" cy="2339253"/>
                  <wp:effectExtent l="0" t="0" r="0" b="4445"/>
                  <wp:docPr id="538719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7198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609" cy="234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99A342" w14:textId="7D975FE6" w:rsidR="00F3583F" w:rsidRDefault="007308A0" w:rsidP="00AD296D">
            <w:pPr>
              <w:jc w:val="center"/>
              <w:rPr>
                <w:rFonts w:ascii="Open Sans" w:eastAsia="Open Sans" w:hAnsi="Open Sans" w:cs="Open Sans"/>
                <w:b/>
                <w:bCs/>
              </w:rPr>
            </w:pPr>
            <w:r w:rsidRPr="007308A0">
              <w:rPr>
                <w:rFonts w:ascii="Open Sans" w:eastAsia="Open Sans" w:hAnsi="Open Sans" w:cs="Open Sans"/>
                <w:b/>
                <w:bCs/>
              </w:rPr>
              <w:drawing>
                <wp:inline distT="0" distB="0" distL="0" distR="0" wp14:anchorId="3346F9C9" wp14:editId="09066CDF">
                  <wp:extent cx="2311879" cy="2304852"/>
                  <wp:effectExtent l="0" t="0" r="0" b="635"/>
                  <wp:docPr id="1485844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84448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857" cy="231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D6A70" w14:textId="77777777" w:rsidR="00F3583F" w:rsidRDefault="00F3583F">
      <w:r>
        <w:br/>
      </w:r>
    </w:p>
    <w:p w14:paraId="0AB5EAC7" w14:textId="1D58E7E0" w:rsidR="00F3583F" w:rsidRDefault="00F3583F">
      <w:r>
        <w:t xml:space="preserve">I did not get an expected output. In this implementation we can see that GAN is giving a somewhat output which look like Pokémon’s. </w:t>
      </w:r>
    </w:p>
    <w:sectPr w:rsidR="00F358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D0F8DF7E-3F39-41D3-B6CF-E24270394479}"/>
    <w:embedBold r:id="rId2" w:fontKey="{92C9EDE1-4F5D-4047-8479-FEDA36094BA9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3" w:fontKey="{D17800F9-E189-45B2-826F-C5F567FE325E}"/>
    <w:embedBold r:id="rId4" w:fontKey="{03EC226C-83E0-4E05-9106-8FE1166C67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504E4A2-5F95-4B8C-9668-2DB2C139C9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722B8F3-EF0E-45E8-A288-AFDEF1EA25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C02E3"/>
    <w:multiLevelType w:val="hybridMultilevel"/>
    <w:tmpl w:val="B77CC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D7F29"/>
    <w:multiLevelType w:val="hybridMultilevel"/>
    <w:tmpl w:val="33EE7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06D03"/>
    <w:multiLevelType w:val="hybridMultilevel"/>
    <w:tmpl w:val="AF9A1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084380">
    <w:abstractNumId w:val="2"/>
  </w:num>
  <w:num w:numId="2" w16cid:durableId="478158829">
    <w:abstractNumId w:val="0"/>
  </w:num>
  <w:num w:numId="3" w16cid:durableId="1749688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796"/>
    <w:rsid w:val="00047870"/>
    <w:rsid w:val="00197289"/>
    <w:rsid w:val="00332C38"/>
    <w:rsid w:val="00562796"/>
    <w:rsid w:val="007308A0"/>
    <w:rsid w:val="00797E8B"/>
    <w:rsid w:val="007A4B55"/>
    <w:rsid w:val="00914902"/>
    <w:rsid w:val="00CD505D"/>
    <w:rsid w:val="00E413CA"/>
    <w:rsid w:val="00F3583F"/>
    <w:rsid w:val="00FE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5C153"/>
  <w15:docId w15:val="{6E7DA51A-4C63-4912-B16A-74B51768C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83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E413C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7D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Vaibhav Raheja</cp:lastModifiedBy>
  <cp:revision>30</cp:revision>
  <dcterms:created xsi:type="dcterms:W3CDTF">2024-04-18T02:05:00Z</dcterms:created>
  <dcterms:modified xsi:type="dcterms:W3CDTF">2024-04-18T04:57:00Z</dcterms:modified>
</cp:coreProperties>
</file>