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Problem Statement Document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vqytm029p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Title: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Salesforce NGO Donation &amp; Volunteer Management System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mcdjsm40s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Problem Statement: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Non-Governmental Organisations (NGOs) often face challenges in managing donations, volunteers, and campaign impact tracking. Many NGOs rely on manual spreadsheets or basic tools, which results in: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- Difficulty maintaining donor history and recurring donations.</w:t>
        <w:br w:type="textWrapping"/>
        <w:t xml:space="preserve"> - Inefficient volunteer assignment and progress tracking.</w:t>
        <w:br w:type="textWrapping"/>
        <w:t xml:space="preserve"> - Lack of real-time reports on donation drives or events.</w:t>
        <w:br w:type="textWrapping"/>
        <w:t xml:space="preserve"> - Poor transparency in financial and volunteer records.</w:t>
        <w:br w:type="textWrapping"/>
        <w:br w:type="textWrapping"/>
        <w:t xml:space="preserve"> This project proposes to build a Salesforce-based Donation &amp; Volunteer Management System that provides a centralized platform for handling donations, managing volunteers, automating processes, and generating actionable insights. The system will enhance efficiency, transparency, and engagement between NGOs, donors, and volunteers.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kphnw7mu3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Objectives: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1. Centralize donor and volunteer records in Salesforce.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2. Automate donation acknowledgments and volunteer assignments.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3. Provide real-time dashboards for campaign performance.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4. Enable integrations with external services (email, forms).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5. Improve NGO transparency through secure reporting.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euz6h4nia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 Gathering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NGO Donation &amp; Volunteer Management System, the requirements include: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Recording donor details and tracking donation history.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volunteer registrations, skills, and event assignments.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Automating donation acknowledgments and reminders.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Providing real-time dashboards for campaign progress and donations.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Enabling secure access for NGO staff and integration with external communication tools.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Stakeholder Analysis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stakeholders for this project are: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NGO Administrators:</w:t>
      </w:r>
      <w:r w:rsidDel="00000000" w:rsidR="00000000" w:rsidRPr="00000000">
        <w:rPr>
          <w:rtl w:val="0"/>
        </w:rPr>
        <w:t xml:space="preserve"> Manage donations, volunteers, and campaigns.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Donors:</w:t>
      </w:r>
      <w:r w:rsidDel="00000000" w:rsidR="00000000" w:rsidRPr="00000000">
        <w:rPr>
          <w:rtl w:val="0"/>
        </w:rPr>
        <w:t xml:space="preserve"> Provide financial contributions and expect transparency on fund utilization.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Volunteers:</w:t>
      </w:r>
      <w:r w:rsidDel="00000000" w:rsidR="00000000" w:rsidRPr="00000000">
        <w:rPr>
          <w:rtl w:val="0"/>
        </w:rPr>
        <w:t xml:space="preserve"> Participate in NGO activities and require proper event/task assignments.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Team (Developers/Admins):</w:t>
      </w:r>
      <w:r w:rsidDel="00000000" w:rsidR="00000000" w:rsidRPr="00000000">
        <w:rPr>
          <w:rtl w:val="0"/>
        </w:rPr>
        <w:t xml:space="preserve"> Build and maintain the Salesforce solution.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Reviewers/Examiners (Academic Context):</w:t>
      </w:r>
      <w:r w:rsidDel="00000000" w:rsidR="00000000" w:rsidRPr="00000000">
        <w:rPr>
          <w:rtl w:val="0"/>
        </w:rPr>
        <w:t xml:space="preserve"> Evaluate the project design, implementation, and impact.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i2yf79ue1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Process Mapping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Typical NGO workflows include: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Donor Cycle: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Donor registers → Makes donation → Receives acknowledgment → Donation record updated.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Volunteer Cycle: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Volunteer registers → Skills matched → Assigned to event → Completion tracked.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Event/Campaign Cycle: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NGO launches campaign → Donors &amp; volunteers engaged → Impact reports generated.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Mapping these processes highlights inefficiencies in manual systems and shows how Salesforce automation can streamline them.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Industry-specific Use Case Analysis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Similar solutions in the nonprofit sector reveal common patterns: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b w:val="1"/>
          <w:rtl w:val="0"/>
        </w:rPr>
        <w:t xml:space="preserve">donation tracking systems</w:t>
      </w:r>
      <w:r w:rsidDel="00000000" w:rsidR="00000000" w:rsidRPr="00000000">
        <w:rPr>
          <w:rtl w:val="0"/>
        </w:rPr>
        <w:t xml:space="preserve"> to improve transparency.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Volunteer management modules integrated with events and campaigns.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Reporting dashboards to measure </w:t>
      </w:r>
      <w:r w:rsidDel="00000000" w:rsidR="00000000" w:rsidRPr="00000000">
        <w:rPr>
          <w:b w:val="1"/>
          <w:rtl w:val="0"/>
        </w:rPr>
        <w:t xml:space="preserve">impact and performance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emails and workflows for donor engagement.</w:t>
        <w:br w:type="textWrapping"/>
        <w:t xml:space="preserve"> This analysis confirms the relevance of building a Salesforce-based solution tailored for NGOs.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wv9thnk59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AppExchange Exploration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Salesforce </w:t>
      </w:r>
      <w:r w:rsidDel="00000000" w:rsidR="00000000" w:rsidRPr="00000000">
        <w:rPr>
          <w:b w:val="1"/>
          <w:rtl w:val="0"/>
        </w:rPr>
        <w:t xml:space="preserve">AppExchange</w:t>
      </w:r>
      <w:r w:rsidDel="00000000" w:rsidR="00000000" w:rsidRPr="00000000">
        <w:rPr>
          <w:rtl w:val="0"/>
        </w:rPr>
        <w:t xml:space="preserve"> has nonprofit-related apps like </w:t>
      </w:r>
      <w:r w:rsidDel="00000000" w:rsidR="00000000" w:rsidRPr="00000000">
        <w:rPr>
          <w:b w:val="1"/>
          <w:rtl w:val="0"/>
        </w:rPr>
        <w:t xml:space="preserve">Nonprofit Success Pack (NPSP)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Volunteer Management solutions</w:t>
      </w:r>
      <w:r w:rsidDel="00000000" w:rsidR="00000000" w:rsidRPr="00000000">
        <w:rPr>
          <w:rtl w:val="0"/>
        </w:rPr>
        <w:t xml:space="preserve">. By studying these, we: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best practices used by professional NGO systems.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existing limitations and areas for improvement.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our project aligns with real-world standards while remaining unique.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9ctjw7zdx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Scope of the Project: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Custom Objects: Donors, Donations, Volunteers, Events.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Automation: Flows, Validation Rules, and Approval Processes to reduce manual work.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Apex Development: Triggers &amp; Classes for advanced logic (e.g., updating donor totals).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User Interface: Lightning Pages and Quick Actions for intuitive use.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Integration: Email-to-Case or form integration for donor/volunteer engagement.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Data Management: Secure storage of donor/volunteer/event data.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Reporting &amp; Dashboards: Visual insights into donations and volunteer activities.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w38pl1rpa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Expected Outcomes: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centralized Salesforce application for NGO operations.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Automated workflows reducing manual errors and delays.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Real-time reports and dashboards for NGO administrators.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Improved donor and volunteer engagement through structured processes.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scalable and extendable solution adaptable for future NGO needs.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272cwm4di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Conclusion: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Salesforce NGO Donation &amp; Volunteer Management System will provide a modern, scalable, and practical solution to one of the most common challenges faced by NGOs today. By combining Salesforce’s low-code capabilities with automation, reporting, and integration features, this project ensures both academic completeness and real-world applicability.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