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1ECB8" w14:textId="366578FF" w:rsidR="00355B94" w:rsidRPr="00355B94" w:rsidRDefault="00355B94" w:rsidP="00355B94">
      <w:pPr>
        <w:jc w:val="both"/>
        <w:rPr>
          <w:rFonts w:ascii="Eurostile" w:eastAsia="Times New Roman" w:hAnsi="Eurostile" w:cs="Tunga"/>
          <w:b/>
          <w:bCs/>
          <w:sz w:val="36"/>
          <w:szCs w:val="36"/>
        </w:rPr>
      </w:pPr>
      <w:r>
        <w:rPr>
          <w:rFonts w:ascii="Candara" w:eastAsia="Times New Roman" w:hAnsi="Candara" w:cstheme="minorHAnsi"/>
          <w:b/>
          <w:bCs/>
          <w:sz w:val="26"/>
          <w:szCs w:val="26"/>
        </w:rPr>
        <w:t xml:space="preserve">          </w:t>
      </w:r>
      <w:r>
        <w:rPr>
          <w:rFonts w:ascii="Candara" w:eastAsia="Times New Roman" w:hAnsi="Candara" w:cstheme="minorHAnsi"/>
          <w:b/>
          <w:bCs/>
          <w:sz w:val="26"/>
          <w:szCs w:val="26"/>
        </w:rPr>
        <w:tab/>
      </w:r>
      <w:r>
        <w:rPr>
          <w:rFonts w:ascii="Candara" w:eastAsia="Times New Roman" w:hAnsi="Candara" w:cstheme="minorHAnsi"/>
          <w:b/>
          <w:bCs/>
          <w:sz w:val="26"/>
          <w:szCs w:val="26"/>
        </w:rPr>
        <w:tab/>
      </w:r>
      <w:r>
        <w:rPr>
          <w:rFonts w:ascii="Candara" w:eastAsia="Times New Roman" w:hAnsi="Candara" w:cstheme="minorHAnsi"/>
          <w:b/>
          <w:bCs/>
          <w:sz w:val="26"/>
          <w:szCs w:val="26"/>
        </w:rPr>
        <w:tab/>
        <w:t xml:space="preserve">        </w:t>
      </w:r>
      <w:r w:rsidRPr="00355B94">
        <w:rPr>
          <w:rFonts w:ascii="Eurostile" w:eastAsia="Times New Roman" w:hAnsi="Eurostile" w:cs="Tunga"/>
          <w:b/>
          <w:bCs/>
          <w:sz w:val="36"/>
          <w:szCs w:val="36"/>
        </w:rPr>
        <w:t xml:space="preserve">STOCK PRICE PREDICTION </w:t>
      </w:r>
    </w:p>
    <w:p w14:paraId="6E74DC8A" w14:textId="68152464" w:rsidR="00A140A4" w:rsidRPr="00355B94" w:rsidRDefault="50159B69" w:rsidP="00355B94">
      <w:pPr>
        <w:jc w:val="both"/>
        <w:rPr>
          <w:rFonts w:asciiTheme="minorHAnsi" w:eastAsia="Times New Roman" w:cstheme="minorHAnsi"/>
          <w:sz w:val="26"/>
          <w:szCs w:val="26"/>
        </w:rPr>
      </w:pPr>
      <w:r w:rsidRPr="00355B94">
        <w:rPr>
          <w:rFonts w:ascii="Candara" w:eastAsia="Times New Roman" w:hAnsi="Candara" w:cstheme="minorHAnsi"/>
          <w:b/>
          <w:bCs/>
          <w:sz w:val="26"/>
          <w:szCs w:val="26"/>
        </w:rPr>
        <w:t>Stock market prediction using data science involves the application of various techniques and algorithms to analyze historical and real-time financial data in order to make forecasts about future stock prices or market trends. Here's a simplified overview of the process</w:t>
      </w:r>
      <w:r w:rsidRPr="00355B94">
        <w:rPr>
          <w:rFonts w:asciiTheme="minorHAnsi" w:eastAsia="Times New Roman" w:cstheme="minorHAnsi"/>
          <w:sz w:val="26"/>
          <w:szCs w:val="26"/>
        </w:rPr>
        <w:t>:</w:t>
      </w:r>
    </w:p>
    <w:p w14:paraId="6B27DF28" w14:textId="55BF32BB" w:rsidR="00355B94" w:rsidRDefault="359C7AF6" w:rsidP="359C7AF6">
      <w:pPr>
        <w:rPr>
          <w:rFonts w:ascii="Malgun Gothic" w:eastAsia="Malgun Gothic" w:hAnsi="Malgun Gothic" w:cs="Dubai Medium"/>
          <w:sz w:val="32"/>
          <w:szCs w:val="32"/>
        </w:rPr>
      </w:pPr>
      <w:r>
        <w:t xml:space="preserve"> </w:t>
      </w:r>
      <w:r w:rsidR="001C4B5E">
        <w:rPr>
          <w:rFonts w:ascii="Malgun Gothic" w:eastAsia="Malgun Gothic" w:hAnsi="Malgun Gothic" w:cs="Dubai Medium"/>
          <w:sz w:val="32"/>
          <w:szCs w:val="32"/>
        </w:rPr>
        <w:t xml:space="preserve">DATASET </w:t>
      </w:r>
      <w:r w:rsidR="001C4B5E" w:rsidRPr="00355B94">
        <w:rPr>
          <w:rFonts w:ascii="Malgun Gothic" w:eastAsia="Malgun Gothic" w:hAnsi="Malgun Gothic" w:cs="Dubai Medium"/>
          <w:sz w:val="32"/>
          <w:szCs w:val="32"/>
        </w:rPr>
        <w:t>INFORMATION</w:t>
      </w:r>
      <w:r w:rsidR="001C4B5E">
        <w:rPr>
          <w:rFonts w:ascii="Malgun Gothic" w:eastAsia="Malgun Gothic" w:hAnsi="Malgun Gothic" w:cs="Dubai Medium"/>
          <w:sz w:val="32"/>
          <w:szCs w:val="32"/>
        </w:rPr>
        <w:t>:</w:t>
      </w:r>
    </w:p>
    <w:p w14:paraId="24B4D537" w14:textId="4C2F1F01" w:rsidR="00961ED0" w:rsidRDefault="00961ED0" w:rsidP="00355B94">
      <w:r>
        <w:rPr>
          <w:rFonts w:ascii="Lucida Sans" w:eastAsia="Lucida Sans" w:hAnsi="Lucida Sans" w:cs="Lucida Sans"/>
          <w:sz w:val="28"/>
          <w:szCs w:val="28"/>
        </w:rPr>
        <w:t>1</w:t>
      </w:r>
      <w:r>
        <w:rPr>
          <w:rFonts w:ascii="Lucida Sans" w:eastAsia="Lucida Sans" w:hAnsi="Lucida Sans" w:cs="Lucida Sans"/>
          <w:sz w:val="28"/>
          <w:szCs w:val="28"/>
        </w:rPr>
        <w:t>.</w:t>
      </w:r>
      <w:r>
        <w:rPr>
          <w:rFonts w:asciiTheme="minorHAnsi" w:eastAsia="Lucida Sans" w:cstheme="minorHAnsi"/>
          <w:b/>
          <w:bCs/>
          <w:sz w:val="28"/>
          <w:szCs w:val="28"/>
        </w:rPr>
        <w:t xml:space="preserve">CLOSING </w:t>
      </w:r>
      <w:r>
        <w:rPr>
          <w:rFonts w:asciiTheme="minorHAnsi" w:eastAsia="Lucida Sans" w:cstheme="minorHAnsi"/>
          <w:b/>
          <w:bCs/>
          <w:sz w:val="28"/>
          <w:szCs w:val="28"/>
        </w:rPr>
        <w:t>PRICE:</w:t>
      </w:r>
      <w:r>
        <w:t xml:space="preserve"> </w:t>
      </w:r>
      <w:r>
        <w:t>The most commonly used data point for analysis</w:t>
      </w:r>
    </w:p>
    <w:p w14:paraId="2E7C3B12" w14:textId="4C328067" w:rsidR="001C4B5E" w:rsidRDefault="001C4B5E" w:rsidP="001C4B5E">
      <w:pPr>
        <w:pStyle w:val="ListParagraph"/>
        <w:numPr>
          <w:ilvl w:val="0"/>
          <w:numId w:val="6"/>
        </w:numPr>
      </w:pPr>
      <w:r>
        <w:t xml:space="preserve">The closing price is considered significant because it reflects the consensus of the market participants at the trading day </w:t>
      </w:r>
    </w:p>
    <w:p w14:paraId="01F97C38" w14:textId="2232C84D" w:rsidR="001C4B5E" w:rsidRDefault="001C4B5E" w:rsidP="001C4B5E">
      <w:pPr>
        <w:pStyle w:val="ListParagraph"/>
        <w:numPr>
          <w:ilvl w:val="0"/>
          <w:numId w:val="6"/>
        </w:numPr>
      </w:pPr>
      <w:r>
        <w:t>It is used to assess the overall sentiment and performance of a stock for the specific day</w:t>
      </w:r>
    </w:p>
    <w:p w14:paraId="0B4A14E6" w14:textId="1CF6FDF1" w:rsidR="00355B94" w:rsidRDefault="00961ED0" w:rsidP="00355B94">
      <w:r>
        <w:t>2</w:t>
      </w:r>
      <w:r w:rsidR="00355B94">
        <w:t>.</w:t>
      </w:r>
      <w:r w:rsidR="00A978CE">
        <w:rPr>
          <w:rFonts w:asciiTheme="minorHAnsi" w:eastAsia="Lucida Sans" w:cstheme="minorHAnsi"/>
          <w:b/>
          <w:bCs/>
          <w:sz w:val="28"/>
          <w:szCs w:val="28"/>
        </w:rPr>
        <w:t xml:space="preserve">OPEN </w:t>
      </w:r>
      <w:r>
        <w:rPr>
          <w:rFonts w:asciiTheme="minorHAnsi" w:eastAsia="Lucida Sans" w:cstheme="minorHAnsi"/>
          <w:b/>
          <w:bCs/>
          <w:sz w:val="28"/>
          <w:szCs w:val="28"/>
        </w:rPr>
        <w:t>VALUE:</w:t>
      </w:r>
      <w:r w:rsidR="00A978CE">
        <w:t xml:space="preserve"> The opening price is influenced by overnight </w:t>
      </w:r>
      <w:r>
        <w:t>developments,</w:t>
      </w:r>
      <w:r w:rsidR="00A978CE">
        <w:t xml:space="preserve"> </w:t>
      </w:r>
      <w:r>
        <w:t>news,</w:t>
      </w:r>
      <w:r w:rsidR="00A978CE">
        <w:t xml:space="preserve"> and events that occurred after the previous day</w:t>
      </w:r>
      <w:r w:rsidR="00A978CE">
        <w:t>’</w:t>
      </w:r>
      <w:r w:rsidR="00A978CE">
        <w:t xml:space="preserve">s close. It reflects the sentiment and </w:t>
      </w:r>
      <w:r>
        <w:t>expectation</w:t>
      </w:r>
      <w:r w:rsidR="00A978CE">
        <w:t xml:space="preserve"> of traders and investors at the beginning of the trading </w:t>
      </w:r>
      <w:r>
        <w:t>day.</w:t>
      </w:r>
    </w:p>
    <w:p w14:paraId="34E9FBAF" w14:textId="16E9C800" w:rsidR="000F24DF" w:rsidRDefault="00961ED0" w:rsidP="000F24DF">
      <w:r>
        <w:rPr>
          <w:rFonts w:ascii="Lucida Sans" w:eastAsia="Lucida Sans" w:hAnsi="Lucida Sans" w:cs="Lucida Sans"/>
          <w:sz w:val="28"/>
          <w:szCs w:val="28"/>
        </w:rPr>
        <w:t>3</w:t>
      </w:r>
      <w:r w:rsidR="000F24DF">
        <w:rPr>
          <w:rFonts w:ascii="Lucida Sans" w:eastAsia="Lucida Sans" w:hAnsi="Lucida Sans" w:cs="Lucida Sans"/>
          <w:sz w:val="28"/>
          <w:szCs w:val="28"/>
        </w:rPr>
        <w:t>.</w:t>
      </w:r>
      <w:r w:rsidR="000F24DF">
        <w:rPr>
          <w:rFonts w:asciiTheme="minorHAnsi" w:eastAsia="Lucida Sans" w:cstheme="minorHAnsi"/>
          <w:b/>
          <w:bCs/>
          <w:sz w:val="28"/>
          <w:szCs w:val="28"/>
        </w:rPr>
        <w:t xml:space="preserve">HIGH </w:t>
      </w:r>
      <w:r>
        <w:rPr>
          <w:rFonts w:asciiTheme="minorHAnsi" w:eastAsia="Lucida Sans" w:cstheme="minorHAnsi"/>
          <w:b/>
          <w:bCs/>
          <w:sz w:val="28"/>
          <w:szCs w:val="28"/>
        </w:rPr>
        <w:t>VALUE:</w:t>
      </w:r>
    </w:p>
    <w:p w14:paraId="4456935E" w14:textId="0321B345" w:rsidR="000F24DF" w:rsidRDefault="000F24DF" w:rsidP="000F24DF">
      <w:pPr>
        <w:pStyle w:val="ListParagraph"/>
        <w:numPr>
          <w:ilvl w:val="0"/>
          <w:numId w:val="3"/>
        </w:numPr>
      </w:pPr>
      <w:r>
        <w:t>The high represents the highest price at which a stock traded during a given period</w:t>
      </w:r>
      <w:r>
        <w:t>.</w:t>
      </w:r>
    </w:p>
    <w:p w14:paraId="4295C7CA" w14:textId="29C24D41" w:rsidR="000F24DF" w:rsidRDefault="000F24DF" w:rsidP="000F24DF">
      <w:pPr>
        <w:pStyle w:val="ListParagraph"/>
        <w:numPr>
          <w:ilvl w:val="0"/>
          <w:numId w:val="3"/>
        </w:numPr>
      </w:pPr>
      <w:r>
        <w:t xml:space="preserve">It reflects the peak level that buyers were willing to pay for the stock during that period </w:t>
      </w:r>
    </w:p>
    <w:p w14:paraId="797582B8" w14:textId="32A24AB9" w:rsidR="000F24DF" w:rsidRDefault="00961ED0" w:rsidP="000F24DF">
      <w:pPr>
        <w:pStyle w:val="ListParagraph"/>
        <w:numPr>
          <w:ilvl w:val="0"/>
          <w:numId w:val="3"/>
        </w:numPr>
      </w:pPr>
      <w:r>
        <w:t xml:space="preserve">The high value is important for identifying the upper limit of price movement during a specific timeframe </w:t>
      </w:r>
    </w:p>
    <w:p w14:paraId="16D1C8D4" w14:textId="65ECF385" w:rsidR="00961ED0" w:rsidRDefault="00961ED0" w:rsidP="000F24DF">
      <w:r>
        <w:rPr>
          <w:rFonts w:ascii="Lucida Sans" w:eastAsia="Lucida Sans" w:hAnsi="Lucida Sans" w:cs="Lucida Sans"/>
          <w:sz w:val="28"/>
          <w:szCs w:val="28"/>
        </w:rPr>
        <w:t>4</w:t>
      </w:r>
      <w:r w:rsidR="000F24DF">
        <w:rPr>
          <w:rFonts w:ascii="Lucida Sans" w:eastAsia="Lucida Sans" w:hAnsi="Lucida Sans" w:cs="Lucida Sans"/>
          <w:sz w:val="28"/>
          <w:szCs w:val="28"/>
        </w:rPr>
        <w:t>.</w:t>
      </w:r>
      <w:r w:rsidR="000F24DF">
        <w:rPr>
          <w:rFonts w:asciiTheme="minorHAnsi" w:eastAsia="Lucida Sans" w:cstheme="minorHAnsi"/>
          <w:b/>
          <w:bCs/>
          <w:sz w:val="28"/>
          <w:szCs w:val="28"/>
        </w:rPr>
        <w:t xml:space="preserve">LOW </w:t>
      </w:r>
      <w:r>
        <w:rPr>
          <w:rFonts w:asciiTheme="minorHAnsi" w:eastAsia="Lucida Sans" w:cstheme="minorHAnsi"/>
          <w:b/>
          <w:bCs/>
          <w:sz w:val="28"/>
          <w:szCs w:val="28"/>
        </w:rPr>
        <w:t>VALUE:</w:t>
      </w:r>
    </w:p>
    <w:p w14:paraId="48605B2F" w14:textId="2F8A62B4" w:rsidR="000F24DF" w:rsidRPr="00961ED0" w:rsidRDefault="00961ED0" w:rsidP="00961ED0">
      <w:pPr>
        <w:pStyle w:val="ListParagraph"/>
        <w:numPr>
          <w:ilvl w:val="0"/>
          <w:numId w:val="5"/>
        </w:numPr>
        <w:rPr>
          <w:rFonts w:asciiTheme="minorHAnsi" w:eastAsia="Lucida Sans" w:cstheme="minorHAnsi"/>
          <w:b/>
          <w:bCs/>
          <w:sz w:val="28"/>
          <w:szCs w:val="28"/>
        </w:rPr>
      </w:pPr>
      <w:r>
        <w:t>The low represents the lowest price at which a stock traded during a given period.</w:t>
      </w:r>
    </w:p>
    <w:p w14:paraId="671E016F" w14:textId="2E460654" w:rsidR="00961ED0" w:rsidRPr="00961ED0" w:rsidRDefault="00961ED0" w:rsidP="00961ED0">
      <w:pPr>
        <w:pStyle w:val="ListParagraph"/>
        <w:numPr>
          <w:ilvl w:val="0"/>
          <w:numId w:val="5"/>
        </w:numPr>
        <w:rPr>
          <w:rFonts w:asciiTheme="minorHAnsi" w:eastAsia="Lucida Sans" w:cstheme="minorHAnsi"/>
          <w:b/>
          <w:bCs/>
          <w:sz w:val="28"/>
          <w:szCs w:val="28"/>
        </w:rPr>
      </w:pPr>
      <w:r>
        <w:t>It reflects the lowest level that sellers were willing to accept for the stock during that period.</w:t>
      </w:r>
    </w:p>
    <w:p w14:paraId="37058CE9" w14:textId="347DB839" w:rsidR="00961ED0" w:rsidRPr="00961ED0" w:rsidRDefault="00961ED0" w:rsidP="00961ED0">
      <w:pPr>
        <w:pStyle w:val="ListParagraph"/>
        <w:numPr>
          <w:ilvl w:val="0"/>
          <w:numId w:val="5"/>
        </w:numPr>
        <w:rPr>
          <w:rFonts w:asciiTheme="minorHAnsi" w:eastAsia="Lucida Sans" w:cstheme="minorHAnsi"/>
          <w:b/>
          <w:bCs/>
          <w:sz w:val="28"/>
          <w:szCs w:val="28"/>
        </w:rPr>
      </w:pPr>
      <w:r>
        <w:t>The low value is very important for identifying the lower limit of price movement during a specific timeframe.</w:t>
      </w:r>
    </w:p>
    <w:p w14:paraId="4EB9BFA7" w14:textId="6BDC5B23" w:rsidR="00355B94" w:rsidRDefault="00961ED0" w:rsidP="359C7AF6">
      <w:r>
        <w:rPr>
          <w:rFonts w:ascii="Lucida Sans" w:eastAsia="Lucida Sans" w:hAnsi="Lucida Sans" w:cs="Lucida Sans"/>
          <w:sz w:val="28"/>
          <w:szCs w:val="28"/>
        </w:rPr>
        <w:t>5</w:t>
      </w:r>
      <w:r w:rsidR="000F24DF">
        <w:rPr>
          <w:rFonts w:ascii="Lucida Sans" w:eastAsia="Lucida Sans" w:hAnsi="Lucida Sans" w:cs="Lucida Sans"/>
          <w:sz w:val="28"/>
          <w:szCs w:val="28"/>
        </w:rPr>
        <w:t>.</w:t>
      </w:r>
      <w:r>
        <w:rPr>
          <w:rFonts w:asciiTheme="minorHAnsi" w:eastAsia="Lucida Sans" w:cstheme="minorHAnsi"/>
          <w:b/>
          <w:bCs/>
          <w:sz w:val="28"/>
          <w:szCs w:val="28"/>
        </w:rPr>
        <w:t>VOLUME:</w:t>
      </w:r>
      <w:r w:rsidR="000F24DF">
        <w:t xml:space="preserve"> Raw </w:t>
      </w:r>
      <w:r>
        <w:t>The number of shares traded, Indicating market interest.</w:t>
      </w:r>
    </w:p>
    <w:p w14:paraId="0EC28292" w14:textId="77777777" w:rsidR="00355B94" w:rsidRDefault="00355B94" w:rsidP="359C7AF6"/>
    <w:p w14:paraId="4A2ECF09" w14:textId="157A569F" w:rsidR="00355B94" w:rsidRPr="00355B94" w:rsidRDefault="00355B94" w:rsidP="359C7AF6">
      <w:pPr>
        <w:rPr>
          <w:rFonts w:ascii="Malgun Gothic" w:eastAsia="Malgun Gothic" w:hAnsi="Malgun Gothic" w:cs="Dubai Medium" w:hint="cs"/>
          <w:sz w:val="32"/>
          <w:szCs w:val="32"/>
        </w:rPr>
      </w:pPr>
      <w:r w:rsidRPr="00355B94">
        <w:rPr>
          <w:rFonts w:ascii="Malgun Gothic" w:eastAsia="Malgun Gothic" w:hAnsi="Malgun Gothic" w:cs="Dubai Medium" w:hint="cs"/>
          <w:sz w:val="32"/>
          <w:szCs w:val="32"/>
        </w:rPr>
        <w:lastRenderedPageBreak/>
        <w:t xml:space="preserve">ANALYSIS STEPS </w:t>
      </w:r>
    </w:p>
    <w:p w14:paraId="5E648E29" w14:textId="4249338D" w:rsidR="00A140A4" w:rsidRDefault="50159B69" w:rsidP="50159B69">
      <w:r>
        <w:t>1.</w:t>
      </w:r>
      <w:r w:rsidRPr="00355B94">
        <w:rPr>
          <w:rFonts w:asciiTheme="minorHAnsi" w:eastAsia="Lucida Sans" w:cstheme="minorHAnsi"/>
          <w:b/>
          <w:bCs/>
          <w:sz w:val="28"/>
          <w:szCs w:val="28"/>
        </w:rPr>
        <w:t>Data Collection</w:t>
      </w:r>
      <w:r>
        <w:t>: The first step is to gather relevant data. This includes historical stock price data, trading volume, economic indicators, news sentiment, and other financial information. Data can be obtained from various sources such as stock exchanges, financial news websites, and APIs.</w:t>
      </w:r>
    </w:p>
    <w:p w14:paraId="5990642F" w14:textId="4E6CB265" w:rsidR="00A140A4" w:rsidRDefault="359C7AF6" w:rsidP="359C7AF6">
      <w:r>
        <w:t xml:space="preserve"> </w:t>
      </w:r>
    </w:p>
    <w:p w14:paraId="193695C3" w14:textId="2CD609A0" w:rsidR="00A140A4" w:rsidRDefault="50159B69" w:rsidP="359C7AF6">
      <w:r w:rsidRPr="50159B69">
        <w:rPr>
          <w:rFonts w:ascii="Lucida Sans" w:eastAsia="Lucida Sans" w:hAnsi="Lucida Sans" w:cs="Lucida Sans"/>
          <w:sz w:val="28"/>
          <w:szCs w:val="28"/>
        </w:rPr>
        <w:t>2.</w:t>
      </w:r>
      <w:r w:rsidRPr="00355B94">
        <w:rPr>
          <w:rFonts w:asciiTheme="minorHAnsi" w:eastAsia="Lucida Sans" w:cstheme="minorHAnsi"/>
          <w:b/>
          <w:bCs/>
          <w:sz w:val="28"/>
          <w:szCs w:val="28"/>
        </w:rPr>
        <w:t>Data Preprocessing</w:t>
      </w:r>
      <w:r>
        <w:t>: Raw data often needs to be cleaned and transformed. This involves handling missing values, removing outliers, and formatting the data for analysis. Data preprocessing is crucial to ensure the quality of the input data.</w:t>
      </w:r>
    </w:p>
    <w:p w14:paraId="234505D4" w14:textId="577A1793" w:rsidR="00A140A4" w:rsidRDefault="359C7AF6" w:rsidP="359C7AF6">
      <w:r>
        <w:t xml:space="preserve"> </w:t>
      </w:r>
    </w:p>
    <w:p w14:paraId="05AF4D2C" w14:textId="065899FD" w:rsidR="00A140A4" w:rsidRDefault="50159B69" w:rsidP="359C7AF6">
      <w:r w:rsidRPr="50159B69">
        <w:rPr>
          <w:rFonts w:ascii="Lucida Sans" w:eastAsia="Lucida Sans" w:hAnsi="Lucida Sans" w:cs="Lucida Sans"/>
          <w:sz w:val="28"/>
          <w:szCs w:val="28"/>
        </w:rPr>
        <w:t>3.</w:t>
      </w:r>
      <w:r w:rsidRPr="00355B94">
        <w:rPr>
          <w:rFonts w:asciiTheme="minorHAnsi" w:eastAsia="Lucida Sans" w:cstheme="minorHAnsi"/>
          <w:b/>
          <w:bCs/>
          <w:sz w:val="28"/>
          <w:szCs w:val="28"/>
        </w:rPr>
        <w:t>Feature Engineering</w:t>
      </w:r>
      <w:r>
        <w:t>: Engineers create new features or select relevant ones from the dataset that might have predictive power. These features can include technical indicators (e.g., moving averages, RSI), fundamental data (e.g., earnings reports), or external factors (e.g., interest rates, geopolitical events).</w:t>
      </w:r>
    </w:p>
    <w:p w14:paraId="66A65356" w14:textId="372DDB14" w:rsidR="00A140A4" w:rsidRDefault="359C7AF6" w:rsidP="359C7AF6">
      <w:r>
        <w:t xml:space="preserve"> </w:t>
      </w:r>
    </w:p>
    <w:p w14:paraId="28AEA17A" w14:textId="2710546F" w:rsidR="00A140A4" w:rsidRDefault="50159B69" w:rsidP="359C7AF6">
      <w:r w:rsidRPr="50159B69">
        <w:rPr>
          <w:rFonts w:ascii="Lucida Sans" w:eastAsia="Lucida Sans" w:hAnsi="Lucida Sans" w:cs="Lucida Sans"/>
          <w:sz w:val="28"/>
          <w:szCs w:val="28"/>
        </w:rPr>
        <w:t>4.</w:t>
      </w:r>
      <w:r w:rsidRPr="00355B94">
        <w:rPr>
          <w:rFonts w:asciiTheme="minorHAnsi" w:eastAsia="Lucida Sans" w:cstheme="minorHAnsi"/>
          <w:b/>
          <w:bCs/>
          <w:sz w:val="28"/>
          <w:szCs w:val="28"/>
        </w:rPr>
        <w:t>Model Selection</w:t>
      </w:r>
      <w:r>
        <w:t>: Data scientists choose the appropriate machine learning or statistical models for prediction. Common models used in stock market prediction include regression models, time series analysis (e.g., ARIMA, LSTM), and machine learning algorithms like random forests or neural networks.</w:t>
      </w:r>
    </w:p>
    <w:p w14:paraId="30DF0091" w14:textId="5CF50AB1" w:rsidR="00A140A4" w:rsidRDefault="359C7AF6" w:rsidP="359C7AF6">
      <w:r>
        <w:t xml:space="preserve"> </w:t>
      </w:r>
    </w:p>
    <w:p w14:paraId="3D38905C" w14:textId="4179E000" w:rsidR="00A140A4" w:rsidRDefault="50159B69" w:rsidP="359C7AF6">
      <w:r w:rsidRPr="50159B69">
        <w:rPr>
          <w:rFonts w:ascii="Lucida Sans" w:eastAsia="Lucida Sans" w:hAnsi="Lucida Sans" w:cs="Lucida Sans"/>
          <w:sz w:val="28"/>
          <w:szCs w:val="28"/>
        </w:rPr>
        <w:t>5.</w:t>
      </w:r>
      <w:r w:rsidRPr="00355B94">
        <w:rPr>
          <w:rFonts w:asciiTheme="minorHAnsi" w:eastAsia="Lucida Sans" w:cstheme="minorHAnsi"/>
          <w:b/>
          <w:bCs/>
          <w:sz w:val="28"/>
          <w:szCs w:val="28"/>
        </w:rPr>
        <w:t>Training the Model</w:t>
      </w:r>
      <w:r>
        <w:t>: Historical data is split into training and testing datasets. The model is trained on the training data to learn patterns and relationships between features and stock prices. The testing data is used to evaluate the model's performance.</w:t>
      </w:r>
    </w:p>
    <w:p w14:paraId="174E02D7" w14:textId="547E9670" w:rsidR="00A140A4" w:rsidRDefault="359C7AF6" w:rsidP="359C7AF6">
      <w:r>
        <w:t xml:space="preserve"> </w:t>
      </w:r>
    </w:p>
    <w:p w14:paraId="3ECC782A" w14:textId="3E3688AE" w:rsidR="00A140A4" w:rsidRDefault="50159B69" w:rsidP="359C7AF6">
      <w:r w:rsidRPr="50159B69">
        <w:rPr>
          <w:rFonts w:ascii="Lucida Sans" w:eastAsia="Lucida Sans" w:hAnsi="Lucida Sans" w:cs="Lucida Sans"/>
          <w:sz w:val="28"/>
          <w:szCs w:val="28"/>
        </w:rPr>
        <w:t>6.</w:t>
      </w:r>
      <w:r w:rsidRPr="00355B94">
        <w:rPr>
          <w:rFonts w:asciiTheme="minorHAnsi" w:eastAsia="Lucida Sans" w:cstheme="minorHAnsi"/>
          <w:b/>
          <w:bCs/>
          <w:sz w:val="28"/>
          <w:szCs w:val="28"/>
        </w:rPr>
        <w:t>Model Evaluation</w:t>
      </w:r>
      <w:r>
        <w:t>: Metrics like Mean Absolute Error (MAE), Mean Squared Error (MSE), or accuracy are used to assess the model's performance. Cross-validation techniques may also be employed to ensure the model's robustness.</w:t>
      </w:r>
    </w:p>
    <w:p w14:paraId="7B30E1A6" w14:textId="7CFE50F6" w:rsidR="00A140A4" w:rsidRDefault="359C7AF6" w:rsidP="359C7AF6">
      <w:r>
        <w:t xml:space="preserve"> </w:t>
      </w:r>
    </w:p>
    <w:p w14:paraId="54141398" w14:textId="194662AC" w:rsidR="00A140A4" w:rsidRDefault="50159B69" w:rsidP="359C7AF6">
      <w:r w:rsidRPr="50159B69">
        <w:rPr>
          <w:rFonts w:ascii="Lucida Sans" w:eastAsia="Lucida Sans" w:hAnsi="Lucida Sans" w:cs="Lucida Sans"/>
          <w:sz w:val="28"/>
          <w:szCs w:val="28"/>
        </w:rPr>
        <w:lastRenderedPageBreak/>
        <w:t>7.</w:t>
      </w:r>
      <w:r w:rsidRPr="00355B94">
        <w:rPr>
          <w:rFonts w:asciiTheme="minorHAnsi" w:eastAsia="Lucida Sans" w:cstheme="minorHAnsi"/>
          <w:b/>
          <w:bCs/>
          <w:sz w:val="28"/>
          <w:szCs w:val="28"/>
        </w:rPr>
        <w:t>Prediction</w:t>
      </w:r>
      <w:r w:rsidRPr="50159B69">
        <w:rPr>
          <w:rFonts w:ascii="Lucida Sans" w:eastAsia="Lucida Sans" w:hAnsi="Lucida Sans" w:cs="Lucida Sans"/>
          <w:sz w:val="28"/>
          <w:szCs w:val="28"/>
        </w:rPr>
        <w:t>:</w:t>
      </w:r>
      <w:r>
        <w:t xml:space="preserve"> Once the model is trained and evaluated, it can be used to make future predictions. Real-time data is fed into the model to generate forecasts of stock prices or market trends.</w:t>
      </w:r>
    </w:p>
    <w:p w14:paraId="403B670F" w14:textId="69D8862A" w:rsidR="00A140A4" w:rsidRDefault="359C7AF6" w:rsidP="359C7AF6">
      <w:r>
        <w:t xml:space="preserve"> </w:t>
      </w:r>
    </w:p>
    <w:p w14:paraId="43FE5A13" w14:textId="15A77AFA" w:rsidR="00A140A4" w:rsidRDefault="50159B69" w:rsidP="359C7AF6">
      <w:r w:rsidRPr="50159B69">
        <w:rPr>
          <w:rFonts w:ascii="Lucida Sans" w:eastAsia="Lucida Sans" w:hAnsi="Lucida Sans" w:cs="Lucida Sans"/>
          <w:sz w:val="28"/>
          <w:szCs w:val="28"/>
        </w:rPr>
        <w:t>8.</w:t>
      </w:r>
      <w:r w:rsidRPr="00355B94">
        <w:rPr>
          <w:rFonts w:asciiTheme="minorHAnsi" w:eastAsia="Lucida Sans" w:cstheme="minorHAnsi"/>
          <w:b/>
          <w:bCs/>
          <w:sz w:val="28"/>
          <w:szCs w:val="28"/>
        </w:rPr>
        <w:t>Continuous Monitoring</w:t>
      </w:r>
      <w:r w:rsidRPr="50159B69">
        <w:rPr>
          <w:rFonts w:ascii="Lucida Sans" w:eastAsia="Lucida Sans" w:hAnsi="Lucida Sans" w:cs="Lucida Sans"/>
          <w:sz w:val="28"/>
          <w:szCs w:val="28"/>
        </w:rPr>
        <w:t xml:space="preserve">: </w:t>
      </w:r>
      <w:r>
        <w:t>Stock market prediction models should be regularly updated and retrained with new data to adapt to changing market conditions and maintain accuracy.</w:t>
      </w:r>
    </w:p>
    <w:p w14:paraId="1665C6CC" w14:textId="047582B9" w:rsidR="00A140A4" w:rsidRDefault="359C7AF6" w:rsidP="359C7AF6">
      <w:r>
        <w:t xml:space="preserve"> </w:t>
      </w:r>
    </w:p>
    <w:p w14:paraId="2F9C0EE4" w14:textId="6988B85B" w:rsidR="00A140A4" w:rsidRDefault="50159B69" w:rsidP="359C7AF6">
      <w:r w:rsidRPr="50159B69">
        <w:rPr>
          <w:rFonts w:ascii="Lucida Sans" w:eastAsia="Lucida Sans" w:hAnsi="Lucida Sans" w:cs="Lucida Sans"/>
          <w:sz w:val="28"/>
          <w:szCs w:val="28"/>
        </w:rPr>
        <w:t>9.</w:t>
      </w:r>
      <w:r w:rsidRPr="00355B94">
        <w:rPr>
          <w:rFonts w:asciiTheme="minorHAnsi" w:eastAsia="Lucida Sans" w:cstheme="minorHAnsi"/>
          <w:b/>
          <w:bCs/>
          <w:sz w:val="28"/>
          <w:szCs w:val="28"/>
        </w:rPr>
        <w:t>Risk Management</w:t>
      </w:r>
      <w:r w:rsidRPr="50159B69">
        <w:rPr>
          <w:rFonts w:ascii="Lucida Sans" w:eastAsia="Lucida Sans" w:hAnsi="Lucida Sans" w:cs="Lucida Sans"/>
          <w:sz w:val="28"/>
          <w:szCs w:val="28"/>
        </w:rPr>
        <w:t>:</w:t>
      </w:r>
      <w:r>
        <w:t xml:space="preserve"> It's crucial to consider risk management strategies when using predictive models in trading. This includes setting stop-loss orders, portfolio diversification, and considering the uncertainty associated with predictions.</w:t>
      </w:r>
    </w:p>
    <w:p w14:paraId="7FAAB8B5" w14:textId="136D0F11" w:rsidR="00A140A4" w:rsidRDefault="359C7AF6" w:rsidP="359C7AF6">
      <w:r>
        <w:t xml:space="preserve"> </w:t>
      </w:r>
    </w:p>
    <w:p w14:paraId="48CB8C82" w14:textId="52F375F4" w:rsidR="00A140A4" w:rsidRDefault="50159B69" w:rsidP="359C7AF6">
      <w:r w:rsidRPr="50159B69">
        <w:rPr>
          <w:rFonts w:ascii="Lucida Sans" w:eastAsia="Lucida Sans" w:hAnsi="Lucida Sans" w:cs="Lucida Sans"/>
          <w:sz w:val="28"/>
          <w:szCs w:val="28"/>
        </w:rPr>
        <w:t>10.</w:t>
      </w:r>
      <w:r w:rsidRPr="00355B94">
        <w:rPr>
          <w:rFonts w:asciiTheme="minorHAnsi" w:eastAsia="Lucida Sans" w:cstheme="minorHAnsi"/>
          <w:b/>
          <w:bCs/>
          <w:sz w:val="28"/>
          <w:szCs w:val="28"/>
        </w:rPr>
        <w:t>Deployment</w:t>
      </w:r>
      <w:r w:rsidRPr="50159B69">
        <w:rPr>
          <w:rFonts w:ascii="Lucida Sans" w:eastAsia="Lucida Sans" w:hAnsi="Lucida Sans" w:cs="Lucida Sans"/>
          <w:sz w:val="28"/>
          <w:szCs w:val="28"/>
        </w:rPr>
        <w:t>:</w:t>
      </w:r>
      <w:r>
        <w:t xml:space="preserve"> In some cases, predictive models can be integrated into trading algorithms or platforms for automated trading decisions.</w:t>
      </w:r>
    </w:p>
    <w:p w14:paraId="6BF3EC76" w14:textId="5B225A03" w:rsidR="00A140A4" w:rsidRDefault="359C7AF6" w:rsidP="359C7AF6">
      <w:r>
        <w:t xml:space="preserve"> </w:t>
      </w:r>
    </w:p>
    <w:p w14:paraId="2C078E63" w14:textId="63AEE9DE" w:rsidR="00A140A4" w:rsidRDefault="359C7AF6" w:rsidP="359C7AF6">
      <w:r>
        <w:t>It's important to note that predicting stock markets is inherently challenging due to the complex and dynamic nature of financial markets. While data science and machine learning techniques can provide valuable insights and enhance decision-making, they cannot guarantee accurate predictions, and investment decisions should always be made with caution and consideration of the inherent risks.</w:t>
      </w:r>
    </w:p>
    <w:p w14:paraId="43D11916" w14:textId="478AE384" w:rsidR="359C7AF6" w:rsidRDefault="359C7AF6" w:rsidP="359C7AF6"/>
    <w:p w14:paraId="30080FC1" w14:textId="6DA1612B" w:rsidR="359C7AF6" w:rsidRDefault="359C7AF6" w:rsidP="359C7AF6"/>
    <w:sectPr w:rsidR="359C7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rade Gothic Next">
    <w:panose1 w:val="020B0503040303020004"/>
    <w:charset w:val="00"/>
    <w:family w:val="swiss"/>
    <w:pitch w:val="variable"/>
    <w:sig w:usb0="8000002F" w:usb1="0000000A" w:usb2="00000000" w:usb3="00000000" w:csb0="00000001" w:csb1="00000000"/>
  </w:font>
  <w:font w:name="Rockwell Nova">
    <w:panose1 w:val="02060503020205020403"/>
    <w:charset w:val="00"/>
    <w:family w:val="roman"/>
    <w:pitch w:val="variable"/>
    <w:sig w:usb0="80000287" w:usb1="00000002" w:usb2="00000000" w:usb3="00000000" w:csb0="0000009F" w:csb1="00000000"/>
  </w:font>
  <w:font w:name="Rockwell">
    <w:panose1 w:val="02060603020205020403"/>
    <w:charset w:val="4D"/>
    <w:family w:val="roman"/>
    <w:pitch w:val="variable"/>
    <w:sig w:usb0="00000003" w:usb1="00000000" w:usb2="00000000" w:usb3="00000000" w:csb0="00000001" w:csb1="00000000"/>
  </w:font>
  <w:font w:name="Eurostile">
    <w:panose1 w:val="020B0504020202050204"/>
    <w:charset w:val="4D"/>
    <w:family w:val="swiss"/>
    <w:pitch w:val="variable"/>
    <w:sig w:usb0="00000003" w:usb1="00000000" w:usb2="00000000" w:usb3="00000000" w:csb0="00000001" w:csb1="00000000"/>
  </w:font>
  <w:font w:name="Tunga">
    <w:panose1 w:val="020B0502040204020203"/>
    <w:charset w:val="00"/>
    <w:family w:val="swiss"/>
    <w:pitch w:val="variable"/>
    <w:sig w:usb0="004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Dubai Medium">
    <w:panose1 w:val="020B0603030403030204"/>
    <w:charset w:val="B2"/>
    <w:family w:val="swiss"/>
    <w:pitch w:val="variable"/>
    <w:sig w:usb0="80002067" w:usb1="80000000" w:usb2="00000008" w:usb3="00000000" w:csb0="00000041" w:csb1="00000000"/>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74959"/>
    <w:multiLevelType w:val="hybridMultilevel"/>
    <w:tmpl w:val="4118B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1A4BC4"/>
    <w:multiLevelType w:val="multilevel"/>
    <w:tmpl w:val="EA90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2C453D"/>
    <w:multiLevelType w:val="multilevel"/>
    <w:tmpl w:val="1018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3434B1"/>
    <w:multiLevelType w:val="hybridMultilevel"/>
    <w:tmpl w:val="31F88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7C0312"/>
    <w:multiLevelType w:val="multilevel"/>
    <w:tmpl w:val="FE7A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AE6222"/>
    <w:multiLevelType w:val="multilevel"/>
    <w:tmpl w:val="E856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0D7C5C"/>
    <w:multiLevelType w:val="hybridMultilevel"/>
    <w:tmpl w:val="5008D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4349682">
    <w:abstractNumId w:val="2"/>
  </w:num>
  <w:num w:numId="2" w16cid:durableId="209850031">
    <w:abstractNumId w:val="5"/>
  </w:num>
  <w:num w:numId="3" w16cid:durableId="1150445457">
    <w:abstractNumId w:val="3"/>
  </w:num>
  <w:num w:numId="4" w16cid:durableId="1082525081">
    <w:abstractNumId w:val="1"/>
  </w:num>
  <w:num w:numId="5" w16cid:durableId="64693740">
    <w:abstractNumId w:val="6"/>
  </w:num>
  <w:num w:numId="6" w16cid:durableId="357464078">
    <w:abstractNumId w:val="0"/>
  </w:num>
  <w:num w:numId="7" w16cid:durableId="8739231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1FA5A6"/>
    <w:rsid w:val="000F24DF"/>
    <w:rsid w:val="001C4B5E"/>
    <w:rsid w:val="00355B94"/>
    <w:rsid w:val="00961ED0"/>
    <w:rsid w:val="00A140A4"/>
    <w:rsid w:val="00A978CE"/>
    <w:rsid w:val="00DB69AE"/>
    <w:rsid w:val="359C7AF6"/>
    <w:rsid w:val="50159B69"/>
    <w:rsid w:val="771FA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FA5A6"/>
  <w15:chartTrackingRefBased/>
  <w15:docId w15:val="{5B0235FC-926F-4738-8F5A-BA0D0E8B6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59C7AF6"/>
    <w:pPr>
      <w:spacing w:after="240"/>
    </w:pPr>
    <w:rPr>
      <w:rFonts w:ascii="Trade Gothic Next"/>
      <w:sz w:val="24"/>
      <w:szCs w:val="24"/>
    </w:rPr>
  </w:style>
  <w:style w:type="paragraph" w:styleId="Heading1">
    <w:name w:val="heading 1"/>
    <w:basedOn w:val="Normal"/>
    <w:next w:val="Normal"/>
    <w:link w:val="Heading1Char"/>
    <w:uiPriority w:val="9"/>
    <w:qFormat/>
    <w:rsid w:val="359C7AF6"/>
    <w:pPr>
      <w:keepNext/>
      <w:keepLines/>
      <w:spacing w:before="480" w:after="80"/>
      <w:outlineLvl w:val="0"/>
    </w:pPr>
    <w:rPr>
      <w:rFonts w:ascii="Rockwell Nova"/>
      <w:color w:val="262626" w:themeColor="text1" w:themeTint="D9"/>
      <w:sz w:val="42"/>
      <w:szCs w:val="42"/>
    </w:rPr>
  </w:style>
  <w:style w:type="paragraph" w:styleId="Heading2">
    <w:name w:val="heading 2"/>
    <w:basedOn w:val="Normal"/>
    <w:next w:val="Normal"/>
    <w:link w:val="Heading2Char"/>
    <w:uiPriority w:val="9"/>
    <w:unhideWhenUsed/>
    <w:qFormat/>
    <w:rsid w:val="359C7AF6"/>
    <w:pPr>
      <w:keepNext/>
      <w:keepLines/>
      <w:spacing w:before="240" w:after="80"/>
      <w:outlineLvl w:val="1"/>
    </w:pPr>
    <w:rPr>
      <w:rFonts w:ascii="Rockwell"/>
      <w:color w:val="262626" w:themeColor="text1" w:themeTint="D9"/>
      <w:sz w:val="32"/>
      <w:szCs w:val="32"/>
    </w:rPr>
  </w:style>
  <w:style w:type="paragraph" w:styleId="Heading3">
    <w:name w:val="heading 3"/>
    <w:basedOn w:val="Normal"/>
    <w:next w:val="Normal"/>
    <w:link w:val="Heading3Char"/>
    <w:uiPriority w:val="9"/>
    <w:unhideWhenUsed/>
    <w:qFormat/>
    <w:rsid w:val="359C7AF6"/>
    <w:pPr>
      <w:keepNext/>
      <w:keepLines/>
      <w:spacing w:before="240" w:after="80"/>
      <w:outlineLvl w:val="2"/>
    </w:pPr>
    <w:rPr>
      <w:rFonts w:ascii="Rockwell"/>
      <w:color w:val="262626" w:themeColor="text1" w:themeTint="D9"/>
      <w:sz w:val="30"/>
      <w:szCs w:val="30"/>
    </w:rPr>
  </w:style>
  <w:style w:type="paragraph" w:styleId="Heading4">
    <w:name w:val="heading 4"/>
    <w:basedOn w:val="Normal"/>
    <w:next w:val="Normal"/>
    <w:link w:val="Heading4Char"/>
    <w:uiPriority w:val="9"/>
    <w:unhideWhenUsed/>
    <w:qFormat/>
    <w:rsid w:val="359C7AF6"/>
    <w:pPr>
      <w:keepNext/>
      <w:keepLines/>
      <w:spacing w:before="240" w:after="80"/>
      <w:outlineLvl w:val="3"/>
    </w:pPr>
    <w:rPr>
      <w:rFonts w:ascii="Rockwell"/>
      <w:color w:val="262626" w:themeColor="text1" w:themeTint="D9"/>
      <w:sz w:val="29"/>
      <w:szCs w:val="29"/>
    </w:rPr>
  </w:style>
  <w:style w:type="paragraph" w:styleId="Heading5">
    <w:name w:val="heading 5"/>
    <w:basedOn w:val="Normal"/>
    <w:next w:val="Normal"/>
    <w:link w:val="Heading5Char"/>
    <w:uiPriority w:val="9"/>
    <w:unhideWhenUsed/>
    <w:qFormat/>
    <w:rsid w:val="359C7AF6"/>
    <w:pPr>
      <w:keepNext/>
      <w:keepLines/>
      <w:spacing w:before="240" w:after="80"/>
      <w:outlineLvl w:val="4"/>
    </w:pPr>
    <w:rPr>
      <w:rFonts w:ascii="Rockwell"/>
      <w:color w:val="262626" w:themeColor="text1" w:themeTint="D9"/>
      <w:sz w:val="28"/>
      <w:szCs w:val="28"/>
    </w:rPr>
  </w:style>
  <w:style w:type="paragraph" w:styleId="Heading6">
    <w:name w:val="heading 6"/>
    <w:basedOn w:val="Normal"/>
    <w:next w:val="Normal"/>
    <w:link w:val="Heading6Char"/>
    <w:uiPriority w:val="9"/>
    <w:unhideWhenUsed/>
    <w:qFormat/>
    <w:rsid w:val="359C7AF6"/>
    <w:pPr>
      <w:keepNext/>
      <w:keepLines/>
      <w:spacing w:before="240" w:after="80"/>
      <w:outlineLvl w:val="5"/>
    </w:pPr>
    <w:rPr>
      <w:rFonts w:ascii="Rockwell"/>
      <w:color w:val="262626" w:themeColor="text1" w:themeTint="D9"/>
      <w:sz w:val="27"/>
      <w:szCs w:val="27"/>
    </w:rPr>
  </w:style>
  <w:style w:type="paragraph" w:styleId="Heading7">
    <w:name w:val="heading 7"/>
    <w:basedOn w:val="Normal"/>
    <w:next w:val="Normal"/>
    <w:link w:val="Heading7Char"/>
    <w:uiPriority w:val="9"/>
    <w:unhideWhenUsed/>
    <w:qFormat/>
    <w:rsid w:val="359C7AF6"/>
    <w:pPr>
      <w:keepNext/>
      <w:keepLines/>
      <w:spacing w:before="240" w:after="80"/>
      <w:outlineLvl w:val="6"/>
    </w:pPr>
    <w:rPr>
      <w:rFonts w:ascii="Rockwell"/>
      <w:color w:val="262626" w:themeColor="text1" w:themeTint="D9"/>
      <w:sz w:val="26"/>
      <w:szCs w:val="26"/>
    </w:rPr>
  </w:style>
  <w:style w:type="paragraph" w:styleId="Heading8">
    <w:name w:val="heading 8"/>
    <w:basedOn w:val="Normal"/>
    <w:next w:val="Normal"/>
    <w:link w:val="Heading8Char"/>
    <w:uiPriority w:val="9"/>
    <w:unhideWhenUsed/>
    <w:qFormat/>
    <w:rsid w:val="359C7AF6"/>
    <w:pPr>
      <w:keepNext/>
      <w:keepLines/>
      <w:spacing w:before="240" w:after="80"/>
      <w:outlineLvl w:val="7"/>
    </w:pPr>
    <w:rPr>
      <w:rFonts w:ascii="Rockwell"/>
      <w:color w:val="262626" w:themeColor="text1" w:themeTint="D9"/>
      <w:sz w:val="25"/>
      <w:szCs w:val="25"/>
    </w:rPr>
  </w:style>
  <w:style w:type="paragraph" w:styleId="Heading9">
    <w:name w:val="heading 9"/>
    <w:basedOn w:val="Normal"/>
    <w:next w:val="Normal"/>
    <w:link w:val="Heading9Char"/>
    <w:uiPriority w:val="9"/>
    <w:unhideWhenUsed/>
    <w:qFormat/>
    <w:rsid w:val="359C7AF6"/>
    <w:pPr>
      <w:keepNext/>
      <w:keepLines/>
      <w:spacing w:before="240" w:after="80"/>
      <w:outlineLvl w:val="8"/>
    </w:pPr>
    <w:rPr>
      <w:rFonts w:ascii="Rockwell"/>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359C7AF6"/>
    <w:pPr>
      <w:spacing w:after="160"/>
      <w:jc w:val="center"/>
    </w:pPr>
    <w:rPr>
      <w:rFonts w:ascii="Rockwell Nova"/>
      <w:b/>
      <w:bCs/>
      <w:color w:val="548235"/>
      <w:sz w:val="76"/>
      <w:szCs w:val="76"/>
    </w:rPr>
  </w:style>
  <w:style w:type="paragraph" w:styleId="Subtitle">
    <w:name w:val="Subtitle"/>
    <w:basedOn w:val="Normal"/>
    <w:next w:val="Normal"/>
    <w:link w:val="SubtitleChar"/>
    <w:uiPriority w:val="11"/>
    <w:qFormat/>
    <w:rsid w:val="359C7AF6"/>
    <w:pPr>
      <w:spacing w:after="480"/>
      <w:jc w:val="center"/>
    </w:pPr>
    <w:rPr>
      <w:b/>
      <w:bCs/>
      <w:color w:val="262626" w:themeColor="text1" w:themeTint="D9"/>
      <w:sz w:val="48"/>
      <w:szCs w:val="48"/>
    </w:rPr>
  </w:style>
  <w:style w:type="paragraph" w:styleId="Quote">
    <w:name w:val="Quote"/>
    <w:basedOn w:val="Normal"/>
    <w:next w:val="Normal"/>
    <w:link w:val="QuoteChar"/>
    <w:uiPriority w:val="29"/>
    <w:qFormat/>
    <w:rsid w:val="359C7AF6"/>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359C7AF6"/>
    <w:pPr>
      <w:spacing w:before="360" w:after="360"/>
      <w:ind w:left="864" w:right="864"/>
      <w:jc w:val="center"/>
    </w:pPr>
    <w:rPr>
      <w:i/>
      <w:iCs/>
      <w:color w:val="4472C4" w:themeColor="accent1"/>
    </w:rPr>
  </w:style>
  <w:style w:type="paragraph" w:styleId="ListParagraph">
    <w:name w:val="List Paragraph"/>
    <w:basedOn w:val="Normal"/>
    <w:uiPriority w:val="34"/>
    <w:qFormat/>
    <w:rsid w:val="359C7AF6"/>
    <w:pPr>
      <w:ind w:hanging="360"/>
      <w:contextualSpacing/>
    </w:pPr>
  </w:style>
  <w:style w:type="character" w:customStyle="1" w:styleId="Heading1Char">
    <w:name w:val="Heading 1 Char"/>
    <w:basedOn w:val="DefaultParagraphFont"/>
    <w:link w:val="Heading1"/>
    <w:uiPriority w:val="9"/>
    <w:rsid w:val="359C7AF6"/>
    <w:rPr>
      <w:rFonts w:ascii="Rockwell Nova"/>
      <w:b w:val="0"/>
      <w:bCs w:val="0"/>
      <w:i w:val="0"/>
      <w:iCs w:val="0"/>
      <w:color w:val="262626" w:themeColor="text1" w:themeTint="D9"/>
      <w:sz w:val="42"/>
      <w:szCs w:val="42"/>
      <w:u w:val="none"/>
    </w:rPr>
  </w:style>
  <w:style w:type="character" w:customStyle="1" w:styleId="Heading2Char">
    <w:name w:val="Heading 2 Char"/>
    <w:basedOn w:val="DefaultParagraphFont"/>
    <w:link w:val="Heading2"/>
    <w:uiPriority w:val="9"/>
    <w:rsid w:val="359C7AF6"/>
    <w:rPr>
      <w:rFonts w:ascii="Rockwell"/>
      <w:b w:val="0"/>
      <w:bCs w:val="0"/>
      <w:i w:val="0"/>
      <w:iCs w:val="0"/>
      <w:color w:val="262626" w:themeColor="text1" w:themeTint="D9"/>
      <w:sz w:val="32"/>
      <w:szCs w:val="32"/>
      <w:u w:val="none"/>
    </w:rPr>
  </w:style>
  <w:style w:type="character" w:customStyle="1" w:styleId="Heading3Char">
    <w:name w:val="Heading 3 Char"/>
    <w:basedOn w:val="DefaultParagraphFont"/>
    <w:link w:val="Heading3"/>
    <w:uiPriority w:val="9"/>
    <w:rsid w:val="359C7AF6"/>
    <w:rPr>
      <w:rFonts w:ascii="Rockwell"/>
      <w:b w:val="0"/>
      <w:bCs w:val="0"/>
      <w:i w:val="0"/>
      <w:iCs w:val="0"/>
      <w:color w:val="262626" w:themeColor="text1" w:themeTint="D9"/>
      <w:sz w:val="30"/>
      <w:szCs w:val="30"/>
      <w:u w:val="none"/>
    </w:rPr>
  </w:style>
  <w:style w:type="character" w:customStyle="1" w:styleId="Heading4Char">
    <w:name w:val="Heading 4 Char"/>
    <w:basedOn w:val="DefaultParagraphFont"/>
    <w:link w:val="Heading4"/>
    <w:uiPriority w:val="9"/>
    <w:rsid w:val="359C7AF6"/>
    <w:rPr>
      <w:rFonts w:ascii="Rockwell"/>
      <w:b w:val="0"/>
      <w:bCs w:val="0"/>
      <w:i w:val="0"/>
      <w:iCs w:val="0"/>
      <w:color w:val="262626" w:themeColor="text1" w:themeTint="D9"/>
      <w:sz w:val="29"/>
      <w:szCs w:val="29"/>
      <w:u w:val="none"/>
    </w:rPr>
  </w:style>
  <w:style w:type="character" w:customStyle="1" w:styleId="Heading5Char">
    <w:name w:val="Heading 5 Char"/>
    <w:basedOn w:val="DefaultParagraphFont"/>
    <w:link w:val="Heading5"/>
    <w:uiPriority w:val="9"/>
    <w:rsid w:val="359C7AF6"/>
    <w:rPr>
      <w:rFonts w:ascii="Rockwell"/>
      <w:b w:val="0"/>
      <w:bCs w:val="0"/>
      <w:i w:val="0"/>
      <w:iCs w:val="0"/>
      <w:color w:val="262626" w:themeColor="text1" w:themeTint="D9"/>
      <w:sz w:val="28"/>
      <w:szCs w:val="28"/>
      <w:u w:val="none"/>
    </w:rPr>
  </w:style>
  <w:style w:type="character" w:customStyle="1" w:styleId="Heading6Char">
    <w:name w:val="Heading 6 Char"/>
    <w:basedOn w:val="DefaultParagraphFont"/>
    <w:link w:val="Heading6"/>
    <w:uiPriority w:val="9"/>
    <w:rsid w:val="359C7AF6"/>
    <w:rPr>
      <w:rFonts w:ascii="Rockwell"/>
      <w:b w:val="0"/>
      <w:bCs w:val="0"/>
      <w:i w:val="0"/>
      <w:iCs w:val="0"/>
      <w:color w:val="262626" w:themeColor="text1" w:themeTint="D9"/>
      <w:sz w:val="27"/>
      <w:szCs w:val="27"/>
      <w:u w:val="none"/>
    </w:rPr>
  </w:style>
  <w:style w:type="character" w:customStyle="1" w:styleId="Heading7Char">
    <w:name w:val="Heading 7 Char"/>
    <w:basedOn w:val="DefaultParagraphFont"/>
    <w:link w:val="Heading7"/>
    <w:uiPriority w:val="9"/>
    <w:rsid w:val="359C7AF6"/>
    <w:rPr>
      <w:rFonts w:ascii="Rockwell"/>
      <w:b w:val="0"/>
      <w:bCs w:val="0"/>
      <w:i w:val="0"/>
      <w:iCs w:val="0"/>
      <w:color w:val="262626" w:themeColor="text1" w:themeTint="D9"/>
      <w:sz w:val="26"/>
      <w:szCs w:val="26"/>
      <w:u w:val="none"/>
    </w:rPr>
  </w:style>
  <w:style w:type="character" w:customStyle="1" w:styleId="Heading8Char">
    <w:name w:val="Heading 8 Char"/>
    <w:basedOn w:val="DefaultParagraphFont"/>
    <w:link w:val="Heading8"/>
    <w:uiPriority w:val="9"/>
    <w:rsid w:val="359C7AF6"/>
    <w:rPr>
      <w:rFonts w:ascii="Rockwell"/>
      <w:b w:val="0"/>
      <w:bCs w:val="0"/>
      <w:i w:val="0"/>
      <w:iCs w:val="0"/>
      <w:color w:val="262626" w:themeColor="text1" w:themeTint="D9"/>
      <w:sz w:val="25"/>
      <w:szCs w:val="25"/>
      <w:u w:val="none"/>
    </w:rPr>
  </w:style>
  <w:style w:type="character" w:customStyle="1" w:styleId="Heading9Char">
    <w:name w:val="Heading 9 Char"/>
    <w:basedOn w:val="DefaultParagraphFont"/>
    <w:link w:val="Heading9"/>
    <w:uiPriority w:val="9"/>
    <w:rsid w:val="359C7AF6"/>
    <w:rPr>
      <w:rFonts w:ascii="Rockwell"/>
      <w:b w:val="0"/>
      <w:bCs w:val="0"/>
      <w:i w:val="0"/>
      <w:iCs w:val="0"/>
      <w:color w:val="262626" w:themeColor="text1" w:themeTint="D9"/>
      <w:sz w:val="24"/>
      <w:szCs w:val="24"/>
      <w:u w:val="none"/>
    </w:rPr>
  </w:style>
  <w:style w:type="character" w:customStyle="1" w:styleId="TitleChar">
    <w:name w:val="Title Char"/>
    <w:basedOn w:val="DefaultParagraphFont"/>
    <w:link w:val="Title"/>
    <w:uiPriority w:val="10"/>
    <w:rsid w:val="359C7AF6"/>
    <w:rPr>
      <w:rFonts w:ascii="Rockwell Nova"/>
      <w:b/>
      <w:bCs/>
      <w:i w:val="0"/>
      <w:iCs w:val="0"/>
      <w:color w:val="548235"/>
      <w:sz w:val="76"/>
      <w:szCs w:val="76"/>
      <w:u w:val="none"/>
    </w:rPr>
  </w:style>
  <w:style w:type="character" w:customStyle="1" w:styleId="SubtitleChar">
    <w:name w:val="Subtitle Char"/>
    <w:basedOn w:val="DefaultParagraphFont"/>
    <w:link w:val="Subtitle"/>
    <w:uiPriority w:val="11"/>
    <w:rsid w:val="359C7AF6"/>
    <w:rPr>
      <w:rFonts w:ascii="Trade Gothic Next"/>
      <w:b/>
      <w:bCs/>
      <w:i w:val="0"/>
      <w:iCs w:val="0"/>
      <w:color w:val="262626" w:themeColor="text1" w:themeTint="D9"/>
      <w:sz w:val="48"/>
      <w:szCs w:val="48"/>
      <w:u w:val="none"/>
    </w:rPr>
  </w:style>
  <w:style w:type="character" w:customStyle="1" w:styleId="QuoteChar">
    <w:name w:val="Quote Char"/>
    <w:basedOn w:val="DefaultParagraphFont"/>
    <w:link w:val="Quote"/>
    <w:uiPriority w:val="29"/>
    <w:rsid w:val="359C7AF6"/>
    <w:rPr>
      <w:rFonts w:ascii="Trade Gothic Next"/>
      <w:b w:val="0"/>
      <w:bCs w:val="0"/>
      <w:i/>
      <w:iCs/>
      <w:color w:val="404040" w:themeColor="text1" w:themeTint="BF"/>
      <w:sz w:val="24"/>
      <w:szCs w:val="24"/>
      <w:u w:val="none"/>
    </w:rPr>
  </w:style>
  <w:style w:type="character" w:customStyle="1" w:styleId="IntenseQuoteChar">
    <w:name w:val="Intense Quote Char"/>
    <w:basedOn w:val="DefaultParagraphFont"/>
    <w:link w:val="IntenseQuote"/>
    <w:uiPriority w:val="30"/>
    <w:rsid w:val="359C7AF6"/>
    <w:rPr>
      <w:rFonts w:ascii="Trade Gothic Next"/>
      <w:b w:val="0"/>
      <w:bCs w:val="0"/>
      <w:i/>
      <w:iCs/>
      <w:color w:val="4472C4" w:themeColor="accent1"/>
      <w:sz w:val="24"/>
      <w:szCs w:val="24"/>
      <w:u w:val="none"/>
    </w:rPr>
  </w:style>
  <w:style w:type="paragraph" w:styleId="TOC1">
    <w:name w:val="toc 1"/>
    <w:basedOn w:val="Normal"/>
    <w:next w:val="Normal"/>
    <w:uiPriority w:val="39"/>
    <w:unhideWhenUsed/>
    <w:rsid w:val="359C7AF6"/>
    <w:pPr>
      <w:spacing w:after="100"/>
    </w:pPr>
  </w:style>
  <w:style w:type="paragraph" w:styleId="TOC2">
    <w:name w:val="toc 2"/>
    <w:basedOn w:val="Normal"/>
    <w:next w:val="Normal"/>
    <w:uiPriority w:val="39"/>
    <w:unhideWhenUsed/>
    <w:rsid w:val="359C7AF6"/>
    <w:pPr>
      <w:spacing w:after="100"/>
      <w:ind w:left="220"/>
    </w:pPr>
  </w:style>
  <w:style w:type="paragraph" w:styleId="TOC3">
    <w:name w:val="toc 3"/>
    <w:basedOn w:val="Normal"/>
    <w:next w:val="Normal"/>
    <w:uiPriority w:val="39"/>
    <w:unhideWhenUsed/>
    <w:rsid w:val="359C7AF6"/>
    <w:pPr>
      <w:spacing w:after="100"/>
      <w:ind w:left="440"/>
    </w:pPr>
  </w:style>
  <w:style w:type="paragraph" w:styleId="TOC4">
    <w:name w:val="toc 4"/>
    <w:basedOn w:val="Normal"/>
    <w:next w:val="Normal"/>
    <w:uiPriority w:val="39"/>
    <w:unhideWhenUsed/>
    <w:rsid w:val="359C7AF6"/>
    <w:pPr>
      <w:spacing w:after="100"/>
      <w:ind w:left="660"/>
    </w:pPr>
  </w:style>
  <w:style w:type="paragraph" w:styleId="TOC5">
    <w:name w:val="toc 5"/>
    <w:basedOn w:val="Normal"/>
    <w:next w:val="Normal"/>
    <w:uiPriority w:val="39"/>
    <w:unhideWhenUsed/>
    <w:rsid w:val="359C7AF6"/>
    <w:pPr>
      <w:spacing w:after="100"/>
      <w:ind w:left="880"/>
    </w:pPr>
  </w:style>
  <w:style w:type="paragraph" w:styleId="TOC6">
    <w:name w:val="toc 6"/>
    <w:basedOn w:val="Normal"/>
    <w:next w:val="Normal"/>
    <w:uiPriority w:val="39"/>
    <w:unhideWhenUsed/>
    <w:rsid w:val="359C7AF6"/>
    <w:pPr>
      <w:spacing w:after="100"/>
      <w:ind w:left="1100"/>
    </w:pPr>
  </w:style>
  <w:style w:type="paragraph" w:styleId="TOC7">
    <w:name w:val="toc 7"/>
    <w:basedOn w:val="Normal"/>
    <w:next w:val="Normal"/>
    <w:uiPriority w:val="39"/>
    <w:unhideWhenUsed/>
    <w:rsid w:val="359C7AF6"/>
    <w:pPr>
      <w:spacing w:after="100"/>
      <w:ind w:left="1320"/>
    </w:pPr>
  </w:style>
  <w:style w:type="paragraph" w:styleId="TOC8">
    <w:name w:val="toc 8"/>
    <w:basedOn w:val="Normal"/>
    <w:next w:val="Normal"/>
    <w:uiPriority w:val="39"/>
    <w:unhideWhenUsed/>
    <w:rsid w:val="359C7AF6"/>
    <w:pPr>
      <w:spacing w:after="100"/>
      <w:ind w:left="1540"/>
    </w:pPr>
  </w:style>
  <w:style w:type="paragraph" w:styleId="TOC9">
    <w:name w:val="toc 9"/>
    <w:basedOn w:val="Normal"/>
    <w:next w:val="Normal"/>
    <w:uiPriority w:val="39"/>
    <w:unhideWhenUsed/>
    <w:rsid w:val="359C7AF6"/>
    <w:pPr>
      <w:spacing w:after="100"/>
      <w:ind w:left="1760"/>
    </w:pPr>
  </w:style>
  <w:style w:type="paragraph" w:styleId="EndnoteText">
    <w:name w:val="endnote text"/>
    <w:basedOn w:val="Normal"/>
    <w:link w:val="EndnoteTextChar"/>
    <w:uiPriority w:val="99"/>
    <w:semiHidden/>
    <w:unhideWhenUsed/>
    <w:rsid w:val="359C7AF6"/>
    <w:pPr>
      <w:spacing w:after="0"/>
    </w:pPr>
    <w:rPr>
      <w:sz w:val="20"/>
      <w:szCs w:val="20"/>
    </w:rPr>
  </w:style>
  <w:style w:type="character" w:customStyle="1" w:styleId="EndnoteTextChar">
    <w:name w:val="Endnote Text Char"/>
    <w:basedOn w:val="DefaultParagraphFont"/>
    <w:link w:val="EndnoteText"/>
    <w:uiPriority w:val="99"/>
    <w:semiHidden/>
    <w:rsid w:val="359C7AF6"/>
    <w:rPr>
      <w:rFonts w:ascii="Trade Gothic Next"/>
      <w:b w:val="0"/>
      <w:bCs w:val="0"/>
      <w:i w:val="0"/>
      <w:iCs w:val="0"/>
      <w:color w:val="auto"/>
      <w:sz w:val="20"/>
      <w:szCs w:val="20"/>
      <w:u w:val="none"/>
    </w:rPr>
  </w:style>
  <w:style w:type="paragraph" w:styleId="Footer">
    <w:name w:val="footer"/>
    <w:basedOn w:val="Normal"/>
    <w:link w:val="FooterChar"/>
    <w:uiPriority w:val="99"/>
    <w:unhideWhenUsed/>
    <w:rsid w:val="359C7AF6"/>
    <w:pPr>
      <w:tabs>
        <w:tab w:val="center" w:pos="4680"/>
        <w:tab w:val="right" w:pos="9360"/>
      </w:tabs>
      <w:spacing w:after="0"/>
    </w:pPr>
  </w:style>
  <w:style w:type="character" w:customStyle="1" w:styleId="FooterChar">
    <w:name w:val="Footer Char"/>
    <w:basedOn w:val="DefaultParagraphFont"/>
    <w:link w:val="Footer"/>
    <w:uiPriority w:val="99"/>
    <w:rsid w:val="359C7AF6"/>
    <w:rPr>
      <w:rFonts w:ascii="Trade Gothic Next"/>
      <w:b w:val="0"/>
      <w:bCs w:val="0"/>
      <w:i w:val="0"/>
      <w:iCs w:val="0"/>
      <w:color w:val="auto"/>
      <w:sz w:val="24"/>
      <w:szCs w:val="24"/>
      <w:u w:val="none"/>
    </w:rPr>
  </w:style>
  <w:style w:type="paragraph" w:styleId="FootnoteText">
    <w:name w:val="footnote text"/>
    <w:basedOn w:val="Normal"/>
    <w:link w:val="FootnoteTextChar"/>
    <w:uiPriority w:val="99"/>
    <w:semiHidden/>
    <w:unhideWhenUsed/>
    <w:rsid w:val="359C7AF6"/>
    <w:pPr>
      <w:spacing w:after="0"/>
    </w:pPr>
    <w:rPr>
      <w:sz w:val="20"/>
      <w:szCs w:val="20"/>
    </w:rPr>
  </w:style>
  <w:style w:type="character" w:customStyle="1" w:styleId="FootnoteTextChar">
    <w:name w:val="Footnote Text Char"/>
    <w:basedOn w:val="DefaultParagraphFont"/>
    <w:link w:val="FootnoteText"/>
    <w:uiPriority w:val="99"/>
    <w:semiHidden/>
    <w:rsid w:val="359C7AF6"/>
    <w:rPr>
      <w:rFonts w:ascii="Trade Gothic Next"/>
      <w:b w:val="0"/>
      <w:bCs w:val="0"/>
      <w:i w:val="0"/>
      <w:iCs w:val="0"/>
      <w:color w:val="auto"/>
      <w:sz w:val="20"/>
      <w:szCs w:val="20"/>
      <w:u w:val="none"/>
    </w:rPr>
  </w:style>
  <w:style w:type="paragraph" w:styleId="Header">
    <w:name w:val="header"/>
    <w:basedOn w:val="Normal"/>
    <w:link w:val="HeaderChar"/>
    <w:uiPriority w:val="99"/>
    <w:unhideWhenUsed/>
    <w:rsid w:val="359C7AF6"/>
    <w:pPr>
      <w:tabs>
        <w:tab w:val="center" w:pos="4680"/>
        <w:tab w:val="right" w:pos="9360"/>
      </w:tabs>
      <w:spacing w:after="0"/>
    </w:pPr>
  </w:style>
  <w:style w:type="character" w:customStyle="1" w:styleId="HeaderChar">
    <w:name w:val="Header Char"/>
    <w:basedOn w:val="DefaultParagraphFont"/>
    <w:link w:val="Header"/>
    <w:uiPriority w:val="99"/>
    <w:rsid w:val="359C7AF6"/>
    <w:rPr>
      <w:rFonts w:ascii="Trade Gothic Next"/>
      <w:b w:val="0"/>
      <w:bCs w:val="0"/>
      <w:i w:val="0"/>
      <w:iCs w:val="0"/>
      <w:color w:val="auto"/>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78585">
      <w:bodyDiv w:val="1"/>
      <w:marLeft w:val="0"/>
      <w:marRight w:val="0"/>
      <w:marTop w:val="0"/>
      <w:marBottom w:val="0"/>
      <w:divBdr>
        <w:top w:val="none" w:sz="0" w:space="0" w:color="auto"/>
        <w:left w:val="none" w:sz="0" w:space="0" w:color="auto"/>
        <w:bottom w:val="none" w:sz="0" w:space="0" w:color="auto"/>
        <w:right w:val="none" w:sz="0" w:space="0" w:color="auto"/>
      </w:divBdr>
    </w:div>
    <w:div w:id="881553621">
      <w:bodyDiv w:val="1"/>
      <w:marLeft w:val="0"/>
      <w:marRight w:val="0"/>
      <w:marTop w:val="0"/>
      <w:marBottom w:val="0"/>
      <w:divBdr>
        <w:top w:val="none" w:sz="0" w:space="0" w:color="auto"/>
        <w:left w:val="none" w:sz="0" w:space="0" w:color="auto"/>
        <w:bottom w:val="none" w:sz="0" w:space="0" w:color="auto"/>
        <w:right w:val="none" w:sz="0" w:space="0" w:color="auto"/>
      </w:divBdr>
    </w:div>
    <w:div w:id="1467091597">
      <w:bodyDiv w:val="1"/>
      <w:marLeft w:val="0"/>
      <w:marRight w:val="0"/>
      <w:marTop w:val="0"/>
      <w:marBottom w:val="0"/>
      <w:divBdr>
        <w:top w:val="none" w:sz="0" w:space="0" w:color="auto"/>
        <w:left w:val="none" w:sz="0" w:space="0" w:color="auto"/>
        <w:bottom w:val="none" w:sz="0" w:space="0" w:color="auto"/>
        <w:right w:val="none" w:sz="0" w:space="0" w:color="auto"/>
      </w:divBdr>
    </w:div>
    <w:div w:id="154043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17C28-83D8-AA4B-B824-5F9CA1897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KUSHYANTH REDDY</dc:creator>
  <cp:keywords/>
  <dc:description/>
  <cp:lastModifiedBy>vebhukuku143@gmail.com</cp:lastModifiedBy>
  <cp:revision>2</cp:revision>
  <dcterms:created xsi:type="dcterms:W3CDTF">2023-09-27T09:35:00Z</dcterms:created>
  <dcterms:modified xsi:type="dcterms:W3CDTF">2023-09-27T09:35:00Z</dcterms:modified>
</cp:coreProperties>
</file>