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A58E2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56"/>
          <w:szCs w:val="56"/>
          <w:lang w:val="en-US"/>
        </w:rPr>
      </w:pPr>
      <w:bookmarkStart w:id="0" w:name="_GoBack"/>
      <w:bookmarkEnd w:id="0"/>
      <w:r>
        <w:rPr>
          <w:rFonts w:ascii="Calibri" w:hAnsi="Calibri" w:cs="Calibri"/>
          <w:b/>
          <w:bCs/>
          <w:sz w:val="56"/>
          <w:szCs w:val="56"/>
          <w:lang w:val="en-US"/>
        </w:rPr>
        <w:t>Open Source Graphics &amp; Animation Tools</w:t>
      </w:r>
    </w:p>
    <w:p w14:paraId="5610C538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lang w:val="en-US"/>
        </w:rPr>
      </w:pPr>
    </w:p>
    <w:p w14:paraId="5C6ADD7E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MID-SEM EVALUATION</w:t>
      </w:r>
    </w:p>
    <w:p w14:paraId="0AC0170C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MARCH 2020</w:t>
      </w:r>
    </w:p>
    <w:p w14:paraId="0640ECE6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</w:p>
    <w:p w14:paraId="03CCD640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Submitted to</w:t>
      </w:r>
    </w:p>
    <w:p w14:paraId="64440C8C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Dr. </w:t>
      </w:r>
      <w:proofErr w:type="spellStart"/>
      <w:r>
        <w:rPr>
          <w:rFonts w:ascii="Calibri" w:hAnsi="Calibri" w:cs="Calibri"/>
          <w:b/>
          <w:bCs/>
          <w:sz w:val="24"/>
          <w:szCs w:val="24"/>
          <w:lang w:val="en-US"/>
        </w:rPr>
        <w:t>Durgansh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 Sharma</w:t>
      </w:r>
    </w:p>
    <w:p w14:paraId="21A232A6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Professor, Cybernetics SCS, UPES</w:t>
      </w:r>
    </w:p>
    <w:p w14:paraId="667DD156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3D4B194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Submitted By</w:t>
      </w:r>
    </w:p>
    <w:p w14:paraId="11AD2C5F" w14:textId="1F0258ED" w:rsidR="00102B8E" w:rsidRDefault="00102B8E" w:rsidP="00102B8E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Name: </w:t>
      </w:r>
      <w:r w:rsidR="00293E65">
        <w:rPr>
          <w:rFonts w:ascii="Calibri" w:hAnsi="Calibri" w:cs="Calibri"/>
          <w:sz w:val="24"/>
          <w:szCs w:val="24"/>
          <w:lang w:val="en-US"/>
        </w:rPr>
        <w:t>Vaibhav Gandhi</w:t>
      </w:r>
    </w:p>
    <w:p w14:paraId="3B8BF56E" w14:textId="4667AD45" w:rsidR="00102B8E" w:rsidRDefault="00102B8E" w:rsidP="00102B8E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Roll No: </w:t>
      </w:r>
      <w:r w:rsidR="00293E65">
        <w:rPr>
          <w:rFonts w:ascii="Calibri" w:hAnsi="Calibri" w:cs="Calibri"/>
          <w:sz w:val="24"/>
          <w:szCs w:val="24"/>
          <w:lang w:val="en-US"/>
        </w:rPr>
        <w:t>70</w:t>
      </w:r>
    </w:p>
    <w:p w14:paraId="03534A4A" w14:textId="6AFB0920" w:rsidR="00102B8E" w:rsidRDefault="00102B8E" w:rsidP="00102B8E">
      <w:pPr>
        <w:autoSpaceDE w:val="0"/>
        <w:autoSpaceDN w:val="0"/>
        <w:adjustRightInd w:val="0"/>
        <w:spacing w:line="360" w:lineRule="auto"/>
        <w:jc w:val="center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SAP ID: 50006</w:t>
      </w:r>
      <w:r w:rsidR="00293E65">
        <w:rPr>
          <w:rFonts w:ascii="Calibri" w:hAnsi="Calibri" w:cs="Calibri"/>
          <w:sz w:val="24"/>
          <w:szCs w:val="24"/>
          <w:lang w:val="en-US"/>
        </w:rPr>
        <w:t>7190</w:t>
      </w:r>
    </w:p>
    <w:p w14:paraId="2D55BDBE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lang w:val="en-US"/>
        </w:rPr>
      </w:pPr>
    </w:p>
    <w:p w14:paraId="4D5CF918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B. Tech CSE (OSSOS) </w:t>
      </w:r>
      <w:r>
        <w:rPr>
          <w:rFonts w:ascii="Calibri" w:hAnsi="Calibri" w:cs="Calibri"/>
          <w:i/>
          <w:iCs/>
          <w:sz w:val="28"/>
          <w:szCs w:val="28"/>
          <w:lang w:val="en-US"/>
        </w:rPr>
        <w:br/>
      </w:r>
      <w:r>
        <w:rPr>
          <w:rFonts w:ascii="Calibri" w:hAnsi="Calibri" w:cs="Calibri"/>
          <w:sz w:val="28"/>
          <w:szCs w:val="28"/>
          <w:lang w:val="en-US"/>
        </w:rPr>
        <w:t>Department of Cybernetics</w:t>
      </w:r>
    </w:p>
    <w:p w14:paraId="02CCDAC0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COMPUTER SCIENCE &amp; ENGINEERING</w:t>
      </w:r>
    </w:p>
    <w:p w14:paraId="07F0A0BD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355333DA" w14:textId="77777777" w:rsidR="00102B8E" w:rsidRDefault="00102B8E" w:rsidP="00102B8E">
      <w:pPr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 wp14:anchorId="2A4A7C53" wp14:editId="06904BCE">
            <wp:extent cx="3185394" cy="1184275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888" cy="119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8FDB6" w14:textId="77777777" w:rsidR="00102B8E" w:rsidRDefault="00102B8E" w:rsidP="00102B8E">
      <w:pPr>
        <w:spacing w:line="252" w:lineRule="auto"/>
        <w:jc w:val="center"/>
        <w:rPr>
          <w:b/>
          <w:bCs/>
          <w:color w:val="0000FF"/>
          <w:sz w:val="28"/>
          <w:szCs w:val="28"/>
          <w:lang w:val="en-US"/>
        </w:rPr>
      </w:pPr>
      <w:r>
        <w:rPr>
          <w:b/>
          <w:bCs/>
          <w:color w:val="0000FF"/>
          <w:sz w:val="28"/>
          <w:szCs w:val="28"/>
          <w:lang w:val="en-US"/>
        </w:rPr>
        <w:t>School of Computer Science</w:t>
      </w:r>
    </w:p>
    <w:p w14:paraId="122A23AC" w14:textId="77777777" w:rsidR="00102B8E" w:rsidRDefault="00102B8E" w:rsidP="00102B8E">
      <w:pPr>
        <w:spacing w:line="252" w:lineRule="auto"/>
        <w:jc w:val="center"/>
        <w:rPr>
          <w:b/>
          <w:bCs/>
          <w:color w:val="0000FF"/>
          <w:sz w:val="28"/>
          <w:szCs w:val="28"/>
          <w:lang w:val="en-US"/>
        </w:rPr>
      </w:pPr>
      <w:r>
        <w:rPr>
          <w:b/>
          <w:bCs/>
          <w:color w:val="0000FF"/>
          <w:sz w:val="28"/>
          <w:szCs w:val="28"/>
          <w:lang w:val="en-US"/>
        </w:rPr>
        <w:t>University of Petroleum and Energy Studies,</w:t>
      </w:r>
    </w:p>
    <w:p w14:paraId="75A73288" w14:textId="77777777" w:rsidR="00102B8E" w:rsidRDefault="00102B8E" w:rsidP="00102B8E">
      <w:pPr>
        <w:spacing w:line="252" w:lineRule="auto"/>
        <w:jc w:val="center"/>
        <w:rPr>
          <w:b/>
          <w:bCs/>
          <w:color w:val="0000FF"/>
          <w:sz w:val="28"/>
          <w:szCs w:val="28"/>
          <w:lang w:val="en-US"/>
        </w:rPr>
      </w:pPr>
      <w:r>
        <w:rPr>
          <w:b/>
          <w:bCs/>
          <w:color w:val="0000FF"/>
          <w:sz w:val="28"/>
          <w:szCs w:val="28"/>
          <w:lang w:val="en-US"/>
        </w:rPr>
        <w:t>Dehradun – 248007: Uttarakhand</w:t>
      </w:r>
    </w:p>
    <w:p w14:paraId="23B539A8" w14:textId="68B8D488" w:rsidR="0025623C" w:rsidRDefault="00242CB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846796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DEA319" w14:textId="7E18D43F" w:rsidR="00A31A97" w:rsidRDefault="00A31A97">
          <w:pPr>
            <w:pStyle w:val="TOCHeading"/>
          </w:pPr>
          <w:r>
            <w:t>Table of Contents</w:t>
          </w:r>
        </w:p>
        <w:p w14:paraId="3CB5F21D" w14:textId="20498B37" w:rsidR="00A31A97" w:rsidRDefault="00A31A9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52890" w:history="1">
            <w:r w:rsidRPr="003823FA">
              <w:rPr>
                <w:rStyle w:val="Hyperlink"/>
                <w:noProof/>
              </w:rPr>
              <w:t>PHASE 2: PROJECT ON 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_Toc35552890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71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2418" w14:textId="2E0B2CA1" w:rsidR="00A31A97" w:rsidRDefault="00242C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552891" w:history="1">
            <w:r w:rsidR="00A31A97" w:rsidRPr="003823FA">
              <w:rPr>
                <w:rStyle w:val="Hyperlink"/>
                <w:noProof/>
              </w:rPr>
              <w:t xml:space="preserve">TOPIC: </w:t>
            </w:r>
            <w:r w:rsidR="004971AD">
              <w:rPr>
                <w:rStyle w:val="Hyperlink"/>
                <w:noProof/>
              </w:rPr>
              <w:t>Jarvis</w:t>
            </w:r>
            <w:r w:rsidR="00A31A97">
              <w:rPr>
                <w:noProof/>
                <w:webHidden/>
              </w:rPr>
              <w:tab/>
            </w:r>
            <w:r w:rsidR="00A31A97">
              <w:rPr>
                <w:noProof/>
                <w:webHidden/>
              </w:rPr>
              <w:fldChar w:fldCharType="begin"/>
            </w:r>
            <w:r w:rsidR="00A31A97">
              <w:rPr>
                <w:noProof/>
                <w:webHidden/>
              </w:rPr>
              <w:instrText xml:space="preserve"> PAGEREF _Toc35552891 \h </w:instrText>
            </w:r>
            <w:r w:rsidR="00A31A97">
              <w:rPr>
                <w:noProof/>
                <w:webHidden/>
              </w:rPr>
            </w:r>
            <w:r w:rsidR="00A31A97">
              <w:rPr>
                <w:noProof/>
                <w:webHidden/>
              </w:rPr>
              <w:fldChar w:fldCharType="separate"/>
            </w:r>
            <w:r w:rsidR="004971AD">
              <w:rPr>
                <w:noProof/>
                <w:webHidden/>
              </w:rPr>
              <w:t>3</w:t>
            </w:r>
            <w:r w:rsidR="00A31A97">
              <w:rPr>
                <w:noProof/>
                <w:webHidden/>
              </w:rPr>
              <w:fldChar w:fldCharType="end"/>
            </w:r>
          </w:hyperlink>
        </w:p>
        <w:p w14:paraId="0B73733B" w14:textId="4B7A3185" w:rsidR="00A31A97" w:rsidRDefault="00242CB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552892" w:history="1">
            <w:r w:rsidR="00A31A97" w:rsidRPr="003823FA">
              <w:rPr>
                <w:rStyle w:val="Hyperlink"/>
                <w:noProof/>
              </w:rPr>
              <w:t>STEPS:</w:t>
            </w:r>
            <w:r w:rsidR="00A31A97">
              <w:rPr>
                <w:noProof/>
                <w:webHidden/>
              </w:rPr>
              <w:tab/>
            </w:r>
            <w:r w:rsidR="00A31A97">
              <w:rPr>
                <w:noProof/>
                <w:webHidden/>
              </w:rPr>
              <w:fldChar w:fldCharType="begin"/>
            </w:r>
            <w:r w:rsidR="00A31A97">
              <w:rPr>
                <w:noProof/>
                <w:webHidden/>
              </w:rPr>
              <w:instrText xml:space="preserve"> PAGEREF _Toc35552892 \h </w:instrText>
            </w:r>
            <w:r w:rsidR="00A31A97">
              <w:rPr>
                <w:noProof/>
                <w:webHidden/>
              </w:rPr>
            </w:r>
            <w:r w:rsidR="00A31A97">
              <w:rPr>
                <w:noProof/>
                <w:webHidden/>
              </w:rPr>
              <w:fldChar w:fldCharType="separate"/>
            </w:r>
            <w:r w:rsidR="004971AD">
              <w:rPr>
                <w:noProof/>
                <w:webHidden/>
              </w:rPr>
              <w:t>3</w:t>
            </w:r>
            <w:r w:rsidR="00A31A97">
              <w:rPr>
                <w:noProof/>
                <w:webHidden/>
              </w:rPr>
              <w:fldChar w:fldCharType="end"/>
            </w:r>
          </w:hyperlink>
        </w:p>
        <w:p w14:paraId="67184EFC" w14:textId="4C8EDD79" w:rsidR="00A31A97" w:rsidRDefault="00242CB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552893" w:history="1">
            <w:r w:rsidR="00A31A97" w:rsidRPr="003823FA">
              <w:rPr>
                <w:rStyle w:val="Hyperlink"/>
                <w:noProof/>
              </w:rPr>
              <w:t>FINAL OUTPUT:</w:t>
            </w:r>
            <w:r w:rsidR="00A31A97">
              <w:rPr>
                <w:noProof/>
                <w:webHidden/>
              </w:rPr>
              <w:tab/>
            </w:r>
            <w:r w:rsidR="00A31A97">
              <w:rPr>
                <w:noProof/>
                <w:webHidden/>
              </w:rPr>
              <w:fldChar w:fldCharType="begin"/>
            </w:r>
            <w:r w:rsidR="00A31A97">
              <w:rPr>
                <w:noProof/>
                <w:webHidden/>
              </w:rPr>
              <w:instrText xml:space="preserve"> PAGEREF _Toc35552893 \h </w:instrText>
            </w:r>
            <w:r w:rsidR="00A31A97">
              <w:rPr>
                <w:noProof/>
                <w:webHidden/>
              </w:rPr>
            </w:r>
            <w:r w:rsidR="00A31A97">
              <w:rPr>
                <w:noProof/>
                <w:webHidden/>
              </w:rPr>
              <w:fldChar w:fldCharType="separate"/>
            </w:r>
            <w:r w:rsidR="004971AD">
              <w:rPr>
                <w:noProof/>
                <w:webHidden/>
              </w:rPr>
              <w:t>5</w:t>
            </w:r>
            <w:r w:rsidR="00A31A97">
              <w:rPr>
                <w:noProof/>
                <w:webHidden/>
              </w:rPr>
              <w:fldChar w:fldCharType="end"/>
            </w:r>
          </w:hyperlink>
        </w:p>
        <w:p w14:paraId="1E23D984" w14:textId="2A9B0E5D" w:rsidR="00A31A97" w:rsidRDefault="00A31A97">
          <w:r>
            <w:rPr>
              <w:b/>
              <w:bCs/>
              <w:noProof/>
            </w:rPr>
            <w:fldChar w:fldCharType="end"/>
          </w:r>
        </w:p>
      </w:sdtContent>
    </w:sdt>
    <w:p w14:paraId="15BE562D" w14:textId="41FCBDFC" w:rsidR="00102B8E" w:rsidRDefault="00102B8E"/>
    <w:p w14:paraId="18114AE2" w14:textId="6A728DE0" w:rsidR="00102B8E" w:rsidRDefault="00102B8E"/>
    <w:p w14:paraId="47B9B90B" w14:textId="3AFCBFB3" w:rsidR="00102B8E" w:rsidRDefault="00102B8E"/>
    <w:p w14:paraId="0D5314AA" w14:textId="474C810B" w:rsidR="00102B8E" w:rsidRDefault="00102B8E"/>
    <w:p w14:paraId="5CFF612E" w14:textId="4C4007EA" w:rsidR="00102B8E" w:rsidRDefault="00102B8E"/>
    <w:p w14:paraId="4F7C6C8E" w14:textId="735D678A" w:rsidR="00102B8E" w:rsidRDefault="00102B8E"/>
    <w:p w14:paraId="6159FECF" w14:textId="549137C5" w:rsidR="00102B8E" w:rsidRDefault="00102B8E"/>
    <w:p w14:paraId="621561F9" w14:textId="695C6C64" w:rsidR="00102B8E" w:rsidRDefault="00102B8E"/>
    <w:p w14:paraId="19B7177D" w14:textId="200CE41D" w:rsidR="00102B8E" w:rsidRDefault="00102B8E"/>
    <w:p w14:paraId="2997EDE0" w14:textId="448D6CD6" w:rsidR="00102B8E" w:rsidRDefault="00102B8E"/>
    <w:p w14:paraId="00952C02" w14:textId="75C5E92B" w:rsidR="00102B8E" w:rsidRDefault="00102B8E"/>
    <w:p w14:paraId="448F096A" w14:textId="3E68F103" w:rsidR="00102B8E" w:rsidRDefault="00102B8E"/>
    <w:p w14:paraId="5AF2E132" w14:textId="32B62497" w:rsidR="00102B8E" w:rsidRDefault="00102B8E"/>
    <w:p w14:paraId="10A67E23" w14:textId="5E41D0EA" w:rsidR="00102B8E" w:rsidRDefault="00102B8E"/>
    <w:p w14:paraId="1DF896CC" w14:textId="64BDD843" w:rsidR="00102B8E" w:rsidRDefault="00102B8E"/>
    <w:p w14:paraId="621E7F78" w14:textId="470D0578" w:rsidR="00102B8E" w:rsidRDefault="00102B8E"/>
    <w:p w14:paraId="5997B57E" w14:textId="2C1A8801" w:rsidR="00102B8E" w:rsidRDefault="00102B8E"/>
    <w:p w14:paraId="10E0510D" w14:textId="08922C87" w:rsidR="00102B8E" w:rsidRDefault="00102B8E"/>
    <w:p w14:paraId="6AC2F17C" w14:textId="53B715F6" w:rsidR="00102B8E" w:rsidRDefault="00102B8E"/>
    <w:p w14:paraId="31D25822" w14:textId="6D8BDB0D" w:rsidR="00102B8E" w:rsidRDefault="00102B8E"/>
    <w:p w14:paraId="295F8599" w14:textId="50950C6F" w:rsidR="00102B8E" w:rsidRDefault="00102B8E"/>
    <w:p w14:paraId="010ACD9A" w14:textId="167E472B" w:rsidR="00102B8E" w:rsidRDefault="00102B8E"/>
    <w:p w14:paraId="057CF546" w14:textId="25DA2355" w:rsidR="00102B8E" w:rsidRDefault="00102B8E"/>
    <w:p w14:paraId="45DA1DE9" w14:textId="580E1EED" w:rsidR="00102B8E" w:rsidRPr="00102B8E" w:rsidRDefault="00102B8E" w:rsidP="00102B8E">
      <w:pPr>
        <w:pStyle w:val="Heading1"/>
        <w:rPr>
          <w:sz w:val="44"/>
          <w:szCs w:val="44"/>
        </w:rPr>
      </w:pPr>
      <w:bookmarkStart w:id="1" w:name="_Toc34343278"/>
      <w:bookmarkStart w:id="2" w:name="_Toc35552890"/>
      <w:r w:rsidRPr="00102B8E">
        <w:rPr>
          <w:sz w:val="44"/>
          <w:szCs w:val="44"/>
        </w:rPr>
        <w:lastRenderedPageBreak/>
        <w:t xml:space="preserve">PHASE </w:t>
      </w:r>
      <w:r w:rsidR="00A31A97">
        <w:rPr>
          <w:sz w:val="44"/>
          <w:szCs w:val="44"/>
        </w:rPr>
        <w:t>2</w:t>
      </w:r>
      <w:r w:rsidRPr="00102B8E">
        <w:rPr>
          <w:sz w:val="44"/>
          <w:szCs w:val="44"/>
        </w:rPr>
        <w:t xml:space="preserve">: PROJECT ON </w:t>
      </w:r>
      <w:bookmarkEnd w:id="1"/>
      <w:r w:rsidRPr="00102B8E">
        <w:rPr>
          <w:sz w:val="44"/>
          <w:szCs w:val="44"/>
        </w:rPr>
        <w:t>BLENDER</w:t>
      </w:r>
      <w:bookmarkEnd w:id="2"/>
    </w:p>
    <w:p w14:paraId="5BBA5A85" w14:textId="07ADF9B2" w:rsidR="00102B8E" w:rsidRPr="00102B8E" w:rsidRDefault="00102B8E" w:rsidP="00102B8E">
      <w:pPr>
        <w:pStyle w:val="Heading1"/>
        <w:rPr>
          <w:sz w:val="44"/>
          <w:szCs w:val="44"/>
        </w:rPr>
      </w:pPr>
      <w:bookmarkStart w:id="3" w:name="_Toc34343279"/>
      <w:bookmarkStart w:id="4" w:name="_Toc35552891"/>
      <w:r w:rsidRPr="00102B8E">
        <w:rPr>
          <w:sz w:val="44"/>
          <w:szCs w:val="44"/>
        </w:rPr>
        <w:t>TOPIC:</w:t>
      </w:r>
      <w:bookmarkEnd w:id="3"/>
      <w:r w:rsidRPr="00102B8E">
        <w:rPr>
          <w:sz w:val="44"/>
          <w:szCs w:val="44"/>
        </w:rPr>
        <w:t xml:space="preserve"> </w:t>
      </w:r>
      <w:bookmarkEnd w:id="4"/>
      <w:r w:rsidR="004971AD">
        <w:rPr>
          <w:sz w:val="44"/>
          <w:szCs w:val="44"/>
        </w:rPr>
        <w:t xml:space="preserve">JARVIS </w:t>
      </w:r>
    </w:p>
    <w:p w14:paraId="377F3568" w14:textId="4B908900" w:rsidR="00102B8E" w:rsidRDefault="00102B8E"/>
    <w:p w14:paraId="02E4A4D6" w14:textId="476CB3C4" w:rsidR="00102B8E" w:rsidRPr="00A31A97" w:rsidRDefault="00102B8E" w:rsidP="00A31A97">
      <w:pPr>
        <w:pStyle w:val="Heading2"/>
        <w:rPr>
          <w:sz w:val="40"/>
          <w:szCs w:val="40"/>
        </w:rPr>
      </w:pPr>
      <w:bookmarkStart w:id="5" w:name="_Toc35552892"/>
      <w:r w:rsidRPr="00A31A97">
        <w:rPr>
          <w:sz w:val="40"/>
          <w:szCs w:val="40"/>
        </w:rPr>
        <w:t>STEPS:</w:t>
      </w:r>
      <w:bookmarkEnd w:id="5"/>
    </w:p>
    <w:p w14:paraId="45F4B85F" w14:textId="2171E1E1" w:rsidR="00102B8E" w:rsidRDefault="00102B8E" w:rsidP="00102B8E">
      <w:pPr>
        <w:pStyle w:val="ListParagraph"/>
        <w:numPr>
          <w:ilvl w:val="0"/>
          <w:numId w:val="1"/>
        </w:numPr>
      </w:pPr>
      <w:r>
        <w:t xml:space="preserve">Choose a </w:t>
      </w:r>
      <w:r w:rsidR="004971AD">
        <w:t>name</w:t>
      </w:r>
      <w:r>
        <w:t>.</w:t>
      </w:r>
    </w:p>
    <w:p w14:paraId="7243084B" w14:textId="6B51EDD0" w:rsidR="00E73B05" w:rsidRDefault="00E73B05" w:rsidP="00102B8E">
      <w:pPr>
        <w:pStyle w:val="ListParagraph"/>
        <w:numPr>
          <w:ilvl w:val="0"/>
          <w:numId w:val="1"/>
        </w:numPr>
      </w:pPr>
      <w:r>
        <w:t>Open Blender and choose GENERAL.</w:t>
      </w:r>
    </w:p>
    <w:p w14:paraId="411D3DB9" w14:textId="420E5A66" w:rsidR="00E73B05" w:rsidRDefault="00E73B05" w:rsidP="00102B8E">
      <w:pPr>
        <w:pStyle w:val="ListParagraph"/>
        <w:numPr>
          <w:ilvl w:val="0"/>
          <w:numId w:val="1"/>
        </w:numPr>
      </w:pPr>
      <w:r>
        <w:t>Right click on cube-&gt;delete to delete the cube.</w:t>
      </w:r>
    </w:p>
    <w:p w14:paraId="3BAEE5AE" w14:textId="08646626" w:rsidR="00E73B05" w:rsidRDefault="00E73B05" w:rsidP="00102B8E">
      <w:pPr>
        <w:pStyle w:val="ListParagraph"/>
        <w:numPr>
          <w:ilvl w:val="0"/>
          <w:numId w:val="1"/>
        </w:numPr>
      </w:pPr>
      <w:r>
        <w:t>Click on ADD-&gt;</w:t>
      </w:r>
      <w:r w:rsidR="004971AD">
        <w:t>Text</w:t>
      </w:r>
      <w:r>
        <w:t>.</w:t>
      </w:r>
    </w:p>
    <w:p w14:paraId="1DDBF01D" w14:textId="40F9FAA7" w:rsidR="00E73B05" w:rsidRDefault="006E56E5" w:rsidP="00E73B05">
      <w:pPr>
        <w:ind w:left="360"/>
        <w:jc w:val="center"/>
      </w:pPr>
      <w:r>
        <w:rPr>
          <w:noProof/>
        </w:rPr>
        <w:drawing>
          <wp:inline distT="0" distB="0" distL="0" distR="0" wp14:anchorId="64DD06F6" wp14:editId="6AA4977A">
            <wp:extent cx="4922520" cy="27688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76" cy="277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7728" w14:textId="6E8DE274" w:rsidR="00A64091" w:rsidRDefault="004971AD" w:rsidP="00A64091">
      <w:pPr>
        <w:pStyle w:val="ListParagraph"/>
        <w:numPr>
          <w:ilvl w:val="0"/>
          <w:numId w:val="1"/>
        </w:numPr>
      </w:pPr>
      <w:r>
        <w:t>Set the alignment to the centre.</w:t>
      </w:r>
    </w:p>
    <w:p w14:paraId="1F37B11A" w14:textId="28078831" w:rsidR="00A64091" w:rsidRDefault="004971AD" w:rsidP="006E56E5">
      <w:pPr>
        <w:pStyle w:val="ListParagraph"/>
        <w:numPr>
          <w:ilvl w:val="0"/>
          <w:numId w:val="1"/>
        </w:numPr>
      </w:pPr>
      <w:r>
        <w:t>Add a circle and set it close to the text.</w:t>
      </w:r>
    </w:p>
    <w:p w14:paraId="04138B38" w14:textId="5D4DEE2D" w:rsidR="00A64091" w:rsidRDefault="004971AD" w:rsidP="00A64091">
      <w:pPr>
        <w:pStyle w:val="ListParagraph"/>
        <w:numPr>
          <w:ilvl w:val="0"/>
          <w:numId w:val="1"/>
        </w:numPr>
      </w:pPr>
      <w:r>
        <w:t xml:space="preserve">Add a point of light. </w:t>
      </w:r>
    </w:p>
    <w:p w14:paraId="511F755E" w14:textId="58012CD7" w:rsidR="00A64091" w:rsidRDefault="004971AD" w:rsidP="006E56E5">
      <w:pPr>
        <w:pStyle w:val="ListParagraph"/>
        <w:numPr>
          <w:ilvl w:val="0"/>
          <w:numId w:val="1"/>
        </w:numPr>
      </w:pPr>
      <w:r>
        <w:t>Add the key frames and make it rotate around the circle.</w:t>
      </w:r>
    </w:p>
    <w:p w14:paraId="23FD3DFF" w14:textId="64AD4902" w:rsidR="0041749B" w:rsidRDefault="0041749B" w:rsidP="0041749B">
      <w:pPr>
        <w:pStyle w:val="ListParagraph"/>
        <w:numPr>
          <w:ilvl w:val="0"/>
          <w:numId w:val="1"/>
        </w:numPr>
      </w:pPr>
      <w:r>
        <w:t xml:space="preserve">In OBJECT MODE, </w:t>
      </w:r>
      <w:r w:rsidR="004971AD">
        <w:t>increase the strength of the light</w:t>
      </w:r>
      <w:r w:rsidR="006E56E5">
        <w:t>.</w:t>
      </w:r>
      <w:r>
        <w:t xml:space="preserve">  </w:t>
      </w:r>
    </w:p>
    <w:p w14:paraId="00135FF8" w14:textId="00F20CEF" w:rsidR="0041749B" w:rsidRDefault="006E56E5" w:rsidP="0041749B">
      <w:pPr>
        <w:ind w:left="360"/>
        <w:jc w:val="center"/>
      </w:pPr>
      <w:r>
        <w:rPr>
          <w:noProof/>
        </w:rPr>
        <w:drawing>
          <wp:inline distT="0" distB="0" distL="0" distR="0" wp14:anchorId="422B416B" wp14:editId="73719909">
            <wp:extent cx="3549313" cy="1996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570340" cy="200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D555" w14:textId="115845C5" w:rsidR="00480938" w:rsidRDefault="006E56E5" w:rsidP="006E56E5">
      <w:pPr>
        <w:pStyle w:val="ListParagraph"/>
        <w:numPr>
          <w:ilvl w:val="0"/>
          <w:numId w:val="1"/>
        </w:numPr>
      </w:pPr>
      <w:r>
        <w:t>On the top toolbar, select the shading option.</w:t>
      </w:r>
    </w:p>
    <w:p w14:paraId="6A20D4AA" w14:textId="2C545F29" w:rsidR="00480938" w:rsidRDefault="006E56E5" w:rsidP="00F021DF">
      <w:pPr>
        <w:pStyle w:val="ListParagraph"/>
        <w:numPr>
          <w:ilvl w:val="0"/>
          <w:numId w:val="1"/>
        </w:numPr>
      </w:pPr>
      <w:r>
        <w:lastRenderedPageBreak/>
        <w:t>Do the shading as per the requirement.</w:t>
      </w:r>
      <w:r w:rsidRPr="006E56E5">
        <w:t xml:space="preserve"> </w:t>
      </w:r>
      <w:r>
        <w:rPr>
          <w:noProof/>
        </w:rPr>
        <w:drawing>
          <wp:inline distT="0" distB="0" distL="0" distR="0" wp14:anchorId="0562E6F0" wp14:editId="6CFC341F">
            <wp:extent cx="3535680" cy="198877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61" cy="19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0310" w14:textId="20EA69FB" w:rsidR="004D196B" w:rsidRDefault="006E56E5" w:rsidP="004D196B">
      <w:pPr>
        <w:pStyle w:val="ListParagraph"/>
        <w:numPr>
          <w:ilvl w:val="0"/>
          <w:numId w:val="1"/>
        </w:numPr>
      </w:pPr>
      <w:r>
        <w:t>Select the layout option again.</w:t>
      </w:r>
    </w:p>
    <w:p w14:paraId="5BF09235" w14:textId="1A7EFE5E" w:rsidR="006E56E5" w:rsidRDefault="006E56E5" w:rsidP="004D196B">
      <w:pPr>
        <w:pStyle w:val="ListParagraph"/>
        <w:numPr>
          <w:ilvl w:val="0"/>
          <w:numId w:val="1"/>
        </w:numPr>
      </w:pPr>
      <w:r>
        <w:t>Render the animation.</w:t>
      </w:r>
    </w:p>
    <w:p w14:paraId="5C4787BC" w14:textId="77777777" w:rsidR="006E56E5" w:rsidRDefault="006E56E5" w:rsidP="004D196B">
      <w:pPr>
        <w:pStyle w:val="ListParagraph"/>
        <w:numPr>
          <w:ilvl w:val="0"/>
          <w:numId w:val="1"/>
        </w:numPr>
      </w:pPr>
      <w:r>
        <w:t>Open the software Adobe Premier Pro for background.</w:t>
      </w:r>
    </w:p>
    <w:p w14:paraId="14F1232F" w14:textId="373A2DC0" w:rsidR="006E56E5" w:rsidRDefault="006E56E5" w:rsidP="004D196B">
      <w:pPr>
        <w:pStyle w:val="ListParagraph"/>
        <w:numPr>
          <w:ilvl w:val="0"/>
          <w:numId w:val="1"/>
        </w:numPr>
      </w:pPr>
      <w:r>
        <w:t xml:space="preserve">Add a background downloaded from the net and export it. </w:t>
      </w:r>
    </w:p>
    <w:p w14:paraId="1C83C096" w14:textId="5380822E" w:rsidR="004D196B" w:rsidRDefault="004560DF" w:rsidP="004D196B">
      <w:pPr>
        <w:ind w:left="360"/>
        <w:jc w:val="center"/>
      </w:pPr>
      <w:r>
        <w:rPr>
          <w:noProof/>
        </w:rPr>
        <w:drawing>
          <wp:inline distT="0" distB="0" distL="0" distR="0" wp14:anchorId="6450A3FD" wp14:editId="514DB67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BED5" w14:textId="48AB66C0" w:rsidR="00A31A97" w:rsidRPr="00A31A97" w:rsidRDefault="00A31A97" w:rsidP="00A31A97">
      <w:pPr>
        <w:pStyle w:val="Heading2"/>
        <w:rPr>
          <w:sz w:val="40"/>
          <w:szCs w:val="40"/>
        </w:rPr>
      </w:pPr>
      <w:bookmarkStart w:id="6" w:name="_Toc35552893"/>
      <w:r w:rsidRPr="00A31A97">
        <w:rPr>
          <w:sz w:val="40"/>
          <w:szCs w:val="40"/>
        </w:rPr>
        <w:lastRenderedPageBreak/>
        <w:t>FINAL OUTPUT:</w:t>
      </w:r>
      <w:bookmarkEnd w:id="6"/>
    </w:p>
    <w:p w14:paraId="7C88810D" w14:textId="44EA8BC7" w:rsidR="00C800C7" w:rsidRDefault="00A31A97" w:rsidP="00A31A97">
      <w:pPr>
        <w:ind w:left="360"/>
        <w:jc w:val="center"/>
      </w:pPr>
      <w:r>
        <w:br/>
      </w:r>
      <w:r w:rsidR="004560DF">
        <w:rPr>
          <w:noProof/>
        </w:rPr>
        <w:drawing>
          <wp:inline distT="0" distB="0" distL="0" distR="0" wp14:anchorId="75013C5D" wp14:editId="49E95DFB">
            <wp:extent cx="5930521" cy="3406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650" cy="34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3593" w14:textId="77777777" w:rsidR="00102B8E" w:rsidRDefault="00102B8E" w:rsidP="00102B8E">
      <w:pPr>
        <w:pStyle w:val="ListParagraph"/>
      </w:pPr>
    </w:p>
    <w:sectPr w:rsidR="00102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905751"/>
    <w:multiLevelType w:val="hybridMultilevel"/>
    <w:tmpl w:val="F260FA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B8E"/>
    <w:rsid w:val="00102B8E"/>
    <w:rsid w:val="0014623F"/>
    <w:rsid w:val="00242CBB"/>
    <w:rsid w:val="00293E65"/>
    <w:rsid w:val="003C6AC1"/>
    <w:rsid w:val="0041749B"/>
    <w:rsid w:val="004560DF"/>
    <w:rsid w:val="00480938"/>
    <w:rsid w:val="004971AD"/>
    <w:rsid w:val="004D196B"/>
    <w:rsid w:val="00682991"/>
    <w:rsid w:val="006E56E5"/>
    <w:rsid w:val="00A31A97"/>
    <w:rsid w:val="00A64091"/>
    <w:rsid w:val="00C800C7"/>
    <w:rsid w:val="00E73B05"/>
    <w:rsid w:val="00F0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5F2AA"/>
  <w15:chartTrackingRefBased/>
  <w15:docId w15:val="{49184801-03A6-4638-83D3-CBFB682E0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B8E"/>
  </w:style>
  <w:style w:type="paragraph" w:styleId="Heading1">
    <w:name w:val="heading 1"/>
    <w:basedOn w:val="Normal"/>
    <w:next w:val="Normal"/>
    <w:link w:val="Heading1Char"/>
    <w:uiPriority w:val="9"/>
    <w:qFormat/>
    <w:rsid w:val="00102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1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02B8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31A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31A9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1A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1A9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1A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F0941-98DF-4FE6-BB02-BA228F899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</dc:creator>
  <cp:keywords/>
  <dc:description/>
  <cp:lastModifiedBy>VAIBHAV GANDHI</cp:lastModifiedBy>
  <cp:revision>2</cp:revision>
  <dcterms:created xsi:type="dcterms:W3CDTF">2020-03-20T17:53:00Z</dcterms:created>
  <dcterms:modified xsi:type="dcterms:W3CDTF">2020-03-20T17:53:00Z</dcterms:modified>
</cp:coreProperties>
</file>