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sectPr>
      <w:headerReference w:type="default" r:id="rId2"/>
      <w:headerReference w:type="first" r:id="rId3"/>
      <w:headerReference w:type="even" r:id="rId4"/>
      <w:footerReference w:type="default" r:id="rId5"/>
    </w:sectPr>
  </w:body>
</w:document>
</file>

<file path=word/footer1.xml><?xml version="1.0" encoding="utf-8"?>
<w:ftr xmlns:w="http://schemas.openxmlformats.org/wordprocessingml/2006/main">
  <w:p>
    <w:pPr>
      <w:jc w:val="left"/>
    </w:pPr>
    <w:r>
      <w:t xml:space="preserve">Confidential                                                                                                                                                                       </w:t>
    </w:r>
    <w:r>
      <w:t xml:space="preserve">Protean InfoSec Services Limited                                                                                                                          </w:t>
    </w:r>
    <w:r>
      <w:t xml:space="preserve">(Formerly NSDL e-Governance InfoSec Services Limited)                                                       </w:t>
    </w:r>
    <w:r>
      <w:t xml:space="preserve">Page </w:t>
    </w:r>
    <w:fldSimple w:instr="PAGE \* MERGEFORMAT"/>
    <w:r>
      <w:t xml:space="preserve"> of </w:t>
    </w:r>
    <w:fldSimple w:instr="NUMPAGES \* MERGEFORMAT"/>
    <w:r>
      <w:t xml:space="preserve"> Page </w:t>
    </w:r>
  </w:p>
</w:ftr>
</file>

<file path=word/header1.xml><?xml version="1.0" encoding="utf-8"?>
<w:hdr xmlns:w="http://schemas.openxmlformats.org/wordprocessingml/2006/main" xmlns:v="urn:schemas-microsoft-com:vml" xmlns:o="urn:schemas-microsoft-com:office:office" xmlns:wp="http://schemas.openxmlformats.org/drawingml/2006/wordprocessingDrawing" xmlns:r="http://schemas.openxmlformats.org/officeDocument/2006/relationships">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1" o:spid="_x0000_s1025" type="#_x0000_t136" style="position:absolute;margin-left:0;margin-top:0;width:415pt;height:207.5pt;z-index:-251654144;mso-wrap-edited:f;mso-position-horizontal:center;mso-position-horizontal-relative:margin;mso-position-vertical:center;mso-position-vertical-relative:margin;rotation:315"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d8d8d8" stroked="false">
          <v:textpath style="font-family:&amp;quot;Cambria&amp;quot;;font-size:1pt" string="CONFIDENTIAL"/>
        </v:shape>
      </w:pict>
    </w:r>
  </w:p>
  <w:p>
    <w:pPr>
      <w:jc w:val="right"/>
    </w:pPr>
    <w:r>
      <w:tab/>
    </w:r>
    <w:r>
      <w:drawing>
        <wp:inline distT="0" distR="0" distB="0" distL="0">
          <wp:extent cx="508000" cy="635000"/>
          <wp:docPr id="0" name="Drawing 0" descr="E:\logo.png"/>
          <a:graphic xmlns:a="http://schemas.openxmlformats.org/drawingml/2006/main">
            <a:graphicData uri="http://schemas.openxmlformats.org/drawingml/2006/picture">
              <pic:pic xmlns:pic="http://schemas.openxmlformats.org/drawingml/2006/picture">
                <pic:nvPicPr>
                  <pic:cNvPr id="0" name="Picture 0" descr="E:\logo.png"/>
                  <pic:cNvPicPr>
                    <a:picLocks noChangeAspect="true"/>
                  </pic:cNvPicPr>
                </pic:nvPicPr>
                <pic:blipFill>
                  <a:blip r:embed="rId1"/>
                  <a:stretch>
                    <a:fillRect/>
                  </a:stretch>
                </pic:blipFill>
                <pic:spPr>
                  <a:xfrm>
                    <a:off x="0" y="0"/>
                    <a:ext cx="508000" cy="635000"/>
                  </a:xfrm>
                  <a:prstGeom prst="rect">
                    <a:avLst/>
                  </a:prstGeom>
                </pic:spPr>
              </pic:pic>
            </a:graphicData>
          </a:graphic>
        </wp:inline>
      </w:drawing>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CONFIDENTIAL"/>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CONFIDENTIAL"/>
        </v:shape>
      </w:pict>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 Id="rId3" Target="header2.xml" Type="http://schemas.openxmlformats.org/officeDocument/2006/relationships/header"/><Relationship Id="rId4" Target="header3.xml" Type="http://schemas.openxmlformats.org/officeDocument/2006/relationships/header"/><Relationship Id="rId5"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2023-09-01T09:59:12Z</dcterms:created>
  <dc:creator>Apache POI</dc:creator>
</cp:coreProperties>
</file>