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74D6D" w14:textId="77777777" w:rsidR="00CB7134" w:rsidRPr="00CB7134" w:rsidRDefault="00CB7134" w:rsidP="00CB7134">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kern w:val="0"/>
          <w:sz w:val="36"/>
          <w:szCs w:val="36"/>
          <w:lang w:eastAsia="en-IN"/>
          <w14:ligatures w14:val="none"/>
        </w:rPr>
      </w:pPr>
      <w:r w:rsidRPr="00CB7134">
        <w:rPr>
          <w:rFonts w:ascii="Times New Roman" w:eastAsia="Times New Roman" w:hAnsi="Times New Roman" w:cs="Times New Roman"/>
          <w:b/>
          <w:bCs/>
          <w:color w:val="1F1F1F"/>
          <w:kern w:val="0"/>
          <w:sz w:val="36"/>
          <w:szCs w:val="36"/>
          <w:lang w:eastAsia="en-IN"/>
          <w14:ligatures w14:val="none"/>
        </w:rPr>
        <w:t>Pre-attentive attributes: marks and channels</w:t>
      </w:r>
    </w:p>
    <w:p w14:paraId="70A25803" w14:textId="77777777" w:rsidR="00CB7134" w:rsidRPr="00CB7134" w:rsidRDefault="00CB7134" w:rsidP="00CB7134">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CB7134">
        <w:rPr>
          <w:rFonts w:ascii="Times New Roman" w:eastAsia="Times New Roman" w:hAnsi="Times New Roman" w:cs="Times New Roman"/>
          <w:color w:val="1F1F1F"/>
          <w:kern w:val="0"/>
          <w:sz w:val="24"/>
          <w:szCs w:val="24"/>
          <w:lang w:eastAsia="en-IN"/>
          <w14:ligatures w14:val="none"/>
        </w:rPr>
        <w:t xml:space="preserve">Creating effective visuals means leveraging what we know about how the brain works, and then using specific visual elements to communicate the information effectively. </w:t>
      </w:r>
      <w:r w:rsidRPr="00CB7134">
        <w:rPr>
          <w:rFonts w:ascii="unset" w:eastAsia="Times New Roman" w:hAnsi="unset" w:cs="Times New Roman"/>
          <w:b/>
          <w:bCs/>
          <w:color w:val="1F1F1F"/>
          <w:kern w:val="0"/>
          <w:sz w:val="24"/>
          <w:szCs w:val="24"/>
          <w:lang w:eastAsia="en-IN"/>
          <w14:ligatures w14:val="none"/>
        </w:rPr>
        <w:t>Pre-attentive attributes</w:t>
      </w:r>
      <w:r w:rsidRPr="00CB7134">
        <w:rPr>
          <w:rFonts w:ascii="Times New Roman" w:eastAsia="Times New Roman" w:hAnsi="Times New Roman" w:cs="Times New Roman"/>
          <w:color w:val="1F1F1F"/>
          <w:kern w:val="0"/>
          <w:sz w:val="24"/>
          <w:szCs w:val="24"/>
          <w:lang w:eastAsia="en-IN"/>
          <w14:ligatures w14:val="none"/>
        </w:rPr>
        <w:t xml:space="preserve"> are the elements of a data visualization that people recognize automatically without conscious effort. The essential, basic building blocks that make visuals immediately understandable are called marks and channels. </w:t>
      </w:r>
    </w:p>
    <w:p w14:paraId="1F177064" w14:textId="77777777" w:rsidR="00CB7134" w:rsidRPr="00CB7134" w:rsidRDefault="00CB7134" w:rsidP="00CB7134">
      <w:pPr>
        <w:shd w:val="clear" w:color="auto" w:fill="FFFFFF"/>
        <w:spacing w:after="100" w:afterAutospacing="1" w:line="240" w:lineRule="auto"/>
        <w:outlineLvl w:val="2"/>
        <w:rPr>
          <w:rFonts w:ascii="Times New Roman" w:eastAsia="Times New Roman" w:hAnsi="Times New Roman" w:cs="Times New Roman"/>
          <w:b/>
          <w:bCs/>
          <w:color w:val="1F1F1F"/>
          <w:kern w:val="0"/>
          <w:sz w:val="27"/>
          <w:szCs w:val="27"/>
          <w:lang w:eastAsia="en-IN"/>
          <w14:ligatures w14:val="none"/>
        </w:rPr>
      </w:pPr>
      <w:r w:rsidRPr="00CB7134">
        <w:rPr>
          <w:rFonts w:ascii="unset" w:eastAsia="Times New Roman" w:hAnsi="unset" w:cs="Times New Roman"/>
          <w:b/>
          <w:bCs/>
          <w:color w:val="1F1F1F"/>
          <w:kern w:val="0"/>
          <w:sz w:val="27"/>
          <w:szCs w:val="27"/>
          <w:lang w:eastAsia="en-IN"/>
          <w14:ligatures w14:val="none"/>
        </w:rPr>
        <w:t>Marks</w:t>
      </w:r>
    </w:p>
    <w:p w14:paraId="613F6532" w14:textId="77777777" w:rsidR="00CB7134" w:rsidRPr="00CB7134" w:rsidRDefault="00CB7134" w:rsidP="00CB7134">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CB7134">
        <w:rPr>
          <w:rFonts w:ascii="unset" w:eastAsia="Times New Roman" w:hAnsi="unset" w:cs="Times New Roman"/>
          <w:b/>
          <w:bCs/>
          <w:color w:val="1F1F1F"/>
          <w:kern w:val="0"/>
          <w:sz w:val="24"/>
          <w:szCs w:val="24"/>
          <w:lang w:eastAsia="en-IN"/>
          <w14:ligatures w14:val="none"/>
        </w:rPr>
        <w:t>Marks</w:t>
      </w:r>
      <w:r w:rsidRPr="00CB7134">
        <w:rPr>
          <w:rFonts w:ascii="Times New Roman" w:eastAsia="Times New Roman" w:hAnsi="Times New Roman" w:cs="Times New Roman"/>
          <w:color w:val="1F1F1F"/>
          <w:kern w:val="0"/>
          <w:sz w:val="24"/>
          <w:szCs w:val="24"/>
          <w:lang w:eastAsia="en-IN"/>
          <w14:ligatures w14:val="none"/>
        </w:rPr>
        <w:t xml:space="preserve"> are basic visual objects like points, lines, and shapes. Every mark can be broken down into four qualities: </w:t>
      </w:r>
    </w:p>
    <w:p w14:paraId="581A2A32" w14:textId="77777777" w:rsidR="00CB7134" w:rsidRPr="00CB7134" w:rsidRDefault="00CB7134" w:rsidP="00CB7134">
      <w:pPr>
        <w:numPr>
          <w:ilvl w:val="0"/>
          <w:numId w:val="1"/>
        </w:numPr>
        <w:shd w:val="clear" w:color="auto" w:fill="FFFFFF"/>
        <w:spacing w:after="0" w:line="240" w:lineRule="auto"/>
        <w:rPr>
          <w:rFonts w:ascii="Times New Roman" w:eastAsia="Times New Roman" w:hAnsi="Times New Roman" w:cs="Times New Roman"/>
          <w:color w:val="1F1F1F"/>
          <w:kern w:val="0"/>
          <w:sz w:val="24"/>
          <w:szCs w:val="24"/>
          <w:lang w:eastAsia="en-IN"/>
          <w14:ligatures w14:val="none"/>
        </w:rPr>
      </w:pPr>
      <w:r w:rsidRPr="00CB7134">
        <w:rPr>
          <w:rFonts w:ascii="unset" w:eastAsia="Times New Roman" w:hAnsi="unset" w:cs="Times New Roman"/>
          <w:b/>
          <w:bCs/>
          <w:color w:val="1F1F1F"/>
          <w:kern w:val="0"/>
          <w:sz w:val="24"/>
          <w:szCs w:val="24"/>
          <w:lang w:eastAsia="en-IN"/>
          <w14:ligatures w14:val="none"/>
        </w:rPr>
        <w:t>Position</w:t>
      </w:r>
      <w:r w:rsidRPr="00CB7134">
        <w:rPr>
          <w:rFonts w:ascii="Times New Roman" w:eastAsia="Times New Roman" w:hAnsi="Times New Roman" w:cs="Times New Roman"/>
          <w:color w:val="1F1F1F"/>
          <w:kern w:val="0"/>
          <w:sz w:val="24"/>
          <w:szCs w:val="24"/>
          <w:lang w:eastAsia="en-IN"/>
          <w14:ligatures w14:val="none"/>
        </w:rPr>
        <w:t xml:space="preserve"> - Where a specific mark is in space in relation to a scale or to other </w:t>
      </w:r>
      <w:proofErr w:type="gramStart"/>
      <w:r w:rsidRPr="00CB7134">
        <w:rPr>
          <w:rFonts w:ascii="Times New Roman" w:eastAsia="Times New Roman" w:hAnsi="Times New Roman" w:cs="Times New Roman"/>
          <w:color w:val="1F1F1F"/>
          <w:kern w:val="0"/>
          <w:sz w:val="24"/>
          <w:szCs w:val="24"/>
          <w:lang w:eastAsia="en-IN"/>
          <w14:ligatures w14:val="none"/>
        </w:rPr>
        <w:t>marks</w:t>
      </w:r>
      <w:proofErr w:type="gramEnd"/>
    </w:p>
    <w:p w14:paraId="7ED1A3BE" w14:textId="62DB9B32" w:rsidR="00CB7134" w:rsidRPr="00CB7134" w:rsidRDefault="00CB7134" w:rsidP="00CB7134">
      <w:pPr>
        <w:shd w:val="clear" w:color="auto" w:fill="FFFFFF"/>
        <w:spacing w:after="0" w:line="240" w:lineRule="auto"/>
        <w:rPr>
          <w:rFonts w:ascii="Arial" w:eastAsia="Times New Roman" w:hAnsi="Arial" w:cs="Arial"/>
          <w:color w:val="1F1F1F"/>
          <w:kern w:val="0"/>
          <w:sz w:val="21"/>
          <w:szCs w:val="21"/>
          <w:lang w:eastAsia="en-IN"/>
          <w14:ligatures w14:val="none"/>
        </w:rPr>
      </w:pPr>
      <w:r w:rsidRPr="00CB7134">
        <w:rPr>
          <w:rFonts w:ascii="Arial" w:eastAsia="Times New Roman" w:hAnsi="Arial" w:cs="Arial"/>
          <w:noProof/>
          <w:color w:val="1F1F1F"/>
          <w:kern w:val="0"/>
          <w:sz w:val="21"/>
          <w:szCs w:val="21"/>
          <w:lang w:eastAsia="en-IN"/>
          <w14:ligatures w14:val="none"/>
        </w:rPr>
        <w:drawing>
          <wp:inline distT="0" distB="0" distL="0" distR="0" wp14:anchorId="35BD940F" wp14:editId="4623B4CB">
            <wp:extent cx="2788920" cy="2438400"/>
            <wp:effectExtent l="0" t="0" r="0" b="0"/>
            <wp:docPr id="1843486689" name="Picture 7" descr="simple line chart with two lines. One is red and one is blue, and there is obvious space between t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ple line chart with two lines. One is red and one is blue, and there is obvious space between the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88920" cy="2438400"/>
                    </a:xfrm>
                    <a:prstGeom prst="rect">
                      <a:avLst/>
                    </a:prstGeom>
                    <a:noFill/>
                    <a:ln>
                      <a:noFill/>
                    </a:ln>
                  </pic:spPr>
                </pic:pic>
              </a:graphicData>
            </a:graphic>
          </wp:inline>
        </w:drawing>
      </w:r>
    </w:p>
    <w:p w14:paraId="4B839939" w14:textId="77777777" w:rsidR="00CB7134" w:rsidRPr="00CB7134" w:rsidRDefault="00CB7134" w:rsidP="00CB7134">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CB7134">
        <w:rPr>
          <w:rFonts w:ascii="Times New Roman" w:eastAsia="Times New Roman" w:hAnsi="Times New Roman" w:cs="Times New Roman"/>
          <w:color w:val="1F1F1F"/>
          <w:kern w:val="0"/>
          <w:sz w:val="24"/>
          <w:szCs w:val="24"/>
          <w:lang w:eastAsia="en-IN"/>
          <w14:ligatures w14:val="none"/>
        </w:rPr>
        <w:t xml:space="preserve">2. </w:t>
      </w:r>
      <w:r w:rsidRPr="00CB7134">
        <w:rPr>
          <w:rFonts w:ascii="unset" w:eastAsia="Times New Roman" w:hAnsi="unset" w:cs="Times New Roman"/>
          <w:b/>
          <w:bCs/>
          <w:color w:val="1F1F1F"/>
          <w:kern w:val="0"/>
          <w:sz w:val="24"/>
          <w:szCs w:val="24"/>
          <w:lang w:eastAsia="en-IN"/>
          <w14:ligatures w14:val="none"/>
        </w:rPr>
        <w:t>Size</w:t>
      </w:r>
      <w:r w:rsidRPr="00CB7134">
        <w:rPr>
          <w:rFonts w:ascii="Times New Roman" w:eastAsia="Times New Roman" w:hAnsi="Times New Roman" w:cs="Times New Roman"/>
          <w:color w:val="1F1F1F"/>
          <w:kern w:val="0"/>
          <w:sz w:val="24"/>
          <w:szCs w:val="24"/>
          <w:lang w:eastAsia="en-IN"/>
          <w14:ligatures w14:val="none"/>
        </w:rPr>
        <w:t xml:space="preserve"> - How big, small, long, or tall a mark is</w:t>
      </w:r>
    </w:p>
    <w:p w14:paraId="1299FA73" w14:textId="2EC496FC" w:rsidR="00CB7134" w:rsidRPr="00CB7134" w:rsidRDefault="00CB7134" w:rsidP="00CB7134">
      <w:pPr>
        <w:shd w:val="clear" w:color="auto" w:fill="FFFFFF"/>
        <w:spacing w:after="0" w:line="240" w:lineRule="auto"/>
        <w:rPr>
          <w:rFonts w:ascii="Arial" w:eastAsia="Times New Roman" w:hAnsi="Arial" w:cs="Arial"/>
          <w:color w:val="1F1F1F"/>
          <w:kern w:val="0"/>
          <w:sz w:val="21"/>
          <w:szCs w:val="21"/>
          <w:lang w:eastAsia="en-IN"/>
          <w14:ligatures w14:val="none"/>
        </w:rPr>
      </w:pPr>
      <w:r w:rsidRPr="00CB7134">
        <w:rPr>
          <w:rFonts w:ascii="Arial" w:eastAsia="Times New Roman" w:hAnsi="Arial" w:cs="Arial"/>
          <w:noProof/>
          <w:color w:val="1F1F1F"/>
          <w:kern w:val="0"/>
          <w:sz w:val="21"/>
          <w:szCs w:val="21"/>
          <w:lang w:eastAsia="en-IN"/>
          <w14:ligatures w14:val="none"/>
        </w:rPr>
        <w:drawing>
          <wp:inline distT="0" distB="0" distL="0" distR="0" wp14:anchorId="44E5E1A2" wp14:editId="46651432">
            <wp:extent cx="2781300" cy="2476500"/>
            <wp:effectExtent l="0" t="0" r="0" b="0"/>
            <wp:docPr id="1395517320" name="Picture 6" descr="a plot with points that are different siz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lot with points that are different siz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81300" cy="2476500"/>
                    </a:xfrm>
                    <a:prstGeom prst="rect">
                      <a:avLst/>
                    </a:prstGeom>
                    <a:noFill/>
                    <a:ln>
                      <a:noFill/>
                    </a:ln>
                  </pic:spPr>
                </pic:pic>
              </a:graphicData>
            </a:graphic>
          </wp:inline>
        </w:drawing>
      </w:r>
    </w:p>
    <w:p w14:paraId="3829BFFB" w14:textId="77777777" w:rsidR="00CB7134" w:rsidRPr="00CB7134" w:rsidRDefault="00CB7134" w:rsidP="00CB7134">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CB7134">
        <w:rPr>
          <w:rFonts w:ascii="Times New Roman" w:eastAsia="Times New Roman" w:hAnsi="Times New Roman" w:cs="Times New Roman"/>
          <w:color w:val="1F1F1F"/>
          <w:kern w:val="0"/>
          <w:sz w:val="24"/>
          <w:szCs w:val="24"/>
          <w:lang w:eastAsia="en-IN"/>
          <w14:ligatures w14:val="none"/>
        </w:rPr>
        <w:t xml:space="preserve">3. </w:t>
      </w:r>
      <w:r w:rsidRPr="00CB7134">
        <w:rPr>
          <w:rFonts w:ascii="unset" w:eastAsia="Times New Roman" w:hAnsi="unset" w:cs="Times New Roman"/>
          <w:b/>
          <w:bCs/>
          <w:color w:val="1F1F1F"/>
          <w:kern w:val="0"/>
          <w:sz w:val="24"/>
          <w:szCs w:val="24"/>
          <w:lang w:eastAsia="en-IN"/>
          <w14:ligatures w14:val="none"/>
        </w:rPr>
        <w:t>Shape</w:t>
      </w:r>
      <w:r w:rsidRPr="00CB7134">
        <w:rPr>
          <w:rFonts w:ascii="Times New Roman" w:eastAsia="Times New Roman" w:hAnsi="Times New Roman" w:cs="Times New Roman"/>
          <w:color w:val="1F1F1F"/>
          <w:kern w:val="0"/>
          <w:sz w:val="24"/>
          <w:szCs w:val="24"/>
          <w:lang w:eastAsia="en-IN"/>
          <w14:ligatures w14:val="none"/>
        </w:rPr>
        <w:t xml:space="preserve"> - Whether a specific object is given a shape that communicates something about it</w:t>
      </w:r>
    </w:p>
    <w:p w14:paraId="34B6CE7C" w14:textId="6A6BC005" w:rsidR="00CB7134" w:rsidRPr="00CB7134" w:rsidRDefault="00CB7134" w:rsidP="00CB7134">
      <w:pPr>
        <w:shd w:val="clear" w:color="auto" w:fill="FFFFFF"/>
        <w:spacing w:after="0" w:line="240" w:lineRule="auto"/>
        <w:rPr>
          <w:rFonts w:ascii="Arial" w:eastAsia="Times New Roman" w:hAnsi="Arial" w:cs="Arial"/>
          <w:color w:val="1F1F1F"/>
          <w:kern w:val="0"/>
          <w:sz w:val="21"/>
          <w:szCs w:val="21"/>
          <w:lang w:eastAsia="en-IN"/>
          <w14:ligatures w14:val="none"/>
        </w:rPr>
      </w:pPr>
      <w:r w:rsidRPr="00CB7134">
        <w:rPr>
          <w:rFonts w:ascii="Arial" w:eastAsia="Times New Roman" w:hAnsi="Arial" w:cs="Arial"/>
          <w:noProof/>
          <w:color w:val="1F1F1F"/>
          <w:kern w:val="0"/>
          <w:sz w:val="21"/>
          <w:szCs w:val="21"/>
          <w:lang w:eastAsia="en-IN"/>
          <w14:ligatures w14:val="none"/>
        </w:rPr>
        <w:lastRenderedPageBreak/>
        <w:drawing>
          <wp:inline distT="0" distB="0" distL="0" distR="0" wp14:anchorId="420DEA0E" wp14:editId="35892C0D">
            <wp:extent cx="2644140" cy="2392680"/>
            <wp:effectExtent l="0" t="0" r="3810" b="7620"/>
            <wp:docPr id="1380984452" name="Picture 5" descr="horizontal bar chart, but bars are made of icons shaped like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rizontal bar chart, but bars are made of icons shaped like peop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44140" cy="2392680"/>
                    </a:xfrm>
                    <a:prstGeom prst="rect">
                      <a:avLst/>
                    </a:prstGeom>
                    <a:noFill/>
                    <a:ln>
                      <a:noFill/>
                    </a:ln>
                  </pic:spPr>
                </pic:pic>
              </a:graphicData>
            </a:graphic>
          </wp:inline>
        </w:drawing>
      </w:r>
    </w:p>
    <w:p w14:paraId="641C3DC4" w14:textId="77777777" w:rsidR="00CB7134" w:rsidRPr="00CB7134" w:rsidRDefault="00CB7134" w:rsidP="00CB7134">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CB7134">
        <w:rPr>
          <w:rFonts w:ascii="Times New Roman" w:eastAsia="Times New Roman" w:hAnsi="Times New Roman" w:cs="Times New Roman"/>
          <w:color w:val="1F1F1F"/>
          <w:kern w:val="0"/>
          <w:sz w:val="24"/>
          <w:szCs w:val="24"/>
          <w:lang w:eastAsia="en-IN"/>
          <w14:ligatures w14:val="none"/>
        </w:rPr>
        <w:t xml:space="preserve">4. </w:t>
      </w:r>
      <w:proofErr w:type="spellStart"/>
      <w:r w:rsidRPr="00CB7134">
        <w:rPr>
          <w:rFonts w:ascii="unset" w:eastAsia="Times New Roman" w:hAnsi="unset" w:cs="Times New Roman"/>
          <w:b/>
          <w:bCs/>
          <w:color w:val="1F1F1F"/>
          <w:kern w:val="0"/>
          <w:sz w:val="24"/>
          <w:szCs w:val="24"/>
          <w:lang w:eastAsia="en-IN"/>
          <w14:ligatures w14:val="none"/>
        </w:rPr>
        <w:t>Color</w:t>
      </w:r>
      <w:proofErr w:type="spellEnd"/>
      <w:r w:rsidRPr="00CB7134">
        <w:rPr>
          <w:rFonts w:ascii="Times New Roman" w:eastAsia="Times New Roman" w:hAnsi="Times New Roman" w:cs="Times New Roman"/>
          <w:color w:val="1F1F1F"/>
          <w:kern w:val="0"/>
          <w:sz w:val="24"/>
          <w:szCs w:val="24"/>
          <w:lang w:eastAsia="en-IN"/>
          <w14:ligatures w14:val="none"/>
        </w:rPr>
        <w:t xml:space="preserve"> - What </w:t>
      </w:r>
      <w:proofErr w:type="spellStart"/>
      <w:r w:rsidRPr="00CB7134">
        <w:rPr>
          <w:rFonts w:ascii="Times New Roman" w:eastAsia="Times New Roman" w:hAnsi="Times New Roman" w:cs="Times New Roman"/>
          <w:color w:val="1F1F1F"/>
          <w:kern w:val="0"/>
          <w:sz w:val="24"/>
          <w:szCs w:val="24"/>
          <w:lang w:eastAsia="en-IN"/>
          <w14:ligatures w14:val="none"/>
        </w:rPr>
        <w:t>color</w:t>
      </w:r>
      <w:proofErr w:type="spellEnd"/>
      <w:r w:rsidRPr="00CB7134">
        <w:rPr>
          <w:rFonts w:ascii="Times New Roman" w:eastAsia="Times New Roman" w:hAnsi="Times New Roman" w:cs="Times New Roman"/>
          <w:color w:val="1F1F1F"/>
          <w:kern w:val="0"/>
          <w:sz w:val="24"/>
          <w:szCs w:val="24"/>
          <w:lang w:eastAsia="en-IN"/>
          <w14:ligatures w14:val="none"/>
        </w:rPr>
        <w:t xml:space="preserve"> the mark is</w:t>
      </w:r>
    </w:p>
    <w:p w14:paraId="2A7A766D" w14:textId="52D9CDFC" w:rsidR="00CB7134" w:rsidRPr="00CB7134" w:rsidRDefault="00CB7134" w:rsidP="00CB7134">
      <w:pPr>
        <w:shd w:val="clear" w:color="auto" w:fill="FFFFFF"/>
        <w:spacing w:after="0" w:line="240" w:lineRule="auto"/>
        <w:rPr>
          <w:rFonts w:ascii="Arial" w:eastAsia="Times New Roman" w:hAnsi="Arial" w:cs="Arial"/>
          <w:color w:val="1F1F1F"/>
          <w:kern w:val="0"/>
          <w:sz w:val="21"/>
          <w:szCs w:val="21"/>
          <w:lang w:eastAsia="en-IN"/>
          <w14:ligatures w14:val="none"/>
        </w:rPr>
      </w:pPr>
      <w:r w:rsidRPr="00CB7134">
        <w:rPr>
          <w:rFonts w:ascii="Arial" w:eastAsia="Times New Roman" w:hAnsi="Arial" w:cs="Arial"/>
          <w:noProof/>
          <w:color w:val="1F1F1F"/>
          <w:kern w:val="0"/>
          <w:sz w:val="21"/>
          <w:szCs w:val="21"/>
          <w:lang w:eastAsia="en-IN"/>
          <w14:ligatures w14:val="none"/>
        </w:rPr>
        <w:drawing>
          <wp:inline distT="0" distB="0" distL="0" distR="0" wp14:anchorId="2AD8EBA3" wp14:editId="272BB55F">
            <wp:extent cx="2811780" cy="2552700"/>
            <wp:effectExtent l="0" t="0" r="7620" b="0"/>
            <wp:docPr id="348120887" name="Picture 4" descr="a bar chart with a red, green, yellow, grey, and blue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bar chart with a red, green, yellow, grey, and blue ba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1780" cy="2552700"/>
                    </a:xfrm>
                    <a:prstGeom prst="rect">
                      <a:avLst/>
                    </a:prstGeom>
                    <a:noFill/>
                    <a:ln>
                      <a:noFill/>
                    </a:ln>
                  </pic:spPr>
                </pic:pic>
              </a:graphicData>
            </a:graphic>
          </wp:inline>
        </w:drawing>
      </w:r>
    </w:p>
    <w:p w14:paraId="371DEE7E" w14:textId="77777777" w:rsidR="00CB7134" w:rsidRPr="00CB7134" w:rsidRDefault="00CB7134" w:rsidP="00CB7134">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kern w:val="0"/>
          <w:sz w:val="27"/>
          <w:szCs w:val="27"/>
          <w:lang w:eastAsia="en-IN"/>
          <w14:ligatures w14:val="none"/>
        </w:rPr>
      </w:pPr>
      <w:r w:rsidRPr="00CB7134">
        <w:rPr>
          <w:rFonts w:ascii="unset" w:eastAsia="Times New Roman" w:hAnsi="unset" w:cs="Times New Roman"/>
          <w:b/>
          <w:bCs/>
          <w:color w:val="1F1F1F"/>
          <w:kern w:val="0"/>
          <w:sz w:val="27"/>
          <w:szCs w:val="27"/>
          <w:lang w:eastAsia="en-IN"/>
          <w14:ligatures w14:val="none"/>
        </w:rPr>
        <w:t>Channels</w:t>
      </w:r>
    </w:p>
    <w:p w14:paraId="125328C6" w14:textId="77777777" w:rsidR="00CB7134" w:rsidRPr="00CB7134" w:rsidRDefault="00CB7134" w:rsidP="00CB7134">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CB7134">
        <w:rPr>
          <w:rFonts w:ascii="unset" w:eastAsia="Times New Roman" w:hAnsi="unset" w:cs="Times New Roman"/>
          <w:b/>
          <w:bCs/>
          <w:color w:val="1F1F1F"/>
          <w:kern w:val="0"/>
          <w:sz w:val="24"/>
          <w:szCs w:val="24"/>
          <w:lang w:eastAsia="en-IN"/>
          <w14:ligatures w14:val="none"/>
        </w:rPr>
        <w:t>Channels</w:t>
      </w:r>
      <w:r w:rsidRPr="00CB7134">
        <w:rPr>
          <w:rFonts w:ascii="Times New Roman" w:eastAsia="Times New Roman" w:hAnsi="Times New Roman" w:cs="Times New Roman"/>
          <w:color w:val="1F1F1F"/>
          <w:kern w:val="0"/>
          <w:sz w:val="24"/>
          <w:szCs w:val="24"/>
          <w:lang w:eastAsia="en-IN"/>
          <w14:ligatures w14:val="none"/>
        </w:rPr>
        <w:t xml:space="preserve"> are visual aspects or variables that represent characteristics of the data. Channels are basically marks that have been used to visualize data. Channels will vary in terms of how effective they are at communicating data based on three elements: </w:t>
      </w:r>
    </w:p>
    <w:p w14:paraId="1B4FF4F8" w14:textId="77777777" w:rsidR="00CB7134" w:rsidRPr="00CB7134" w:rsidRDefault="00CB7134" w:rsidP="00CB7134">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CB7134">
        <w:rPr>
          <w:rFonts w:ascii="Times New Roman" w:eastAsia="Times New Roman" w:hAnsi="Times New Roman" w:cs="Times New Roman"/>
          <w:color w:val="1F1F1F"/>
          <w:kern w:val="0"/>
          <w:sz w:val="24"/>
          <w:szCs w:val="24"/>
          <w:lang w:eastAsia="en-IN"/>
          <w14:ligatures w14:val="none"/>
        </w:rPr>
        <w:t xml:space="preserve">1. </w:t>
      </w:r>
      <w:r w:rsidRPr="00CB7134">
        <w:rPr>
          <w:rFonts w:ascii="unset" w:eastAsia="Times New Roman" w:hAnsi="unset" w:cs="Times New Roman"/>
          <w:b/>
          <w:bCs/>
          <w:color w:val="1F1F1F"/>
          <w:kern w:val="0"/>
          <w:sz w:val="24"/>
          <w:szCs w:val="24"/>
          <w:lang w:eastAsia="en-IN"/>
          <w14:ligatures w14:val="none"/>
        </w:rPr>
        <w:t>Accuracy</w:t>
      </w:r>
      <w:r w:rsidRPr="00CB7134">
        <w:rPr>
          <w:rFonts w:ascii="Times New Roman" w:eastAsia="Times New Roman" w:hAnsi="Times New Roman" w:cs="Times New Roman"/>
          <w:color w:val="1F1F1F"/>
          <w:kern w:val="0"/>
          <w:sz w:val="24"/>
          <w:szCs w:val="24"/>
          <w:lang w:eastAsia="en-IN"/>
          <w14:ligatures w14:val="none"/>
        </w:rPr>
        <w:t xml:space="preserve"> - Are the channels helpful in accurately estimating the values being represented? </w:t>
      </w:r>
    </w:p>
    <w:p w14:paraId="65759B0B" w14:textId="77777777" w:rsidR="00CB7134" w:rsidRPr="00CB7134" w:rsidRDefault="00CB7134" w:rsidP="00CB7134">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CB7134">
        <w:rPr>
          <w:rFonts w:ascii="Times New Roman" w:eastAsia="Times New Roman" w:hAnsi="Times New Roman" w:cs="Times New Roman"/>
          <w:color w:val="1F1F1F"/>
          <w:kern w:val="0"/>
          <w:sz w:val="24"/>
          <w:szCs w:val="24"/>
          <w:lang w:eastAsia="en-IN"/>
          <w14:ligatures w14:val="none"/>
        </w:rPr>
        <w:t xml:space="preserve">For example, </w:t>
      </w:r>
      <w:proofErr w:type="spellStart"/>
      <w:r w:rsidRPr="00CB7134">
        <w:rPr>
          <w:rFonts w:ascii="Times New Roman" w:eastAsia="Times New Roman" w:hAnsi="Times New Roman" w:cs="Times New Roman"/>
          <w:color w:val="1F1F1F"/>
          <w:kern w:val="0"/>
          <w:sz w:val="24"/>
          <w:szCs w:val="24"/>
          <w:lang w:eastAsia="en-IN"/>
          <w14:ligatures w14:val="none"/>
        </w:rPr>
        <w:t>color</w:t>
      </w:r>
      <w:proofErr w:type="spellEnd"/>
      <w:r w:rsidRPr="00CB7134">
        <w:rPr>
          <w:rFonts w:ascii="Times New Roman" w:eastAsia="Times New Roman" w:hAnsi="Times New Roman" w:cs="Times New Roman"/>
          <w:color w:val="1F1F1F"/>
          <w:kern w:val="0"/>
          <w:sz w:val="24"/>
          <w:szCs w:val="24"/>
          <w:lang w:eastAsia="en-IN"/>
          <w14:ligatures w14:val="none"/>
        </w:rPr>
        <w:t xml:space="preserve"> is very accurate when communicating categorical differences, like apples and oranges. But it is much less effective when distinguishing quantitative data like 5 from 5.5.</w:t>
      </w:r>
    </w:p>
    <w:p w14:paraId="6BC9E3BD" w14:textId="44D97670" w:rsidR="00CB7134" w:rsidRPr="00CB7134" w:rsidRDefault="00CB7134" w:rsidP="00CB7134">
      <w:pPr>
        <w:shd w:val="clear" w:color="auto" w:fill="FFFFFF"/>
        <w:spacing w:after="0" w:line="240" w:lineRule="auto"/>
        <w:rPr>
          <w:rFonts w:ascii="Arial" w:eastAsia="Times New Roman" w:hAnsi="Arial" w:cs="Arial"/>
          <w:color w:val="1F1F1F"/>
          <w:kern w:val="0"/>
          <w:sz w:val="21"/>
          <w:szCs w:val="21"/>
          <w:lang w:eastAsia="en-IN"/>
          <w14:ligatures w14:val="none"/>
        </w:rPr>
      </w:pPr>
      <w:r w:rsidRPr="00CB7134">
        <w:rPr>
          <w:rFonts w:ascii="Arial" w:eastAsia="Times New Roman" w:hAnsi="Arial" w:cs="Arial"/>
          <w:noProof/>
          <w:color w:val="1F1F1F"/>
          <w:kern w:val="0"/>
          <w:sz w:val="21"/>
          <w:szCs w:val="21"/>
          <w:lang w:eastAsia="en-IN"/>
          <w14:ligatures w14:val="none"/>
        </w:rPr>
        <w:lastRenderedPageBreak/>
        <w:drawing>
          <wp:inline distT="0" distB="0" distL="0" distR="0" wp14:anchorId="5ED489CE" wp14:editId="3FDAB834">
            <wp:extent cx="2705100" cy="2354580"/>
            <wp:effectExtent l="0" t="0" r="0" b="7620"/>
            <wp:docPr id="140110835" name="Picture 3" descr="a plot with apples and oranges representing the data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lot with apples and oranges representing the data poin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5100" cy="2354580"/>
                    </a:xfrm>
                    <a:prstGeom prst="rect">
                      <a:avLst/>
                    </a:prstGeom>
                    <a:noFill/>
                    <a:ln>
                      <a:noFill/>
                    </a:ln>
                  </pic:spPr>
                </pic:pic>
              </a:graphicData>
            </a:graphic>
          </wp:inline>
        </w:drawing>
      </w:r>
    </w:p>
    <w:p w14:paraId="3B32B555" w14:textId="77777777" w:rsidR="00CB7134" w:rsidRPr="00CB7134" w:rsidRDefault="00CB7134" w:rsidP="00CB7134">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CB7134">
        <w:rPr>
          <w:rFonts w:ascii="Times New Roman" w:eastAsia="Times New Roman" w:hAnsi="Times New Roman" w:cs="Times New Roman"/>
          <w:color w:val="1F1F1F"/>
          <w:kern w:val="0"/>
          <w:sz w:val="24"/>
          <w:szCs w:val="24"/>
          <w:lang w:eastAsia="en-IN"/>
          <w14:ligatures w14:val="none"/>
        </w:rPr>
        <w:t xml:space="preserve">2. </w:t>
      </w:r>
      <w:r w:rsidRPr="00CB7134">
        <w:rPr>
          <w:rFonts w:ascii="unset" w:eastAsia="Times New Roman" w:hAnsi="unset" w:cs="Times New Roman"/>
          <w:b/>
          <w:bCs/>
          <w:color w:val="1F1F1F"/>
          <w:kern w:val="0"/>
          <w:sz w:val="24"/>
          <w:szCs w:val="24"/>
          <w:lang w:eastAsia="en-IN"/>
          <w14:ligatures w14:val="none"/>
        </w:rPr>
        <w:t>Popout</w:t>
      </w:r>
      <w:r w:rsidRPr="00CB7134">
        <w:rPr>
          <w:rFonts w:ascii="Times New Roman" w:eastAsia="Times New Roman" w:hAnsi="Times New Roman" w:cs="Times New Roman"/>
          <w:color w:val="1F1F1F"/>
          <w:kern w:val="0"/>
          <w:sz w:val="24"/>
          <w:szCs w:val="24"/>
          <w:lang w:eastAsia="en-IN"/>
          <w14:ligatures w14:val="none"/>
        </w:rPr>
        <w:t xml:space="preserve"> - How easy is it to distinguish certain values from others? </w:t>
      </w:r>
    </w:p>
    <w:p w14:paraId="23635878" w14:textId="77777777" w:rsidR="00CB7134" w:rsidRPr="00CB7134" w:rsidRDefault="00CB7134" w:rsidP="00CB7134">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CB7134">
        <w:rPr>
          <w:rFonts w:ascii="Times New Roman" w:eastAsia="Times New Roman" w:hAnsi="Times New Roman" w:cs="Times New Roman"/>
          <w:color w:val="1F1F1F"/>
          <w:kern w:val="0"/>
          <w:sz w:val="24"/>
          <w:szCs w:val="24"/>
          <w:lang w:eastAsia="en-IN"/>
          <w14:ligatures w14:val="none"/>
        </w:rPr>
        <w:t>There are many ways of drawing attention to specific parts of a visual, and many of them leverage pre-attentive attributes like line length, size, line width, shape, enclosure, hue, and intensity.</w:t>
      </w:r>
    </w:p>
    <w:p w14:paraId="3545BE39" w14:textId="1C522A36" w:rsidR="00CB7134" w:rsidRPr="00CB7134" w:rsidRDefault="00CB7134" w:rsidP="00CB7134">
      <w:pPr>
        <w:shd w:val="clear" w:color="auto" w:fill="FFFFFF"/>
        <w:spacing w:after="0" w:line="240" w:lineRule="auto"/>
        <w:rPr>
          <w:rFonts w:ascii="Arial" w:eastAsia="Times New Roman" w:hAnsi="Arial" w:cs="Arial"/>
          <w:color w:val="1F1F1F"/>
          <w:kern w:val="0"/>
          <w:sz w:val="21"/>
          <w:szCs w:val="21"/>
          <w:lang w:eastAsia="en-IN"/>
          <w14:ligatures w14:val="none"/>
        </w:rPr>
      </w:pPr>
      <w:r w:rsidRPr="00CB7134">
        <w:rPr>
          <w:rFonts w:ascii="Arial" w:eastAsia="Times New Roman" w:hAnsi="Arial" w:cs="Arial"/>
          <w:noProof/>
          <w:color w:val="1F1F1F"/>
          <w:kern w:val="0"/>
          <w:sz w:val="21"/>
          <w:szCs w:val="21"/>
          <w:lang w:eastAsia="en-IN"/>
          <w14:ligatures w14:val="none"/>
        </w:rPr>
        <w:drawing>
          <wp:inline distT="0" distB="0" distL="0" distR="0" wp14:anchorId="1AB78984" wp14:editId="57420F4F">
            <wp:extent cx="2468880" cy="2263140"/>
            <wp:effectExtent l="0" t="0" r="7620" b="3810"/>
            <wp:docPr id="1331526864" name="Picture 2" descr="a line chart with three blue lines and one red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line chart with three blue lines and one red li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8880" cy="2263140"/>
                    </a:xfrm>
                    <a:prstGeom prst="rect">
                      <a:avLst/>
                    </a:prstGeom>
                    <a:noFill/>
                    <a:ln>
                      <a:noFill/>
                    </a:ln>
                  </pic:spPr>
                </pic:pic>
              </a:graphicData>
            </a:graphic>
          </wp:inline>
        </w:drawing>
      </w:r>
    </w:p>
    <w:p w14:paraId="4F9F6740" w14:textId="77777777" w:rsidR="00CB7134" w:rsidRPr="00CB7134" w:rsidRDefault="00CB7134" w:rsidP="00CB7134">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CB7134">
        <w:rPr>
          <w:rFonts w:ascii="Times New Roman" w:eastAsia="Times New Roman" w:hAnsi="Times New Roman" w:cs="Times New Roman"/>
          <w:color w:val="1F1F1F"/>
          <w:kern w:val="0"/>
          <w:sz w:val="24"/>
          <w:szCs w:val="24"/>
          <w:lang w:eastAsia="en-IN"/>
          <w14:ligatures w14:val="none"/>
        </w:rPr>
        <w:t xml:space="preserve">3. </w:t>
      </w:r>
      <w:r w:rsidRPr="00CB7134">
        <w:rPr>
          <w:rFonts w:ascii="unset" w:eastAsia="Times New Roman" w:hAnsi="unset" w:cs="Times New Roman"/>
          <w:b/>
          <w:bCs/>
          <w:color w:val="1F1F1F"/>
          <w:kern w:val="0"/>
          <w:sz w:val="24"/>
          <w:szCs w:val="24"/>
          <w:lang w:eastAsia="en-IN"/>
          <w14:ligatures w14:val="none"/>
        </w:rPr>
        <w:t>Grouping</w:t>
      </w:r>
      <w:r w:rsidRPr="00CB7134">
        <w:rPr>
          <w:rFonts w:ascii="Times New Roman" w:eastAsia="Times New Roman" w:hAnsi="Times New Roman" w:cs="Times New Roman"/>
          <w:color w:val="1F1F1F"/>
          <w:kern w:val="0"/>
          <w:sz w:val="24"/>
          <w:szCs w:val="24"/>
          <w:lang w:eastAsia="en-IN"/>
          <w14:ligatures w14:val="none"/>
        </w:rPr>
        <w:t xml:space="preserve"> - How good is a channel at communicating groups that exist in the data? </w:t>
      </w:r>
    </w:p>
    <w:p w14:paraId="3148D439" w14:textId="77777777" w:rsidR="00CB7134" w:rsidRPr="00CB7134" w:rsidRDefault="00CB7134" w:rsidP="00CB7134">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CB7134">
        <w:rPr>
          <w:rFonts w:ascii="Times New Roman" w:eastAsia="Times New Roman" w:hAnsi="Times New Roman" w:cs="Times New Roman"/>
          <w:color w:val="1F1F1F"/>
          <w:kern w:val="0"/>
          <w:sz w:val="24"/>
          <w:szCs w:val="24"/>
          <w:lang w:eastAsia="en-IN"/>
          <w14:ligatures w14:val="none"/>
        </w:rPr>
        <w:t>Consider the proximity, similarity, enclosure, connectedness, and continuity of the channel.</w:t>
      </w:r>
    </w:p>
    <w:p w14:paraId="52025D9B" w14:textId="3CD2004F" w:rsidR="00CB7134" w:rsidRPr="00CB7134" w:rsidRDefault="00CB7134" w:rsidP="00CB7134">
      <w:pPr>
        <w:shd w:val="clear" w:color="auto" w:fill="FFFFFF"/>
        <w:spacing w:after="0" w:line="240" w:lineRule="auto"/>
        <w:rPr>
          <w:rFonts w:ascii="Arial" w:eastAsia="Times New Roman" w:hAnsi="Arial" w:cs="Arial"/>
          <w:color w:val="1F1F1F"/>
          <w:kern w:val="0"/>
          <w:sz w:val="21"/>
          <w:szCs w:val="21"/>
          <w:lang w:eastAsia="en-IN"/>
          <w14:ligatures w14:val="none"/>
        </w:rPr>
      </w:pPr>
      <w:r w:rsidRPr="00CB7134">
        <w:rPr>
          <w:rFonts w:ascii="Arial" w:eastAsia="Times New Roman" w:hAnsi="Arial" w:cs="Arial"/>
          <w:noProof/>
          <w:color w:val="1F1F1F"/>
          <w:kern w:val="0"/>
          <w:sz w:val="21"/>
          <w:szCs w:val="21"/>
          <w:lang w:eastAsia="en-IN"/>
          <w14:ligatures w14:val="none"/>
        </w:rPr>
        <w:drawing>
          <wp:inline distT="0" distB="0" distL="0" distR="0" wp14:anchorId="0E235317" wp14:editId="6408B343">
            <wp:extent cx="2621280" cy="2301240"/>
            <wp:effectExtent l="0" t="0" r="7620" b="3810"/>
            <wp:docPr id="1252620838" name="Picture 1" descr=" bar chart with four groups of bars. In each group, there is a red bar and a blue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bar chart with four groups of bars. In each group, there is a red bar and a blue ba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1280" cy="2301240"/>
                    </a:xfrm>
                    <a:prstGeom prst="rect">
                      <a:avLst/>
                    </a:prstGeom>
                    <a:noFill/>
                    <a:ln>
                      <a:noFill/>
                    </a:ln>
                  </pic:spPr>
                </pic:pic>
              </a:graphicData>
            </a:graphic>
          </wp:inline>
        </w:drawing>
      </w:r>
    </w:p>
    <w:p w14:paraId="3FCDE76A" w14:textId="77777777" w:rsidR="00CB7134" w:rsidRPr="00CB7134" w:rsidRDefault="00CB7134" w:rsidP="00CB7134">
      <w:pPr>
        <w:pBdr>
          <w:bottom w:val="single" w:sz="6" w:space="1" w:color="auto"/>
        </w:pBd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proofErr w:type="gramStart"/>
      <w:r w:rsidRPr="00CB7134">
        <w:rPr>
          <w:rFonts w:ascii="Times New Roman" w:eastAsia="Times New Roman" w:hAnsi="Times New Roman" w:cs="Times New Roman"/>
          <w:color w:val="1F1F1F"/>
          <w:kern w:val="0"/>
          <w:sz w:val="24"/>
          <w:szCs w:val="24"/>
          <w:lang w:eastAsia="en-IN"/>
          <w14:ligatures w14:val="none"/>
        </w:rPr>
        <w:lastRenderedPageBreak/>
        <w:t>But,</w:t>
      </w:r>
      <w:proofErr w:type="gramEnd"/>
      <w:r w:rsidRPr="00CB7134">
        <w:rPr>
          <w:rFonts w:ascii="Times New Roman" w:eastAsia="Times New Roman" w:hAnsi="Times New Roman" w:cs="Times New Roman"/>
          <w:color w:val="1F1F1F"/>
          <w:kern w:val="0"/>
          <w:sz w:val="24"/>
          <w:szCs w:val="24"/>
          <w:lang w:eastAsia="en-IN"/>
          <w14:ligatures w14:val="none"/>
        </w:rPr>
        <w:t xml:space="preserve"> remember: the more you emphasize different things, the less that emphasis counts. The more you emphasize one single thing, the more that counts. </w:t>
      </w:r>
    </w:p>
    <w:p w14:paraId="5B6B4B9D" w14:textId="77777777" w:rsidR="00A97823" w:rsidRDefault="00A97823" w:rsidP="00A97823">
      <w:pPr>
        <w:pStyle w:val="Heading1"/>
        <w:shd w:val="clear" w:color="auto" w:fill="FFFFFF"/>
        <w:spacing w:before="0"/>
        <w:rPr>
          <w:rFonts w:ascii="Arial" w:hAnsi="Arial" w:cs="Arial"/>
          <w:color w:val="1F1F1F"/>
        </w:rPr>
      </w:pPr>
      <w:r>
        <w:rPr>
          <w:rFonts w:ascii="Arial" w:hAnsi="Arial" w:cs="Arial"/>
          <w:color w:val="1F1F1F"/>
        </w:rPr>
        <w:t>The wonderful world of visualizations</w:t>
      </w:r>
    </w:p>
    <w:p w14:paraId="3E409D2D" w14:textId="77777777" w:rsidR="00A97823" w:rsidRDefault="00A97823" w:rsidP="00A9782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As a data analyst, you will often be tasked with relaying information and data that your audience might not readily understand. Presenting your data visually is an effective way to communicate complex information and engage your stakeholders. One question to ask yourself is: “what is the best way to tell the story within my data?” This reading includes several options for you to choose from (although there are many more).</w:t>
      </w:r>
    </w:p>
    <w:p w14:paraId="4FDAAAB4" w14:textId="77777777" w:rsidR="00A97823" w:rsidRDefault="00A97823" w:rsidP="00A97823">
      <w:pPr>
        <w:pStyle w:val="Heading2"/>
        <w:shd w:val="clear" w:color="auto" w:fill="FFFFFF"/>
        <w:spacing w:before="0" w:beforeAutospacing="0"/>
        <w:rPr>
          <w:rFonts w:ascii="Arial" w:hAnsi="Arial" w:cs="Arial"/>
          <w:color w:val="1F1F1F"/>
        </w:rPr>
      </w:pPr>
      <w:r>
        <w:rPr>
          <w:rFonts w:ascii="Arial" w:hAnsi="Arial" w:cs="Arial"/>
          <w:color w:val="1F1F1F"/>
        </w:rPr>
        <w:t>Line chart </w:t>
      </w:r>
    </w:p>
    <w:p w14:paraId="12D38FB0" w14:textId="77777777" w:rsidR="00A97823" w:rsidRDefault="00A97823" w:rsidP="00A9782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 </w:t>
      </w:r>
      <w:r>
        <w:rPr>
          <w:rStyle w:val="Strong"/>
          <w:rFonts w:ascii="unset" w:eastAsiaTheme="majorEastAsia" w:hAnsi="unset" w:cs="Arial"/>
          <w:color w:val="1F1F1F"/>
          <w:sz w:val="21"/>
          <w:szCs w:val="21"/>
        </w:rPr>
        <w:t>line chart</w:t>
      </w:r>
      <w:r>
        <w:rPr>
          <w:rFonts w:ascii="Arial" w:hAnsi="Arial" w:cs="Arial"/>
          <w:color w:val="1F1F1F"/>
          <w:sz w:val="21"/>
          <w:szCs w:val="21"/>
        </w:rPr>
        <w:t xml:space="preserve"> is used to track changes over short and long periods of time. When smaller changes exist, line charts are better to use than bar graphs. Line charts can also be used to compare changes over the same </w:t>
      </w:r>
      <w:proofErr w:type="gramStart"/>
      <w:r>
        <w:rPr>
          <w:rFonts w:ascii="Arial" w:hAnsi="Arial" w:cs="Arial"/>
          <w:color w:val="1F1F1F"/>
          <w:sz w:val="21"/>
          <w:szCs w:val="21"/>
        </w:rPr>
        <w:t>period of time</w:t>
      </w:r>
      <w:proofErr w:type="gramEnd"/>
      <w:r>
        <w:rPr>
          <w:rFonts w:ascii="Arial" w:hAnsi="Arial" w:cs="Arial"/>
          <w:color w:val="1F1F1F"/>
          <w:sz w:val="21"/>
          <w:szCs w:val="21"/>
        </w:rPr>
        <w:t xml:space="preserve"> for more than one group. </w:t>
      </w:r>
    </w:p>
    <w:p w14:paraId="593C13AD" w14:textId="77777777" w:rsidR="00A97823" w:rsidRDefault="00A97823" w:rsidP="00A9782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Let’s say you want to present the graduation frequency for a particular high school between the years 2008-2012. You would input your data in a table like this:</w:t>
      </w:r>
    </w:p>
    <w:tbl>
      <w:tblPr>
        <w:tblW w:w="11850" w:type="dxa"/>
        <w:tblCellMar>
          <w:top w:w="15" w:type="dxa"/>
          <w:left w:w="15" w:type="dxa"/>
          <w:bottom w:w="15" w:type="dxa"/>
          <w:right w:w="15" w:type="dxa"/>
        </w:tblCellMar>
        <w:tblLook w:val="04A0" w:firstRow="1" w:lastRow="0" w:firstColumn="1" w:lastColumn="0" w:noHBand="0" w:noVBand="1"/>
      </w:tblPr>
      <w:tblGrid>
        <w:gridCol w:w="2752"/>
        <w:gridCol w:w="9098"/>
      </w:tblGrid>
      <w:tr w:rsidR="00A97823" w14:paraId="027D9FB7" w14:textId="77777777" w:rsidTr="00A97823">
        <w:trPr>
          <w:tblHeader/>
        </w:trPr>
        <w:tc>
          <w:tcPr>
            <w:tcW w:w="0" w:type="auto"/>
            <w:shd w:val="clear" w:color="auto" w:fill="auto"/>
            <w:vAlign w:val="center"/>
            <w:hideMark/>
          </w:tcPr>
          <w:p w14:paraId="70CBAB49" w14:textId="77777777" w:rsidR="00A97823" w:rsidRDefault="00A97823">
            <w:pPr>
              <w:pStyle w:val="NormalWeb"/>
              <w:spacing w:before="0" w:beforeAutospacing="0" w:after="0" w:afterAutospacing="0"/>
              <w:rPr>
                <w:b/>
                <w:bCs/>
              </w:rPr>
            </w:pPr>
            <w:r>
              <w:rPr>
                <w:rStyle w:val="Strong"/>
                <w:rFonts w:ascii="unset" w:eastAsiaTheme="majorEastAsia" w:hAnsi="unset"/>
              </w:rPr>
              <w:t>Year</w:t>
            </w:r>
          </w:p>
        </w:tc>
        <w:tc>
          <w:tcPr>
            <w:tcW w:w="0" w:type="auto"/>
            <w:shd w:val="clear" w:color="auto" w:fill="auto"/>
            <w:vAlign w:val="center"/>
            <w:hideMark/>
          </w:tcPr>
          <w:p w14:paraId="50770EBF" w14:textId="77777777" w:rsidR="00A97823" w:rsidRDefault="00A97823">
            <w:pPr>
              <w:pStyle w:val="NormalWeb"/>
              <w:spacing w:before="0" w:beforeAutospacing="0" w:after="0" w:afterAutospacing="0"/>
              <w:rPr>
                <w:b/>
                <w:bCs/>
              </w:rPr>
            </w:pPr>
            <w:r>
              <w:rPr>
                <w:rStyle w:val="Strong"/>
                <w:rFonts w:ascii="unset" w:eastAsiaTheme="majorEastAsia" w:hAnsi="unset"/>
              </w:rPr>
              <w:t>Graduation rate</w:t>
            </w:r>
          </w:p>
        </w:tc>
      </w:tr>
      <w:tr w:rsidR="00A97823" w14:paraId="14E95B59" w14:textId="77777777" w:rsidTr="00A97823">
        <w:tc>
          <w:tcPr>
            <w:tcW w:w="0" w:type="auto"/>
            <w:shd w:val="clear" w:color="auto" w:fill="auto"/>
            <w:vAlign w:val="center"/>
            <w:hideMark/>
          </w:tcPr>
          <w:p w14:paraId="2864D94B" w14:textId="77777777" w:rsidR="00A97823" w:rsidRDefault="00A97823">
            <w:pPr>
              <w:pStyle w:val="NormalWeb"/>
              <w:spacing w:before="0" w:beforeAutospacing="0" w:after="0" w:afterAutospacing="0"/>
            </w:pPr>
            <w:r>
              <w:t>2008</w:t>
            </w:r>
          </w:p>
        </w:tc>
        <w:tc>
          <w:tcPr>
            <w:tcW w:w="0" w:type="auto"/>
            <w:shd w:val="clear" w:color="auto" w:fill="auto"/>
            <w:vAlign w:val="center"/>
            <w:hideMark/>
          </w:tcPr>
          <w:p w14:paraId="3FF0D35D" w14:textId="77777777" w:rsidR="00A97823" w:rsidRDefault="00A97823">
            <w:pPr>
              <w:pStyle w:val="NormalWeb"/>
              <w:spacing w:before="0" w:beforeAutospacing="0" w:after="0" w:afterAutospacing="0"/>
            </w:pPr>
            <w:r>
              <w:t>87</w:t>
            </w:r>
          </w:p>
        </w:tc>
      </w:tr>
      <w:tr w:rsidR="00A97823" w14:paraId="49F07524" w14:textId="77777777" w:rsidTr="00A97823">
        <w:tc>
          <w:tcPr>
            <w:tcW w:w="0" w:type="auto"/>
            <w:shd w:val="clear" w:color="auto" w:fill="auto"/>
            <w:vAlign w:val="center"/>
            <w:hideMark/>
          </w:tcPr>
          <w:p w14:paraId="57622086" w14:textId="77777777" w:rsidR="00A97823" w:rsidRDefault="00A97823">
            <w:pPr>
              <w:pStyle w:val="NormalWeb"/>
              <w:spacing w:before="0" w:beforeAutospacing="0" w:after="0" w:afterAutospacing="0"/>
            </w:pPr>
            <w:r>
              <w:t>2009</w:t>
            </w:r>
          </w:p>
        </w:tc>
        <w:tc>
          <w:tcPr>
            <w:tcW w:w="0" w:type="auto"/>
            <w:shd w:val="clear" w:color="auto" w:fill="auto"/>
            <w:vAlign w:val="center"/>
            <w:hideMark/>
          </w:tcPr>
          <w:p w14:paraId="6A86A18C" w14:textId="77777777" w:rsidR="00A97823" w:rsidRDefault="00A97823">
            <w:pPr>
              <w:pStyle w:val="NormalWeb"/>
              <w:spacing w:before="0" w:beforeAutospacing="0" w:after="0" w:afterAutospacing="0"/>
            </w:pPr>
            <w:r>
              <w:t>89</w:t>
            </w:r>
          </w:p>
        </w:tc>
      </w:tr>
      <w:tr w:rsidR="00A97823" w14:paraId="5A3BDC01" w14:textId="77777777" w:rsidTr="00A97823">
        <w:tc>
          <w:tcPr>
            <w:tcW w:w="0" w:type="auto"/>
            <w:shd w:val="clear" w:color="auto" w:fill="auto"/>
            <w:vAlign w:val="center"/>
            <w:hideMark/>
          </w:tcPr>
          <w:p w14:paraId="28CAB488" w14:textId="77777777" w:rsidR="00A97823" w:rsidRDefault="00A97823">
            <w:pPr>
              <w:pStyle w:val="NormalWeb"/>
              <w:spacing w:before="0" w:beforeAutospacing="0" w:after="0" w:afterAutospacing="0"/>
            </w:pPr>
            <w:r>
              <w:t>2010</w:t>
            </w:r>
          </w:p>
        </w:tc>
        <w:tc>
          <w:tcPr>
            <w:tcW w:w="0" w:type="auto"/>
            <w:shd w:val="clear" w:color="auto" w:fill="auto"/>
            <w:vAlign w:val="center"/>
            <w:hideMark/>
          </w:tcPr>
          <w:p w14:paraId="037C7FB4" w14:textId="77777777" w:rsidR="00A97823" w:rsidRDefault="00A97823">
            <w:pPr>
              <w:pStyle w:val="NormalWeb"/>
              <w:spacing w:before="0" w:beforeAutospacing="0" w:after="0" w:afterAutospacing="0"/>
            </w:pPr>
            <w:r>
              <w:t>92</w:t>
            </w:r>
          </w:p>
        </w:tc>
      </w:tr>
      <w:tr w:rsidR="00A97823" w14:paraId="26027BC9" w14:textId="77777777" w:rsidTr="00A97823">
        <w:tc>
          <w:tcPr>
            <w:tcW w:w="0" w:type="auto"/>
            <w:shd w:val="clear" w:color="auto" w:fill="auto"/>
            <w:vAlign w:val="center"/>
            <w:hideMark/>
          </w:tcPr>
          <w:p w14:paraId="4573F45F" w14:textId="77777777" w:rsidR="00A97823" w:rsidRDefault="00A97823">
            <w:pPr>
              <w:pStyle w:val="NormalWeb"/>
              <w:spacing w:before="0" w:beforeAutospacing="0" w:after="0" w:afterAutospacing="0"/>
            </w:pPr>
            <w:r>
              <w:t>2011</w:t>
            </w:r>
          </w:p>
        </w:tc>
        <w:tc>
          <w:tcPr>
            <w:tcW w:w="0" w:type="auto"/>
            <w:shd w:val="clear" w:color="auto" w:fill="auto"/>
            <w:vAlign w:val="center"/>
            <w:hideMark/>
          </w:tcPr>
          <w:p w14:paraId="0C72AA78" w14:textId="77777777" w:rsidR="00A97823" w:rsidRDefault="00A97823">
            <w:pPr>
              <w:pStyle w:val="NormalWeb"/>
              <w:spacing w:before="0" w:beforeAutospacing="0" w:after="0" w:afterAutospacing="0"/>
            </w:pPr>
            <w:r>
              <w:t>92</w:t>
            </w:r>
          </w:p>
        </w:tc>
      </w:tr>
      <w:tr w:rsidR="00A97823" w14:paraId="5E064DF2" w14:textId="77777777" w:rsidTr="00A97823">
        <w:tc>
          <w:tcPr>
            <w:tcW w:w="0" w:type="auto"/>
            <w:shd w:val="clear" w:color="auto" w:fill="auto"/>
            <w:vAlign w:val="center"/>
            <w:hideMark/>
          </w:tcPr>
          <w:p w14:paraId="48539EB8" w14:textId="77777777" w:rsidR="00A97823" w:rsidRDefault="00A97823">
            <w:pPr>
              <w:pStyle w:val="NormalWeb"/>
              <w:spacing w:before="0" w:beforeAutospacing="0" w:after="0" w:afterAutospacing="0"/>
            </w:pPr>
            <w:r>
              <w:t>2012</w:t>
            </w:r>
          </w:p>
        </w:tc>
        <w:tc>
          <w:tcPr>
            <w:tcW w:w="0" w:type="auto"/>
            <w:shd w:val="clear" w:color="auto" w:fill="auto"/>
            <w:vAlign w:val="center"/>
            <w:hideMark/>
          </w:tcPr>
          <w:p w14:paraId="4AFCC45F" w14:textId="77777777" w:rsidR="00A97823" w:rsidRDefault="00A97823">
            <w:pPr>
              <w:pStyle w:val="NormalWeb"/>
              <w:spacing w:before="0" w:beforeAutospacing="0" w:after="0" w:afterAutospacing="0"/>
            </w:pPr>
            <w:r>
              <w:t>96</w:t>
            </w:r>
          </w:p>
        </w:tc>
      </w:tr>
    </w:tbl>
    <w:p w14:paraId="32E92A29" w14:textId="77777777" w:rsidR="00A97823" w:rsidRDefault="00A97823" w:rsidP="00A9782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From this table, you </w:t>
      </w:r>
      <w:proofErr w:type="gramStart"/>
      <w:r>
        <w:rPr>
          <w:rFonts w:ascii="Arial" w:hAnsi="Arial" w:cs="Arial"/>
          <w:color w:val="1F1F1F"/>
          <w:sz w:val="21"/>
          <w:szCs w:val="21"/>
        </w:rPr>
        <w:t>are able to</w:t>
      </w:r>
      <w:proofErr w:type="gramEnd"/>
      <w:r>
        <w:rPr>
          <w:rFonts w:ascii="Arial" w:hAnsi="Arial" w:cs="Arial"/>
          <w:color w:val="1F1F1F"/>
          <w:sz w:val="21"/>
          <w:szCs w:val="21"/>
        </w:rPr>
        <w:t xml:space="preserve"> present your data in a line chart like this:</w:t>
      </w:r>
    </w:p>
    <w:p w14:paraId="36033A4A" w14:textId="104720C9" w:rsidR="00A97823" w:rsidRDefault="00A97823" w:rsidP="00A97823">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1B1B9FC4" wp14:editId="5D8D496F">
            <wp:extent cx="5731510" cy="3355975"/>
            <wp:effectExtent l="0" t="0" r="2540" b="0"/>
            <wp:docPr id="395208163" name="Picture 15" descr="Line graph depicting an increase of high school graduation rates from 87% in 2008 to 96% in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ne graph depicting an increase of high school graduation rates from 87% in 2008 to 96% in 2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355975"/>
                    </a:xfrm>
                    <a:prstGeom prst="rect">
                      <a:avLst/>
                    </a:prstGeom>
                    <a:noFill/>
                    <a:ln>
                      <a:noFill/>
                    </a:ln>
                  </pic:spPr>
                </pic:pic>
              </a:graphicData>
            </a:graphic>
          </wp:inline>
        </w:drawing>
      </w:r>
    </w:p>
    <w:p w14:paraId="34E00917" w14:textId="77777777" w:rsidR="00A97823" w:rsidRDefault="00A97823" w:rsidP="00A9782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Maybe your data is more specific than above. For example, let’s say you are tasked with presenting the difference of graduation rates between male and female students. Then your chart would resemble something like this:</w:t>
      </w:r>
    </w:p>
    <w:p w14:paraId="11C999E4" w14:textId="74976A57" w:rsidR="00A97823" w:rsidRDefault="00A97823" w:rsidP="00A97823">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0DCCF3F4" wp14:editId="275B4CA0">
            <wp:extent cx="5731510" cy="3245485"/>
            <wp:effectExtent l="0" t="0" r="2540" b="0"/>
            <wp:docPr id="1271440130" name="Picture 14" descr="Line graph depicting increase in high school graduation for male and female students over the years from 2008 to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ne graph depicting increase in high school graduation for male and female students over the years from 2008 to 2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45485"/>
                    </a:xfrm>
                    <a:prstGeom prst="rect">
                      <a:avLst/>
                    </a:prstGeom>
                    <a:noFill/>
                    <a:ln>
                      <a:noFill/>
                    </a:ln>
                  </pic:spPr>
                </pic:pic>
              </a:graphicData>
            </a:graphic>
          </wp:inline>
        </w:drawing>
      </w:r>
    </w:p>
    <w:p w14:paraId="7E216DD5" w14:textId="77777777" w:rsidR="00A97823" w:rsidRDefault="00A97823" w:rsidP="00A97823">
      <w:pPr>
        <w:pStyle w:val="Heading2"/>
        <w:shd w:val="clear" w:color="auto" w:fill="FFFFFF"/>
        <w:rPr>
          <w:rFonts w:ascii="Arial" w:hAnsi="Arial" w:cs="Arial"/>
          <w:color w:val="1F1F1F"/>
        </w:rPr>
      </w:pPr>
      <w:r>
        <w:rPr>
          <w:rFonts w:ascii="Arial" w:hAnsi="Arial" w:cs="Arial"/>
          <w:color w:val="1F1F1F"/>
        </w:rPr>
        <w:t>Column chart </w:t>
      </w:r>
    </w:p>
    <w:p w14:paraId="637F7272" w14:textId="77777777" w:rsidR="00A97823" w:rsidRDefault="00A97823" w:rsidP="00A97823">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Column charts</w:t>
      </w:r>
      <w:r>
        <w:rPr>
          <w:rFonts w:ascii="Arial" w:hAnsi="Arial" w:cs="Arial"/>
          <w:color w:val="1F1F1F"/>
          <w:sz w:val="21"/>
          <w:szCs w:val="21"/>
        </w:rPr>
        <w:t xml:space="preserve"> use size to contrast and compare two or more values, using height or lengths to represent the specific values.  </w:t>
      </w:r>
    </w:p>
    <w:p w14:paraId="2B56792D" w14:textId="77777777" w:rsidR="00A97823" w:rsidRDefault="00A97823" w:rsidP="00A9782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below is example data concerning sales of vehicles over the course of 5 months:</w:t>
      </w:r>
    </w:p>
    <w:tbl>
      <w:tblPr>
        <w:tblW w:w="11850" w:type="dxa"/>
        <w:tblCellMar>
          <w:top w:w="15" w:type="dxa"/>
          <w:left w:w="15" w:type="dxa"/>
          <w:bottom w:w="15" w:type="dxa"/>
          <w:right w:w="15" w:type="dxa"/>
        </w:tblCellMar>
        <w:tblLook w:val="04A0" w:firstRow="1" w:lastRow="0" w:firstColumn="1" w:lastColumn="0" w:noHBand="0" w:noVBand="1"/>
      </w:tblPr>
      <w:tblGrid>
        <w:gridCol w:w="4957"/>
        <w:gridCol w:w="6893"/>
      </w:tblGrid>
      <w:tr w:rsidR="00A97823" w14:paraId="3E283840" w14:textId="77777777" w:rsidTr="00A97823">
        <w:trPr>
          <w:tblHeader/>
        </w:trPr>
        <w:tc>
          <w:tcPr>
            <w:tcW w:w="0" w:type="auto"/>
            <w:shd w:val="clear" w:color="auto" w:fill="auto"/>
            <w:vAlign w:val="center"/>
            <w:hideMark/>
          </w:tcPr>
          <w:p w14:paraId="2F736D32" w14:textId="77777777" w:rsidR="00A97823" w:rsidRDefault="00A97823">
            <w:pPr>
              <w:pStyle w:val="NormalWeb"/>
              <w:spacing w:before="0" w:beforeAutospacing="0" w:after="0" w:afterAutospacing="0"/>
              <w:rPr>
                <w:b/>
                <w:bCs/>
              </w:rPr>
            </w:pPr>
            <w:r>
              <w:rPr>
                <w:rStyle w:val="Strong"/>
                <w:rFonts w:ascii="unset" w:eastAsiaTheme="majorEastAsia" w:hAnsi="unset"/>
              </w:rPr>
              <w:t>Month</w:t>
            </w:r>
          </w:p>
        </w:tc>
        <w:tc>
          <w:tcPr>
            <w:tcW w:w="0" w:type="auto"/>
            <w:shd w:val="clear" w:color="auto" w:fill="auto"/>
            <w:vAlign w:val="center"/>
            <w:hideMark/>
          </w:tcPr>
          <w:p w14:paraId="7A30D354" w14:textId="77777777" w:rsidR="00A97823" w:rsidRDefault="00A97823">
            <w:pPr>
              <w:pStyle w:val="NormalWeb"/>
              <w:spacing w:before="0" w:beforeAutospacing="0" w:after="0" w:afterAutospacing="0"/>
              <w:rPr>
                <w:b/>
                <w:bCs/>
              </w:rPr>
            </w:pPr>
            <w:r>
              <w:rPr>
                <w:rStyle w:val="Strong"/>
                <w:rFonts w:ascii="unset" w:eastAsiaTheme="majorEastAsia" w:hAnsi="unset"/>
              </w:rPr>
              <w:t>Vehicles sold</w:t>
            </w:r>
          </w:p>
        </w:tc>
      </w:tr>
      <w:tr w:rsidR="00A97823" w14:paraId="67A0252C" w14:textId="77777777" w:rsidTr="00A97823">
        <w:tc>
          <w:tcPr>
            <w:tcW w:w="0" w:type="auto"/>
            <w:shd w:val="clear" w:color="auto" w:fill="auto"/>
            <w:vAlign w:val="center"/>
            <w:hideMark/>
          </w:tcPr>
          <w:p w14:paraId="2802B71C" w14:textId="77777777" w:rsidR="00A97823" w:rsidRDefault="00A97823">
            <w:pPr>
              <w:pStyle w:val="NormalWeb"/>
              <w:spacing w:before="0" w:beforeAutospacing="0" w:after="0" w:afterAutospacing="0"/>
            </w:pPr>
            <w:r>
              <w:t>August</w:t>
            </w:r>
          </w:p>
        </w:tc>
        <w:tc>
          <w:tcPr>
            <w:tcW w:w="0" w:type="auto"/>
            <w:shd w:val="clear" w:color="auto" w:fill="auto"/>
            <w:vAlign w:val="center"/>
            <w:hideMark/>
          </w:tcPr>
          <w:p w14:paraId="0B376812" w14:textId="77777777" w:rsidR="00A97823" w:rsidRDefault="00A97823">
            <w:pPr>
              <w:pStyle w:val="NormalWeb"/>
              <w:spacing w:before="0" w:beforeAutospacing="0" w:after="0" w:afterAutospacing="0"/>
            </w:pPr>
            <w:r>
              <w:t>2,800</w:t>
            </w:r>
          </w:p>
        </w:tc>
      </w:tr>
      <w:tr w:rsidR="00A97823" w14:paraId="186049C1" w14:textId="77777777" w:rsidTr="00A97823">
        <w:tc>
          <w:tcPr>
            <w:tcW w:w="0" w:type="auto"/>
            <w:shd w:val="clear" w:color="auto" w:fill="auto"/>
            <w:vAlign w:val="center"/>
            <w:hideMark/>
          </w:tcPr>
          <w:p w14:paraId="05BEF064" w14:textId="77777777" w:rsidR="00A97823" w:rsidRDefault="00A97823">
            <w:pPr>
              <w:pStyle w:val="NormalWeb"/>
              <w:spacing w:before="0" w:beforeAutospacing="0" w:after="0" w:afterAutospacing="0"/>
            </w:pPr>
            <w:r>
              <w:t>September</w:t>
            </w:r>
          </w:p>
        </w:tc>
        <w:tc>
          <w:tcPr>
            <w:tcW w:w="0" w:type="auto"/>
            <w:shd w:val="clear" w:color="auto" w:fill="auto"/>
            <w:vAlign w:val="center"/>
            <w:hideMark/>
          </w:tcPr>
          <w:p w14:paraId="0918D2EB" w14:textId="77777777" w:rsidR="00A97823" w:rsidRDefault="00A97823">
            <w:pPr>
              <w:pStyle w:val="NormalWeb"/>
              <w:spacing w:before="0" w:beforeAutospacing="0" w:after="0" w:afterAutospacing="0"/>
            </w:pPr>
            <w:r>
              <w:t>3,700</w:t>
            </w:r>
          </w:p>
        </w:tc>
      </w:tr>
      <w:tr w:rsidR="00A97823" w14:paraId="4C5E3469" w14:textId="77777777" w:rsidTr="00A97823">
        <w:tc>
          <w:tcPr>
            <w:tcW w:w="0" w:type="auto"/>
            <w:shd w:val="clear" w:color="auto" w:fill="auto"/>
            <w:vAlign w:val="center"/>
            <w:hideMark/>
          </w:tcPr>
          <w:p w14:paraId="40FA366C" w14:textId="77777777" w:rsidR="00A97823" w:rsidRDefault="00A97823">
            <w:pPr>
              <w:pStyle w:val="NormalWeb"/>
              <w:spacing w:before="0" w:beforeAutospacing="0" w:after="0" w:afterAutospacing="0"/>
            </w:pPr>
            <w:r>
              <w:t>October</w:t>
            </w:r>
          </w:p>
        </w:tc>
        <w:tc>
          <w:tcPr>
            <w:tcW w:w="0" w:type="auto"/>
            <w:shd w:val="clear" w:color="auto" w:fill="auto"/>
            <w:vAlign w:val="center"/>
            <w:hideMark/>
          </w:tcPr>
          <w:p w14:paraId="5A06A7BF" w14:textId="77777777" w:rsidR="00A97823" w:rsidRDefault="00A97823">
            <w:pPr>
              <w:pStyle w:val="NormalWeb"/>
              <w:spacing w:before="0" w:beforeAutospacing="0" w:after="0" w:afterAutospacing="0"/>
            </w:pPr>
            <w:r>
              <w:t>3,750</w:t>
            </w:r>
          </w:p>
        </w:tc>
      </w:tr>
      <w:tr w:rsidR="00A97823" w14:paraId="3C82EC88" w14:textId="77777777" w:rsidTr="00A97823">
        <w:tc>
          <w:tcPr>
            <w:tcW w:w="0" w:type="auto"/>
            <w:shd w:val="clear" w:color="auto" w:fill="auto"/>
            <w:vAlign w:val="center"/>
            <w:hideMark/>
          </w:tcPr>
          <w:p w14:paraId="550D7ACF" w14:textId="77777777" w:rsidR="00A97823" w:rsidRDefault="00A97823">
            <w:pPr>
              <w:pStyle w:val="NormalWeb"/>
              <w:spacing w:before="0" w:beforeAutospacing="0" w:after="0" w:afterAutospacing="0"/>
            </w:pPr>
            <w:r>
              <w:t>November</w:t>
            </w:r>
          </w:p>
        </w:tc>
        <w:tc>
          <w:tcPr>
            <w:tcW w:w="0" w:type="auto"/>
            <w:shd w:val="clear" w:color="auto" w:fill="auto"/>
            <w:vAlign w:val="center"/>
            <w:hideMark/>
          </w:tcPr>
          <w:p w14:paraId="012D28CD" w14:textId="77777777" w:rsidR="00A97823" w:rsidRDefault="00A97823">
            <w:pPr>
              <w:pStyle w:val="NormalWeb"/>
              <w:spacing w:before="0" w:beforeAutospacing="0" w:after="0" w:afterAutospacing="0"/>
            </w:pPr>
            <w:r>
              <w:t>4,300</w:t>
            </w:r>
          </w:p>
        </w:tc>
      </w:tr>
      <w:tr w:rsidR="00A97823" w14:paraId="03CF9F7D" w14:textId="77777777" w:rsidTr="00A97823">
        <w:tc>
          <w:tcPr>
            <w:tcW w:w="0" w:type="auto"/>
            <w:shd w:val="clear" w:color="auto" w:fill="auto"/>
            <w:vAlign w:val="center"/>
            <w:hideMark/>
          </w:tcPr>
          <w:p w14:paraId="05B8EFC2" w14:textId="77777777" w:rsidR="00A97823" w:rsidRDefault="00A97823">
            <w:pPr>
              <w:pStyle w:val="NormalWeb"/>
              <w:spacing w:before="0" w:beforeAutospacing="0" w:after="0" w:afterAutospacing="0"/>
            </w:pPr>
            <w:r>
              <w:t>December</w:t>
            </w:r>
          </w:p>
        </w:tc>
        <w:tc>
          <w:tcPr>
            <w:tcW w:w="0" w:type="auto"/>
            <w:shd w:val="clear" w:color="auto" w:fill="auto"/>
            <w:vAlign w:val="center"/>
            <w:hideMark/>
          </w:tcPr>
          <w:p w14:paraId="22D295F5" w14:textId="77777777" w:rsidR="00A97823" w:rsidRDefault="00A97823">
            <w:pPr>
              <w:pStyle w:val="NormalWeb"/>
              <w:spacing w:before="0" w:beforeAutospacing="0" w:after="0" w:afterAutospacing="0"/>
            </w:pPr>
            <w:r>
              <w:t>4,600</w:t>
            </w:r>
          </w:p>
        </w:tc>
      </w:tr>
    </w:tbl>
    <w:p w14:paraId="4F263CD3" w14:textId="77777777" w:rsidR="00A97823" w:rsidRDefault="00A97823" w:rsidP="00A9782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Visually, it would resemble something like this:</w:t>
      </w:r>
    </w:p>
    <w:p w14:paraId="08F85042" w14:textId="71835CDF" w:rsidR="00A97823" w:rsidRDefault="00A97823" w:rsidP="00A97823">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0AB791A4" wp14:editId="699AC4F8">
            <wp:extent cx="5731510" cy="3453130"/>
            <wp:effectExtent l="0" t="0" r="2540" b="0"/>
            <wp:docPr id="886206593" name="Picture 13" descr="Bar graph of 2020 of increasing monthly car sales from August to Dec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ar graph of 2020 of increasing monthly car sales from August to Decemb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453130"/>
                    </a:xfrm>
                    <a:prstGeom prst="rect">
                      <a:avLst/>
                    </a:prstGeom>
                    <a:noFill/>
                    <a:ln>
                      <a:noFill/>
                    </a:ln>
                  </pic:spPr>
                </pic:pic>
              </a:graphicData>
            </a:graphic>
          </wp:inline>
        </w:drawing>
      </w:r>
    </w:p>
    <w:p w14:paraId="392BB324" w14:textId="77777777" w:rsidR="00A97823" w:rsidRDefault="00A97823" w:rsidP="00A9782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What would this column chart entail if we wanted to add the sales data for a competing car brand?</w:t>
      </w:r>
    </w:p>
    <w:p w14:paraId="5C844AA3" w14:textId="560EDCB8" w:rsidR="00A97823" w:rsidRDefault="00A97823" w:rsidP="00A97823">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3F5AE452" wp14:editId="0C8B4626">
            <wp:extent cx="5731510" cy="3542665"/>
            <wp:effectExtent l="0" t="0" r="2540" b="635"/>
            <wp:docPr id="1777141167" name="Picture 12" descr="Double bar graph of monthly car sales for Car A and Car B increasing from August to Dec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uble bar graph of monthly car sales for Car A and Car B increasing from August to Decemb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42665"/>
                    </a:xfrm>
                    <a:prstGeom prst="rect">
                      <a:avLst/>
                    </a:prstGeom>
                    <a:noFill/>
                    <a:ln>
                      <a:noFill/>
                    </a:ln>
                  </pic:spPr>
                </pic:pic>
              </a:graphicData>
            </a:graphic>
          </wp:inline>
        </w:drawing>
      </w:r>
    </w:p>
    <w:p w14:paraId="5A3031E5" w14:textId="77777777" w:rsidR="00A97823" w:rsidRDefault="00A97823" w:rsidP="00A97823">
      <w:pPr>
        <w:pStyle w:val="Heading2"/>
        <w:shd w:val="clear" w:color="auto" w:fill="FFFFFF"/>
        <w:rPr>
          <w:rFonts w:ascii="Arial" w:hAnsi="Arial" w:cs="Arial"/>
          <w:color w:val="1F1F1F"/>
        </w:rPr>
      </w:pPr>
      <w:r>
        <w:rPr>
          <w:rFonts w:ascii="Arial" w:hAnsi="Arial" w:cs="Arial"/>
          <w:color w:val="1F1F1F"/>
        </w:rPr>
        <w:t>Heatmap </w:t>
      </w:r>
    </w:p>
    <w:p w14:paraId="05F70080" w14:textId="77777777" w:rsidR="00A97823" w:rsidRDefault="00A97823" w:rsidP="00A97823">
      <w:pPr>
        <w:pStyle w:val="NormalWeb"/>
        <w:shd w:val="clear" w:color="auto" w:fill="FFFFFF"/>
        <w:spacing w:before="0" w:beforeAutospacing="0"/>
        <w:rPr>
          <w:rFonts w:ascii="Arial" w:hAnsi="Arial" w:cs="Arial"/>
          <w:color w:val="1F1F1F"/>
          <w:sz w:val="21"/>
          <w:szCs w:val="21"/>
        </w:rPr>
      </w:pPr>
      <w:proofErr w:type="gramStart"/>
      <w:r>
        <w:rPr>
          <w:rFonts w:ascii="Arial" w:hAnsi="Arial" w:cs="Arial"/>
          <w:color w:val="1F1F1F"/>
          <w:sz w:val="21"/>
          <w:szCs w:val="21"/>
        </w:rPr>
        <w:t>Similar to</w:t>
      </w:r>
      <w:proofErr w:type="gramEnd"/>
      <w:r>
        <w:rPr>
          <w:rFonts w:ascii="Arial" w:hAnsi="Arial" w:cs="Arial"/>
          <w:color w:val="1F1F1F"/>
          <w:sz w:val="21"/>
          <w:szCs w:val="21"/>
        </w:rPr>
        <w:t xml:space="preserve"> bar charts, </w:t>
      </w:r>
      <w:r>
        <w:rPr>
          <w:rStyle w:val="Strong"/>
          <w:rFonts w:ascii="unset" w:eastAsiaTheme="majorEastAsia" w:hAnsi="unset" w:cs="Arial"/>
          <w:color w:val="1F1F1F"/>
          <w:sz w:val="21"/>
          <w:szCs w:val="21"/>
        </w:rPr>
        <w:t>heatmaps</w:t>
      </w:r>
      <w:r>
        <w:rPr>
          <w:rFonts w:ascii="Arial" w:hAnsi="Arial" w:cs="Arial"/>
          <w:color w:val="1F1F1F"/>
          <w:sz w:val="21"/>
          <w:szCs w:val="21"/>
        </w:rPr>
        <w:t xml:space="preserve"> also use </w:t>
      </w:r>
      <w:proofErr w:type="spellStart"/>
      <w:r>
        <w:rPr>
          <w:rFonts w:ascii="Arial" w:hAnsi="Arial" w:cs="Arial"/>
          <w:color w:val="1F1F1F"/>
          <w:sz w:val="21"/>
          <w:szCs w:val="21"/>
        </w:rPr>
        <w:t>color</w:t>
      </w:r>
      <w:proofErr w:type="spellEnd"/>
      <w:r>
        <w:rPr>
          <w:rFonts w:ascii="Arial" w:hAnsi="Arial" w:cs="Arial"/>
          <w:color w:val="1F1F1F"/>
          <w:sz w:val="21"/>
          <w:szCs w:val="21"/>
        </w:rPr>
        <w:t xml:space="preserve"> to compare categories in a data set. They are mainly used to show relationships between two variables and use a system of color-coding to represent different values. The following heatmap plots temperature changes for each city during the hottest and coldest months of the year.</w:t>
      </w:r>
    </w:p>
    <w:p w14:paraId="6FDAEDF6" w14:textId="2AE0652D" w:rsidR="00A97823" w:rsidRDefault="00A97823" w:rsidP="00A97823">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1CF5E9EB" wp14:editId="099EC461">
            <wp:extent cx="5731510" cy="3308350"/>
            <wp:effectExtent l="0" t="0" r="2540" b="6350"/>
            <wp:docPr id="210177939" name="Picture 11" descr="Heatmap of varying climates for different cities around the world between June to January ranging from hot to c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eatmap of varying climates for different cities around the world between June to January ranging from hot to col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308350"/>
                    </a:xfrm>
                    <a:prstGeom prst="rect">
                      <a:avLst/>
                    </a:prstGeom>
                    <a:noFill/>
                    <a:ln>
                      <a:noFill/>
                    </a:ln>
                  </pic:spPr>
                </pic:pic>
              </a:graphicData>
            </a:graphic>
          </wp:inline>
        </w:drawing>
      </w:r>
    </w:p>
    <w:p w14:paraId="3CE7F0CD" w14:textId="77777777" w:rsidR="00A97823" w:rsidRDefault="00A97823" w:rsidP="00A97823">
      <w:pPr>
        <w:pStyle w:val="Heading2"/>
        <w:shd w:val="clear" w:color="auto" w:fill="FFFFFF"/>
        <w:rPr>
          <w:rFonts w:ascii="Arial" w:hAnsi="Arial" w:cs="Arial"/>
          <w:color w:val="1F1F1F"/>
        </w:rPr>
      </w:pPr>
      <w:r>
        <w:rPr>
          <w:rFonts w:ascii="Arial" w:hAnsi="Arial" w:cs="Arial"/>
          <w:color w:val="1F1F1F"/>
        </w:rPr>
        <w:t>Pie chart</w:t>
      </w:r>
    </w:p>
    <w:p w14:paraId="290DBAD2" w14:textId="77777777" w:rsidR="00A97823" w:rsidRDefault="00A97823" w:rsidP="00A9782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w:t>
      </w:r>
      <w:r>
        <w:rPr>
          <w:rStyle w:val="Strong"/>
          <w:rFonts w:ascii="unset" w:eastAsiaTheme="majorEastAsia" w:hAnsi="unset" w:cs="Arial"/>
          <w:color w:val="1F1F1F"/>
          <w:sz w:val="21"/>
          <w:szCs w:val="21"/>
        </w:rPr>
        <w:t>pie chart</w:t>
      </w:r>
      <w:r>
        <w:rPr>
          <w:rFonts w:ascii="Arial" w:hAnsi="Arial" w:cs="Arial"/>
          <w:color w:val="1F1F1F"/>
          <w:sz w:val="21"/>
          <w:szCs w:val="21"/>
        </w:rPr>
        <w:t xml:space="preserve"> is a circular graph that is divided into segments representing proportions corresponding to the quantity it represents, especially when dealing with parts of a whole.</w:t>
      </w:r>
    </w:p>
    <w:p w14:paraId="0EC4D5AC" w14:textId="77777777" w:rsidR="00A97823" w:rsidRDefault="00A97823" w:rsidP="00A9782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For example, let’s say you are determining </w:t>
      </w:r>
      <w:proofErr w:type="spellStart"/>
      <w:r>
        <w:rPr>
          <w:rFonts w:ascii="Arial" w:hAnsi="Arial" w:cs="Arial"/>
          <w:color w:val="1F1F1F"/>
          <w:sz w:val="21"/>
          <w:szCs w:val="21"/>
        </w:rPr>
        <w:t>favorite</w:t>
      </w:r>
      <w:proofErr w:type="spellEnd"/>
      <w:r>
        <w:rPr>
          <w:rFonts w:ascii="Arial" w:hAnsi="Arial" w:cs="Arial"/>
          <w:color w:val="1F1F1F"/>
          <w:sz w:val="21"/>
          <w:szCs w:val="21"/>
        </w:rPr>
        <w:t xml:space="preserve"> movie categories among avid movie watchers. You have gathered the following data:</w:t>
      </w:r>
    </w:p>
    <w:tbl>
      <w:tblPr>
        <w:tblW w:w="11850" w:type="dxa"/>
        <w:tblCellMar>
          <w:top w:w="15" w:type="dxa"/>
          <w:left w:w="15" w:type="dxa"/>
          <w:bottom w:w="15" w:type="dxa"/>
          <w:right w:w="15" w:type="dxa"/>
        </w:tblCellMar>
        <w:tblLook w:val="04A0" w:firstRow="1" w:lastRow="0" w:firstColumn="1" w:lastColumn="0" w:noHBand="0" w:noVBand="1"/>
      </w:tblPr>
      <w:tblGrid>
        <w:gridCol w:w="6858"/>
        <w:gridCol w:w="4992"/>
      </w:tblGrid>
      <w:tr w:rsidR="00A97823" w14:paraId="08EA011D" w14:textId="77777777" w:rsidTr="00A97823">
        <w:trPr>
          <w:tblHeader/>
        </w:trPr>
        <w:tc>
          <w:tcPr>
            <w:tcW w:w="0" w:type="auto"/>
            <w:shd w:val="clear" w:color="auto" w:fill="auto"/>
            <w:vAlign w:val="center"/>
            <w:hideMark/>
          </w:tcPr>
          <w:p w14:paraId="3045D09F" w14:textId="77777777" w:rsidR="00A97823" w:rsidRDefault="00A97823">
            <w:pPr>
              <w:pStyle w:val="NormalWeb"/>
              <w:spacing w:before="0" w:beforeAutospacing="0" w:after="0" w:afterAutospacing="0"/>
              <w:rPr>
                <w:b/>
                <w:bCs/>
              </w:rPr>
            </w:pPr>
            <w:r>
              <w:rPr>
                <w:rStyle w:val="Strong"/>
                <w:rFonts w:ascii="unset" w:eastAsiaTheme="majorEastAsia" w:hAnsi="unset"/>
              </w:rPr>
              <w:t>Movie category</w:t>
            </w:r>
          </w:p>
        </w:tc>
        <w:tc>
          <w:tcPr>
            <w:tcW w:w="0" w:type="auto"/>
            <w:shd w:val="clear" w:color="auto" w:fill="auto"/>
            <w:vAlign w:val="center"/>
            <w:hideMark/>
          </w:tcPr>
          <w:p w14:paraId="016132E4" w14:textId="77777777" w:rsidR="00A97823" w:rsidRDefault="00A97823">
            <w:pPr>
              <w:pStyle w:val="NormalWeb"/>
              <w:spacing w:before="0" w:beforeAutospacing="0" w:after="0" w:afterAutospacing="0"/>
              <w:rPr>
                <w:b/>
                <w:bCs/>
              </w:rPr>
            </w:pPr>
            <w:r>
              <w:rPr>
                <w:rStyle w:val="Strong"/>
                <w:rFonts w:ascii="unset" w:eastAsiaTheme="majorEastAsia" w:hAnsi="unset"/>
              </w:rPr>
              <w:t>Preference</w:t>
            </w:r>
          </w:p>
        </w:tc>
      </w:tr>
      <w:tr w:rsidR="00A97823" w14:paraId="1EA17DCF" w14:textId="77777777" w:rsidTr="00A97823">
        <w:tc>
          <w:tcPr>
            <w:tcW w:w="0" w:type="auto"/>
            <w:shd w:val="clear" w:color="auto" w:fill="auto"/>
            <w:vAlign w:val="center"/>
            <w:hideMark/>
          </w:tcPr>
          <w:p w14:paraId="1439766D" w14:textId="77777777" w:rsidR="00A97823" w:rsidRDefault="00A97823">
            <w:pPr>
              <w:pStyle w:val="NormalWeb"/>
              <w:spacing w:before="0" w:beforeAutospacing="0" w:after="0" w:afterAutospacing="0"/>
            </w:pPr>
            <w:r>
              <w:t>Comedy</w:t>
            </w:r>
          </w:p>
        </w:tc>
        <w:tc>
          <w:tcPr>
            <w:tcW w:w="0" w:type="auto"/>
            <w:shd w:val="clear" w:color="auto" w:fill="auto"/>
            <w:vAlign w:val="center"/>
            <w:hideMark/>
          </w:tcPr>
          <w:p w14:paraId="7B80FE1C" w14:textId="77777777" w:rsidR="00A97823" w:rsidRDefault="00A97823">
            <w:pPr>
              <w:pStyle w:val="NormalWeb"/>
              <w:spacing w:before="0" w:beforeAutospacing="0" w:after="0" w:afterAutospacing="0"/>
            </w:pPr>
            <w:r>
              <w:t>41%</w:t>
            </w:r>
          </w:p>
        </w:tc>
      </w:tr>
      <w:tr w:rsidR="00A97823" w14:paraId="32BF811F" w14:textId="77777777" w:rsidTr="00A97823">
        <w:tc>
          <w:tcPr>
            <w:tcW w:w="0" w:type="auto"/>
            <w:shd w:val="clear" w:color="auto" w:fill="auto"/>
            <w:vAlign w:val="center"/>
            <w:hideMark/>
          </w:tcPr>
          <w:p w14:paraId="34643336" w14:textId="77777777" w:rsidR="00A97823" w:rsidRDefault="00A97823">
            <w:pPr>
              <w:pStyle w:val="NormalWeb"/>
              <w:spacing w:before="0" w:beforeAutospacing="0" w:after="0" w:afterAutospacing="0"/>
            </w:pPr>
            <w:r>
              <w:t>Drama</w:t>
            </w:r>
          </w:p>
        </w:tc>
        <w:tc>
          <w:tcPr>
            <w:tcW w:w="0" w:type="auto"/>
            <w:shd w:val="clear" w:color="auto" w:fill="auto"/>
            <w:vAlign w:val="center"/>
            <w:hideMark/>
          </w:tcPr>
          <w:p w14:paraId="030D5D43" w14:textId="77777777" w:rsidR="00A97823" w:rsidRDefault="00A97823">
            <w:pPr>
              <w:pStyle w:val="NormalWeb"/>
              <w:spacing w:before="0" w:beforeAutospacing="0" w:after="0" w:afterAutospacing="0"/>
            </w:pPr>
            <w:r>
              <w:t>11%</w:t>
            </w:r>
          </w:p>
        </w:tc>
      </w:tr>
      <w:tr w:rsidR="00A97823" w14:paraId="684BCE91" w14:textId="77777777" w:rsidTr="00A97823">
        <w:tc>
          <w:tcPr>
            <w:tcW w:w="0" w:type="auto"/>
            <w:shd w:val="clear" w:color="auto" w:fill="auto"/>
            <w:vAlign w:val="center"/>
            <w:hideMark/>
          </w:tcPr>
          <w:p w14:paraId="77C95B6D" w14:textId="77777777" w:rsidR="00A97823" w:rsidRDefault="00A97823">
            <w:pPr>
              <w:pStyle w:val="NormalWeb"/>
              <w:spacing w:before="0" w:beforeAutospacing="0" w:after="0" w:afterAutospacing="0"/>
            </w:pPr>
            <w:r>
              <w:t>Sci-fi</w:t>
            </w:r>
          </w:p>
        </w:tc>
        <w:tc>
          <w:tcPr>
            <w:tcW w:w="0" w:type="auto"/>
            <w:shd w:val="clear" w:color="auto" w:fill="auto"/>
            <w:vAlign w:val="center"/>
            <w:hideMark/>
          </w:tcPr>
          <w:p w14:paraId="02C55B4A" w14:textId="77777777" w:rsidR="00A97823" w:rsidRDefault="00A97823">
            <w:pPr>
              <w:pStyle w:val="NormalWeb"/>
              <w:spacing w:before="0" w:beforeAutospacing="0" w:after="0" w:afterAutospacing="0"/>
            </w:pPr>
            <w:r>
              <w:t>3%</w:t>
            </w:r>
          </w:p>
        </w:tc>
      </w:tr>
      <w:tr w:rsidR="00A97823" w14:paraId="40D1B57F" w14:textId="77777777" w:rsidTr="00A97823">
        <w:tc>
          <w:tcPr>
            <w:tcW w:w="0" w:type="auto"/>
            <w:shd w:val="clear" w:color="auto" w:fill="auto"/>
            <w:vAlign w:val="center"/>
            <w:hideMark/>
          </w:tcPr>
          <w:p w14:paraId="3F4082B8" w14:textId="77777777" w:rsidR="00A97823" w:rsidRDefault="00A97823">
            <w:pPr>
              <w:pStyle w:val="NormalWeb"/>
              <w:spacing w:before="0" w:beforeAutospacing="0" w:after="0" w:afterAutospacing="0"/>
            </w:pPr>
            <w:r>
              <w:t>Romance</w:t>
            </w:r>
          </w:p>
        </w:tc>
        <w:tc>
          <w:tcPr>
            <w:tcW w:w="0" w:type="auto"/>
            <w:shd w:val="clear" w:color="auto" w:fill="auto"/>
            <w:vAlign w:val="center"/>
            <w:hideMark/>
          </w:tcPr>
          <w:p w14:paraId="28E3A8DC" w14:textId="77777777" w:rsidR="00A97823" w:rsidRDefault="00A97823">
            <w:pPr>
              <w:pStyle w:val="NormalWeb"/>
              <w:spacing w:before="0" w:beforeAutospacing="0" w:after="0" w:afterAutospacing="0"/>
            </w:pPr>
            <w:r>
              <w:t>17%</w:t>
            </w:r>
          </w:p>
        </w:tc>
      </w:tr>
      <w:tr w:rsidR="00A97823" w14:paraId="6FD83244" w14:textId="77777777" w:rsidTr="00A97823">
        <w:tc>
          <w:tcPr>
            <w:tcW w:w="0" w:type="auto"/>
            <w:shd w:val="clear" w:color="auto" w:fill="auto"/>
            <w:vAlign w:val="center"/>
            <w:hideMark/>
          </w:tcPr>
          <w:p w14:paraId="482C9E1B" w14:textId="77777777" w:rsidR="00A97823" w:rsidRDefault="00A97823">
            <w:pPr>
              <w:pStyle w:val="NormalWeb"/>
              <w:spacing w:before="0" w:beforeAutospacing="0" w:after="0" w:afterAutospacing="0"/>
            </w:pPr>
            <w:r>
              <w:t>Action</w:t>
            </w:r>
          </w:p>
        </w:tc>
        <w:tc>
          <w:tcPr>
            <w:tcW w:w="0" w:type="auto"/>
            <w:shd w:val="clear" w:color="auto" w:fill="auto"/>
            <w:vAlign w:val="center"/>
            <w:hideMark/>
          </w:tcPr>
          <w:p w14:paraId="72BA4AE5" w14:textId="77777777" w:rsidR="00A97823" w:rsidRDefault="00A97823">
            <w:pPr>
              <w:pStyle w:val="NormalWeb"/>
              <w:spacing w:before="0" w:beforeAutospacing="0" w:after="0" w:afterAutospacing="0"/>
            </w:pPr>
            <w:r>
              <w:t>28%</w:t>
            </w:r>
          </w:p>
        </w:tc>
      </w:tr>
    </w:tbl>
    <w:p w14:paraId="540D5D4D" w14:textId="77777777" w:rsidR="00A97823" w:rsidRDefault="00A97823" w:rsidP="00A9782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Visually, it would resemble something like this:</w:t>
      </w:r>
    </w:p>
    <w:p w14:paraId="1FC143E4" w14:textId="374BDB9B" w:rsidR="00A97823" w:rsidRDefault="00A97823" w:rsidP="00A97823">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211BA4D4" wp14:editId="796F20D7">
            <wp:extent cx="5731510" cy="3456305"/>
            <wp:effectExtent l="0" t="0" r="2540" b="0"/>
            <wp:docPr id="1896211737" name="Picture 10" descr="Pie chart of five movie categories and percentage of audience preference, Scifi Action, Romance, Comedy and D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e chart of five movie categories and percentage of audience preference, Scifi Action, Romance, Comedy and Dram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456305"/>
                    </a:xfrm>
                    <a:prstGeom prst="rect">
                      <a:avLst/>
                    </a:prstGeom>
                    <a:noFill/>
                    <a:ln>
                      <a:noFill/>
                    </a:ln>
                  </pic:spPr>
                </pic:pic>
              </a:graphicData>
            </a:graphic>
          </wp:inline>
        </w:drawing>
      </w:r>
      <w:r>
        <w:rPr>
          <w:rFonts w:ascii="Arial" w:hAnsi="Arial" w:cs="Arial"/>
          <w:color w:val="1F1F1F"/>
          <w:sz w:val="21"/>
          <w:szCs w:val="21"/>
        </w:rPr>
        <w:t>Action- 28% Comedy- 41% Romance- 17% Sci-fi- 3% Drama- 11%</w:t>
      </w:r>
    </w:p>
    <w:p w14:paraId="54565167" w14:textId="77777777" w:rsidR="00A97823" w:rsidRDefault="00A97823" w:rsidP="00A97823">
      <w:pPr>
        <w:pStyle w:val="Heading2"/>
        <w:shd w:val="clear" w:color="auto" w:fill="FFFFFF"/>
        <w:rPr>
          <w:rFonts w:ascii="Arial" w:hAnsi="Arial" w:cs="Arial"/>
          <w:color w:val="1F1F1F"/>
        </w:rPr>
      </w:pPr>
      <w:r>
        <w:rPr>
          <w:rFonts w:ascii="Arial" w:hAnsi="Arial" w:cs="Arial"/>
          <w:color w:val="1F1F1F"/>
        </w:rPr>
        <w:t>Scatterplot</w:t>
      </w:r>
    </w:p>
    <w:p w14:paraId="0E7DB284" w14:textId="77777777" w:rsidR="00A97823" w:rsidRDefault="00A97823" w:rsidP="00A97823">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Scatterplots</w:t>
      </w:r>
      <w:r>
        <w:rPr>
          <w:rFonts w:ascii="Arial" w:hAnsi="Arial" w:cs="Arial"/>
          <w:color w:val="1F1F1F"/>
          <w:sz w:val="21"/>
          <w:szCs w:val="21"/>
        </w:rPr>
        <w:t xml:space="preserve"> show relationships between different variables. Scatterplots are typically used for two variables for a set of data, although additional variables can be displayed.</w:t>
      </w:r>
    </w:p>
    <w:p w14:paraId="07361A1E" w14:textId="77777777" w:rsidR="00A97823" w:rsidRDefault="00A97823" w:rsidP="00A9782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For example, you might want to show data of the relationship between temperature changes and ice cream sales. It would resemble something like this:</w:t>
      </w:r>
    </w:p>
    <w:p w14:paraId="4194B229" w14:textId="3502E9E5" w:rsidR="00A97823" w:rsidRDefault="00A97823" w:rsidP="00A97823">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3C8F254B" wp14:editId="2C8CEA3D">
            <wp:extent cx="5731510" cy="3534410"/>
            <wp:effectExtent l="0" t="0" r="2540" b="8890"/>
            <wp:docPr id="1231248274" name="Picture 9" descr="Scatterplot showing the rising sales of ice cream as the temperature rises, rising to 500 around 100 degrees Fahrenhe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atterplot showing the rising sales of ice cream as the temperature rises, rising to 500 around 100 degrees Fahrenhei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34410"/>
                    </a:xfrm>
                    <a:prstGeom prst="rect">
                      <a:avLst/>
                    </a:prstGeom>
                    <a:noFill/>
                    <a:ln>
                      <a:noFill/>
                    </a:ln>
                  </pic:spPr>
                </pic:pic>
              </a:graphicData>
            </a:graphic>
          </wp:inline>
        </w:drawing>
      </w:r>
    </w:p>
    <w:p w14:paraId="0083B0C1" w14:textId="77777777" w:rsidR="00A97823" w:rsidRDefault="00A97823" w:rsidP="00A9782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As you may notice, the higher the temperature got, the more demand there was for ice cream – so the scatterplot is great for showing the relationship between the two variables.</w:t>
      </w:r>
    </w:p>
    <w:p w14:paraId="57209821" w14:textId="77777777" w:rsidR="00A97823" w:rsidRDefault="00A97823" w:rsidP="00A97823">
      <w:pPr>
        <w:pStyle w:val="Heading2"/>
        <w:shd w:val="clear" w:color="auto" w:fill="FFFFFF"/>
        <w:rPr>
          <w:rFonts w:ascii="Arial" w:hAnsi="Arial" w:cs="Arial"/>
          <w:color w:val="1F1F1F"/>
        </w:rPr>
      </w:pPr>
      <w:r>
        <w:rPr>
          <w:rFonts w:ascii="Arial" w:hAnsi="Arial" w:cs="Arial"/>
          <w:color w:val="1F1F1F"/>
        </w:rPr>
        <w:t>Distribution graph</w:t>
      </w:r>
    </w:p>
    <w:p w14:paraId="187916CA" w14:textId="77777777" w:rsidR="00A97823" w:rsidRDefault="00A97823" w:rsidP="00A9782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 </w:t>
      </w:r>
      <w:r>
        <w:rPr>
          <w:rStyle w:val="Strong"/>
          <w:rFonts w:ascii="unset" w:eastAsiaTheme="majorEastAsia" w:hAnsi="unset" w:cs="Arial"/>
          <w:color w:val="1F1F1F"/>
          <w:sz w:val="21"/>
          <w:szCs w:val="21"/>
        </w:rPr>
        <w:t>distribution graph</w:t>
      </w:r>
      <w:r>
        <w:rPr>
          <w:rFonts w:ascii="Arial" w:hAnsi="Arial" w:cs="Arial"/>
          <w:color w:val="1F1F1F"/>
          <w:sz w:val="21"/>
          <w:szCs w:val="21"/>
        </w:rPr>
        <w:t xml:space="preserve"> displays the spread of various outcomes in a dataset. </w:t>
      </w:r>
    </w:p>
    <w:p w14:paraId="786BF86E" w14:textId="77777777" w:rsidR="00A97823" w:rsidRDefault="00A97823" w:rsidP="00A9782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Let’s apply this to real data. To account for its supplies, a </w:t>
      </w:r>
      <w:proofErr w:type="gramStart"/>
      <w:r>
        <w:rPr>
          <w:rFonts w:ascii="Arial" w:hAnsi="Arial" w:cs="Arial"/>
          <w:color w:val="1F1F1F"/>
          <w:sz w:val="21"/>
          <w:szCs w:val="21"/>
        </w:rPr>
        <w:t>brand new</w:t>
      </w:r>
      <w:proofErr w:type="gramEnd"/>
      <w:r>
        <w:rPr>
          <w:rFonts w:ascii="Arial" w:hAnsi="Arial" w:cs="Arial"/>
          <w:color w:val="1F1F1F"/>
          <w:sz w:val="21"/>
          <w:szCs w:val="21"/>
        </w:rPr>
        <w:t xml:space="preserve"> coffee shop owner wants to measure how many cups of coffee their customers consume, and they want to know if that information is dependent on the days and times of the week. That distribution graph would resemble something like this:</w:t>
      </w:r>
    </w:p>
    <w:p w14:paraId="612684E0" w14:textId="7D72B8F7" w:rsidR="00A97823" w:rsidRDefault="00A97823" w:rsidP="00A97823">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5A9684A3" wp14:editId="29C4C97E">
            <wp:extent cx="5731510" cy="3413125"/>
            <wp:effectExtent l="0" t="0" r="2540" b="0"/>
            <wp:docPr id="449733305" name="Picture 8" descr="Histogram showing cups of coffee purchased across all 7 days of the week largest consumed mid week on Wednesday around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istogram showing cups of coffee purchased across all 7 days of the week largest consumed mid week on Wednesday around 1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413125"/>
                    </a:xfrm>
                    <a:prstGeom prst="rect">
                      <a:avLst/>
                    </a:prstGeom>
                    <a:noFill/>
                    <a:ln>
                      <a:noFill/>
                    </a:ln>
                  </pic:spPr>
                </pic:pic>
              </a:graphicData>
            </a:graphic>
          </wp:inline>
        </w:drawing>
      </w:r>
    </w:p>
    <w:p w14:paraId="1DC47B64" w14:textId="77777777" w:rsidR="00A97823" w:rsidRDefault="00A97823" w:rsidP="00A9782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From this distribution graph, you may notice that the amount of coffee sales steadily increases from the beginning of the week, reaching the highest point mid-week, and then decreases towards the end of the week.</w:t>
      </w:r>
    </w:p>
    <w:p w14:paraId="15BE6207" w14:textId="77777777" w:rsidR="00A97823" w:rsidRDefault="00A97823" w:rsidP="00A97823">
      <w:pPr>
        <w:pStyle w:val="NormalWeb"/>
        <w:pBdr>
          <w:bottom w:val="single" w:sz="6" w:space="1" w:color="auto"/>
        </w:pBdr>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If outcomes are categorized on the x-axis by distinct numeric values (or ranges of numeric values), the distribution becomes a </w:t>
      </w:r>
      <w:r>
        <w:rPr>
          <w:rStyle w:val="Strong"/>
          <w:rFonts w:ascii="unset" w:eastAsiaTheme="majorEastAsia" w:hAnsi="unset" w:cs="Arial"/>
          <w:color w:val="1F1F1F"/>
          <w:sz w:val="21"/>
          <w:szCs w:val="21"/>
        </w:rPr>
        <w:t>histogram</w:t>
      </w:r>
      <w:r>
        <w:rPr>
          <w:rFonts w:ascii="Arial" w:hAnsi="Arial" w:cs="Arial"/>
          <w:color w:val="1F1F1F"/>
          <w:sz w:val="21"/>
          <w:szCs w:val="21"/>
        </w:rPr>
        <w:t>. If data is collected from a customer rewards program, they could categorize how many customers consume between one and ten cups of coffee per week. The histogram would have ten columns representing the number of cups, and the height of the columns would indicate the number of customers drinking that many cups of coffee per week.</w:t>
      </w:r>
    </w:p>
    <w:p w14:paraId="7A604831" w14:textId="77777777" w:rsidR="00335DAA" w:rsidRPr="00335DAA" w:rsidRDefault="00335DAA" w:rsidP="00335DAA">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335DAA">
        <w:rPr>
          <w:rFonts w:ascii="Times New Roman" w:eastAsia="Times New Roman" w:hAnsi="Times New Roman" w:cs="Times New Roman"/>
          <w:color w:val="1F1F1F"/>
          <w:kern w:val="0"/>
          <w:sz w:val="24"/>
          <w:szCs w:val="24"/>
          <w:lang w:eastAsia="en-IN"/>
          <w14:ligatures w14:val="none"/>
        </w:rPr>
        <w:t xml:space="preserve">A </w:t>
      </w:r>
      <w:r w:rsidRPr="00335DAA">
        <w:rPr>
          <w:rFonts w:ascii="unset" w:eastAsia="Times New Roman" w:hAnsi="unset" w:cs="Times New Roman"/>
          <w:b/>
          <w:bCs/>
          <w:color w:val="1F1F1F"/>
          <w:kern w:val="0"/>
          <w:sz w:val="24"/>
          <w:szCs w:val="24"/>
          <w:lang w:eastAsia="en-IN"/>
          <w14:ligatures w14:val="none"/>
        </w:rPr>
        <w:t>decision tree</w:t>
      </w:r>
      <w:r w:rsidRPr="00335DAA">
        <w:rPr>
          <w:rFonts w:ascii="Times New Roman" w:eastAsia="Times New Roman" w:hAnsi="Times New Roman" w:cs="Times New Roman"/>
          <w:color w:val="1F1F1F"/>
          <w:kern w:val="0"/>
          <w:sz w:val="24"/>
          <w:szCs w:val="24"/>
          <w:lang w:eastAsia="en-IN"/>
          <w14:ligatures w14:val="none"/>
        </w:rPr>
        <w:t xml:space="preserve"> is a decision-making tool that allows you, the data analyst, to make decisions based on key questions that you can ask yourself. Each question in the visualization decision tree will help you </w:t>
      </w:r>
      <w:proofErr w:type="gramStart"/>
      <w:r w:rsidRPr="00335DAA">
        <w:rPr>
          <w:rFonts w:ascii="Times New Roman" w:eastAsia="Times New Roman" w:hAnsi="Times New Roman" w:cs="Times New Roman"/>
          <w:color w:val="1F1F1F"/>
          <w:kern w:val="0"/>
          <w:sz w:val="24"/>
          <w:szCs w:val="24"/>
          <w:lang w:eastAsia="en-IN"/>
          <w14:ligatures w14:val="none"/>
        </w:rPr>
        <w:t>make a decision</w:t>
      </w:r>
      <w:proofErr w:type="gramEnd"/>
      <w:r w:rsidRPr="00335DAA">
        <w:rPr>
          <w:rFonts w:ascii="Times New Roman" w:eastAsia="Times New Roman" w:hAnsi="Times New Roman" w:cs="Times New Roman"/>
          <w:color w:val="1F1F1F"/>
          <w:kern w:val="0"/>
          <w:sz w:val="24"/>
          <w:szCs w:val="24"/>
          <w:lang w:eastAsia="en-IN"/>
          <w14:ligatures w14:val="none"/>
        </w:rPr>
        <w:t xml:space="preserve"> about critical features for your visualization. Below is an example of a basic decision tree to guide you towards making a data-driven decision about which visualization is the best way to tell your story. Please note that there are many different types of decision trees that vary in </w:t>
      </w:r>
      <w:proofErr w:type="gramStart"/>
      <w:r w:rsidRPr="00335DAA">
        <w:rPr>
          <w:rFonts w:ascii="Times New Roman" w:eastAsia="Times New Roman" w:hAnsi="Times New Roman" w:cs="Times New Roman"/>
          <w:color w:val="1F1F1F"/>
          <w:kern w:val="0"/>
          <w:sz w:val="24"/>
          <w:szCs w:val="24"/>
          <w:lang w:eastAsia="en-IN"/>
          <w14:ligatures w14:val="none"/>
        </w:rPr>
        <w:t>complexity, and</w:t>
      </w:r>
      <w:proofErr w:type="gramEnd"/>
      <w:r w:rsidRPr="00335DAA">
        <w:rPr>
          <w:rFonts w:ascii="Times New Roman" w:eastAsia="Times New Roman" w:hAnsi="Times New Roman" w:cs="Times New Roman"/>
          <w:color w:val="1F1F1F"/>
          <w:kern w:val="0"/>
          <w:sz w:val="24"/>
          <w:szCs w:val="24"/>
          <w:lang w:eastAsia="en-IN"/>
          <w14:ligatures w14:val="none"/>
        </w:rPr>
        <w:t xml:space="preserve"> can provide more in-depth decisions. </w:t>
      </w:r>
    </w:p>
    <w:p w14:paraId="5ABE7450" w14:textId="1ADC5870" w:rsidR="00335DAA" w:rsidRPr="00335DAA" w:rsidRDefault="00335DAA" w:rsidP="00335DAA">
      <w:pPr>
        <w:pBdr>
          <w:bottom w:val="single" w:sz="6" w:space="1" w:color="auto"/>
        </w:pBdr>
        <w:shd w:val="clear" w:color="auto" w:fill="FFFFFF"/>
        <w:spacing w:after="0" w:line="240" w:lineRule="auto"/>
        <w:rPr>
          <w:rFonts w:ascii="Arial" w:eastAsia="Times New Roman" w:hAnsi="Arial" w:cs="Arial"/>
          <w:color w:val="1F1F1F"/>
          <w:kern w:val="0"/>
          <w:sz w:val="21"/>
          <w:szCs w:val="21"/>
          <w:lang w:eastAsia="en-IN"/>
          <w14:ligatures w14:val="none"/>
        </w:rPr>
      </w:pPr>
      <w:r w:rsidRPr="00335DAA">
        <w:rPr>
          <w:rFonts w:ascii="Arial" w:eastAsia="Times New Roman" w:hAnsi="Arial" w:cs="Arial"/>
          <w:noProof/>
          <w:color w:val="1F1F1F"/>
          <w:kern w:val="0"/>
          <w:sz w:val="21"/>
          <w:szCs w:val="21"/>
          <w:lang w:eastAsia="en-IN"/>
          <w14:ligatures w14:val="none"/>
        </w:rPr>
        <w:lastRenderedPageBreak/>
        <w:drawing>
          <wp:inline distT="0" distB="0" distL="0" distR="0" wp14:anchorId="201901A1" wp14:editId="5E2DB742">
            <wp:extent cx="5731510" cy="3526155"/>
            <wp:effectExtent l="0" t="0" r="2540" b="0"/>
            <wp:docPr id="794499017" name="Picture 16" descr="A decision tree leading to the bes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decision tree leading to the best char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526155"/>
                    </a:xfrm>
                    <a:prstGeom prst="rect">
                      <a:avLst/>
                    </a:prstGeom>
                    <a:noFill/>
                    <a:ln>
                      <a:noFill/>
                    </a:ln>
                  </pic:spPr>
                </pic:pic>
              </a:graphicData>
            </a:graphic>
          </wp:inline>
        </w:drawing>
      </w:r>
    </w:p>
    <w:p w14:paraId="5946B573" w14:textId="77777777" w:rsidR="00585E4C" w:rsidRPr="00585E4C" w:rsidRDefault="00585E4C" w:rsidP="00585E4C">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kern w:val="0"/>
          <w:sz w:val="36"/>
          <w:szCs w:val="36"/>
          <w:lang w:eastAsia="en-IN"/>
          <w14:ligatures w14:val="none"/>
        </w:rPr>
      </w:pPr>
      <w:r w:rsidRPr="00585E4C">
        <w:rPr>
          <w:rFonts w:ascii="Times New Roman" w:eastAsia="Times New Roman" w:hAnsi="Times New Roman" w:cs="Times New Roman"/>
          <w:b/>
          <w:bCs/>
          <w:color w:val="1F1F1F"/>
          <w:kern w:val="0"/>
          <w:sz w:val="36"/>
          <w:szCs w:val="36"/>
          <w:lang w:eastAsia="en-IN"/>
          <w14:ligatures w14:val="none"/>
        </w:rPr>
        <w:t>Guidelines and pro tips</w:t>
      </w:r>
    </w:p>
    <w:p w14:paraId="08ABE3CF" w14:textId="77777777" w:rsidR="00585E4C" w:rsidRPr="00585E4C" w:rsidRDefault="00585E4C" w:rsidP="00585E4C">
      <w:pPr>
        <w:shd w:val="clear" w:color="auto" w:fill="FFFFFF"/>
        <w:spacing w:after="100" w:afterAutospacing="1" w:line="240" w:lineRule="auto"/>
        <w:rPr>
          <w:rFonts w:ascii="Times New Roman" w:eastAsia="Times New Roman" w:hAnsi="Times New Roman" w:cs="Times New Roman"/>
          <w:color w:val="1F1F1F"/>
          <w:kern w:val="0"/>
          <w:sz w:val="24"/>
          <w:szCs w:val="24"/>
          <w:lang w:eastAsia="en-IN"/>
          <w14:ligatures w14:val="none"/>
        </w:rPr>
      </w:pPr>
      <w:r w:rsidRPr="00585E4C">
        <w:rPr>
          <w:rFonts w:ascii="Times New Roman" w:eastAsia="Times New Roman" w:hAnsi="Times New Roman" w:cs="Times New Roman"/>
          <w:color w:val="1F1F1F"/>
          <w:kern w:val="0"/>
          <w:sz w:val="24"/>
          <w:szCs w:val="24"/>
          <w:lang w:eastAsia="en-IN"/>
          <w14:ligatures w14:val="none"/>
        </w:rPr>
        <w:t xml:space="preserve">Refer to the following table for recommended guidelines and style checks for headlines, subtitles, labels, and annotations in your data visualizations. Think of these guidelines as guardrails. Sometimes data visualizations can become too crowded or busy. When this happens, the audience can get confused or distracted by elements that aren’t </w:t>
      </w:r>
      <w:proofErr w:type="gramStart"/>
      <w:r w:rsidRPr="00585E4C">
        <w:rPr>
          <w:rFonts w:ascii="Times New Roman" w:eastAsia="Times New Roman" w:hAnsi="Times New Roman" w:cs="Times New Roman"/>
          <w:color w:val="1F1F1F"/>
          <w:kern w:val="0"/>
          <w:sz w:val="24"/>
          <w:szCs w:val="24"/>
          <w:lang w:eastAsia="en-IN"/>
          <w14:ligatures w14:val="none"/>
        </w:rPr>
        <w:t>really necessary</w:t>
      </w:r>
      <w:proofErr w:type="gramEnd"/>
      <w:r w:rsidRPr="00585E4C">
        <w:rPr>
          <w:rFonts w:ascii="Times New Roman" w:eastAsia="Times New Roman" w:hAnsi="Times New Roman" w:cs="Times New Roman"/>
          <w:color w:val="1F1F1F"/>
          <w:kern w:val="0"/>
          <w:sz w:val="24"/>
          <w:szCs w:val="24"/>
          <w:lang w:eastAsia="en-IN"/>
          <w14:ligatures w14:val="none"/>
        </w:rPr>
        <w:t>. The guidelines will help keep your data visualizations simple, and the style checks will help make your data visualizations more elegant.</w:t>
      </w:r>
    </w:p>
    <w:tbl>
      <w:tblPr>
        <w:tblW w:w="11850" w:type="dxa"/>
        <w:tblCellMar>
          <w:top w:w="15" w:type="dxa"/>
          <w:left w:w="15" w:type="dxa"/>
          <w:bottom w:w="15" w:type="dxa"/>
          <w:right w:w="15" w:type="dxa"/>
        </w:tblCellMar>
        <w:tblLook w:val="04A0" w:firstRow="1" w:lastRow="0" w:firstColumn="1" w:lastColumn="0" w:noHBand="0" w:noVBand="1"/>
      </w:tblPr>
      <w:tblGrid>
        <w:gridCol w:w="1770"/>
        <w:gridCol w:w="4807"/>
        <w:gridCol w:w="5273"/>
      </w:tblGrid>
      <w:tr w:rsidR="00585E4C" w:rsidRPr="00585E4C" w14:paraId="594C28A2" w14:textId="77777777" w:rsidTr="00585E4C">
        <w:trPr>
          <w:tblHeader/>
        </w:trPr>
        <w:tc>
          <w:tcPr>
            <w:tcW w:w="0" w:type="auto"/>
            <w:shd w:val="clear" w:color="auto" w:fill="auto"/>
            <w:vAlign w:val="center"/>
            <w:hideMark/>
          </w:tcPr>
          <w:p w14:paraId="454F264F" w14:textId="77777777" w:rsidR="00585E4C" w:rsidRPr="00585E4C" w:rsidRDefault="00585E4C" w:rsidP="00585E4C">
            <w:pPr>
              <w:spacing w:after="0" w:line="240" w:lineRule="auto"/>
              <w:rPr>
                <w:rFonts w:ascii="Times New Roman" w:eastAsia="Times New Roman" w:hAnsi="Times New Roman" w:cs="Times New Roman"/>
                <w:b/>
                <w:bCs/>
                <w:kern w:val="0"/>
                <w:sz w:val="24"/>
                <w:szCs w:val="24"/>
                <w:lang w:eastAsia="en-IN"/>
                <w14:ligatures w14:val="none"/>
              </w:rPr>
            </w:pPr>
            <w:r w:rsidRPr="00585E4C">
              <w:rPr>
                <w:rFonts w:ascii="Times New Roman" w:eastAsia="Times New Roman" w:hAnsi="Times New Roman" w:cs="Times New Roman"/>
                <w:b/>
                <w:bCs/>
                <w:kern w:val="0"/>
                <w:sz w:val="24"/>
                <w:szCs w:val="24"/>
                <w:lang w:eastAsia="en-IN"/>
                <w14:ligatures w14:val="none"/>
              </w:rPr>
              <w:t>Visualization components</w:t>
            </w:r>
          </w:p>
        </w:tc>
        <w:tc>
          <w:tcPr>
            <w:tcW w:w="0" w:type="auto"/>
            <w:shd w:val="clear" w:color="auto" w:fill="auto"/>
            <w:vAlign w:val="center"/>
            <w:hideMark/>
          </w:tcPr>
          <w:p w14:paraId="087D81B0" w14:textId="77777777" w:rsidR="00585E4C" w:rsidRPr="00585E4C" w:rsidRDefault="00585E4C" w:rsidP="00585E4C">
            <w:pPr>
              <w:spacing w:after="0" w:line="240" w:lineRule="auto"/>
              <w:rPr>
                <w:rFonts w:ascii="Times New Roman" w:eastAsia="Times New Roman" w:hAnsi="Times New Roman" w:cs="Times New Roman"/>
                <w:b/>
                <w:bCs/>
                <w:kern w:val="0"/>
                <w:sz w:val="24"/>
                <w:szCs w:val="24"/>
                <w:lang w:eastAsia="en-IN"/>
                <w14:ligatures w14:val="none"/>
              </w:rPr>
            </w:pPr>
            <w:r w:rsidRPr="00585E4C">
              <w:rPr>
                <w:rFonts w:ascii="Times New Roman" w:eastAsia="Times New Roman" w:hAnsi="Times New Roman" w:cs="Times New Roman"/>
                <w:b/>
                <w:bCs/>
                <w:kern w:val="0"/>
                <w:sz w:val="24"/>
                <w:szCs w:val="24"/>
                <w:lang w:eastAsia="en-IN"/>
                <w14:ligatures w14:val="none"/>
              </w:rPr>
              <w:t>Guidelines</w:t>
            </w:r>
          </w:p>
        </w:tc>
        <w:tc>
          <w:tcPr>
            <w:tcW w:w="0" w:type="auto"/>
            <w:shd w:val="clear" w:color="auto" w:fill="auto"/>
            <w:vAlign w:val="center"/>
            <w:hideMark/>
          </w:tcPr>
          <w:p w14:paraId="51E5005F" w14:textId="77777777" w:rsidR="00585E4C" w:rsidRPr="00585E4C" w:rsidRDefault="00585E4C" w:rsidP="00585E4C">
            <w:pPr>
              <w:spacing w:after="0" w:line="240" w:lineRule="auto"/>
              <w:rPr>
                <w:rFonts w:ascii="Times New Roman" w:eastAsia="Times New Roman" w:hAnsi="Times New Roman" w:cs="Times New Roman"/>
                <w:b/>
                <w:bCs/>
                <w:kern w:val="0"/>
                <w:sz w:val="24"/>
                <w:szCs w:val="24"/>
                <w:lang w:eastAsia="en-IN"/>
                <w14:ligatures w14:val="none"/>
              </w:rPr>
            </w:pPr>
            <w:r w:rsidRPr="00585E4C">
              <w:rPr>
                <w:rFonts w:ascii="Times New Roman" w:eastAsia="Times New Roman" w:hAnsi="Times New Roman" w:cs="Times New Roman"/>
                <w:b/>
                <w:bCs/>
                <w:kern w:val="0"/>
                <w:sz w:val="24"/>
                <w:szCs w:val="24"/>
                <w:lang w:eastAsia="en-IN"/>
                <w14:ligatures w14:val="none"/>
              </w:rPr>
              <w:t>Style checks</w:t>
            </w:r>
          </w:p>
        </w:tc>
      </w:tr>
      <w:tr w:rsidR="00585E4C" w:rsidRPr="00585E4C" w14:paraId="5DFE0A35" w14:textId="77777777" w:rsidTr="00585E4C">
        <w:tc>
          <w:tcPr>
            <w:tcW w:w="0" w:type="auto"/>
            <w:shd w:val="clear" w:color="auto" w:fill="auto"/>
            <w:vAlign w:val="center"/>
            <w:hideMark/>
          </w:tcPr>
          <w:p w14:paraId="59BFACCF" w14:textId="77777777" w:rsidR="00585E4C" w:rsidRPr="00585E4C" w:rsidRDefault="00585E4C" w:rsidP="00585E4C">
            <w:pPr>
              <w:spacing w:after="0" w:line="240" w:lineRule="auto"/>
              <w:rPr>
                <w:rFonts w:ascii="Times New Roman" w:eastAsia="Times New Roman" w:hAnsi="Times New Roman" w:cs="Times New Roman"/>
                <w:kern w:val="0"/>
                <w:sz w:val="24"/>
                <w:szCs w:val="24"/>
                <w:lang w:eastAsia="en-IN"/>
                <w14:ligatures w14:val="none"/>
              </w:rPr>
            </w:pPr>
            <w:r w:rsidRPr="00585E4C">
              <w:rPr>
                <w:rFonts w:ascii="Times New Roman" w:eastAsia="Times New Roman" w:hAnsi="Times New Roman" w:cs="Times New Roman"/>
                <w:kern w:val="0"/>
                <w:sz w:val="24"/>
                <w:szCs w:val="24"/>
                <w:lang w:eastAsia="en-IN"/>
                <w14:ligatures w14:val="none"/>
              </w:rPr>
              <w:t>Headlines</w:t>
            </w:r>
          </w:p>
        </w:tc>
        <w:tc>
          <w:tcPr>
            <w:tcW w:w="0" w:type="auto"/>
            <w:shd w:val="clear" w:color="auto" w:fill="auto"/>
            <w:vAlign w:val="center"/>
            <w:hideMark/>
          </w:tcPr>
          <w:p w14:paraId="295578DD" w14:textId="77777777" w:rsidR="00585E4C" w:rsidRPr="00585E4C" w:rsidRDefault="00585E4C" w:rsidP="00585E4C">
            <w:pPr>
              <w:spacing w:after="0" w:line="240" w:lineRule="auto"/>
              <w:rPr>
                <w:rFonts w:ascii="Times New Roman" w:eastAsia="Times New Roman" w:hAnsi="Times New Roman" w:cs="Times New Roman"/>
                <w:kern w:val="0"/>
                <w:sz w:val="24"/>
                <w:szCs w:val="24"/>
                <w:lang w:eastAsia="en-IN"/>
                <w14:ligatures w14:val="none"/>
              </w:rPr>
            </w:pPr>
            <w:r w:rsidRPr="00585E4C">
              <w:rPr>
                <w:rFonts w:ascii="Times New Roman" w:eastAsia="Times New Roman" w:hAnsi="Times New Roman" w:cs="Times New Roman"/>
                <w:kern w:val="0"/>
                <w:sz w:val="24"/>
                <w:szCs w:val="24"/>
                <w:lang w:eastAsia="en-IN"/>
                <w14:ligatures w14:val="none"/>
              </w:rPr>
              <w:t xml:space="preserve">- </w:t>
            </w:r>
            <w:r w:rsidRPr="00585E4C">
              <w:rPr>
                <w:rFonts w:ascii="unset" w:eastAsia="Times New Roman" w:hAnsi="unset" w:cs="Times New Roman"/>
                <w:b/>
                <w:bCs/>
                <w:kern w:val="0"/>
                <w:sz w:val="24"/>
                <w:szCs w:val="24"/>
                <w:lang w:eastAsia="en-IN"/>
                <w14:ligatures w14:val="none"/>
              </w:rPr>
              <w:t>Content</w:t>
            </w:r>
            <w:r w:rsidRPr="00585E4C">
              <w:rPr>
                <w:rFonts w:ascii="Times New Roman" w:eastAsia="Times New Roman" w:hAnsi="Times New Roman" w:cs="Times New Roman"/>
                <w:kern w:val="0"/>
                <w:sz w:val="24"/>
                <w:szCs w:val="24"/>
                <w:lang w:eastAsia="en-IN"/>
                <w14:ligatures w14:val="none"/>
              </w:rPr>
              <w:t xml:space="preserve">: Briefly describe the data - </w:t>
            </w:r>
            <w:r w:rsidRPr="00585E4C">
              <w:rPr>
                <w:rFonts w:ascii="unset" w:eastAsia="Times New Roman" w:hAnsi="unset" w:cs="Times New Roman"/>
                <w:b/>
                <w:bCs/>
                <w:kern w:val="0"/>
                <w:sz w:val="24"/>
                <w:szCs w:val="24"/>
                <w:lang w:eastAsia="en-IN"/>
                <w14:ligatures w14:val="none"/>
              </w:rPr>
              <w:t>Length</w:t>
            </w:r>
            <w:r w:rsidRPr="00585E4C">
              <w:rPr>
                <w:rFonts w:ascii="Times New Roman" w:eastAsia="Times New Roman" w:hAnsi="Times New Roman" w:cs="Times New Roman"/>
                <w:kern w:val="0"/>
                <w:sz w:val="24"/>
                <w:szCs w:val="24"/>
                <w:lang w:eastAsia="en-IN"/>
                <w14:ligatures w14:val="none"/>
              </w:rPr>
              <w:t xml:space="preserve">: Usually the width of the data frame - </w:t>
            </w:r>
            <w:r w:rsidRPr="00585E4C">
              <w:rPr>
                <w:rFonts w:ascii="unset" w:eastAsia="Times New Roman" w:hAnsi="unset" w:cs="Times New Roman"/>
                <w:b/>
                <w:bCs/>
                <w:kern w:val="0"/>
                <w:sz w:val="24"/>
                <w:szCs w:val="24"/>
                <w:lang w:eastAsia="en-IN"/>
                <w14:ligatures w14:val="none"/>
              </w:rPr>
              <w:t>Position</w:t>
            </w:r>
            <w:r w:rsidRPr="00585E4C">
              <w:rPr>
                <w:rFonts w:ascii="Times New Roman" w:eastAsia="Times New Roman" w:hAnsi="Times New Roman" w:cs="Times New Roman"/>
                <w:kern w:val="0"/>
                <w:sz w:val="24"/>
                <w:szCs w:val="24"/>
                <w:lang w:eastAsia="en-IN"/>
                <w14:ligatures w14:val="none"/>
              </w:rPr>
              <w:t>: Above the data</w:t>
            </w:r>
          </w:p>
        </w:tc>
        <w:tc>
          <w:tcPr>
            <w:tcW w:w="0" w:type="auto"/>
            <w:shd w:val="clear" w:color="auto" w:fill="auto"/>
            <w:vAlign w:val="center"/>
            <w:hideMark/>
          </w:tcPr>
          <w:p w14:paraId="4F0A6CD5" w14:textId="77777777" w:rsidR="00585E4C" w:rsidRPr="00585E4C" w:rsidRDefault="00585E4C" w:rsidP="00585E4C">
            <w:pPr>
              <w:spacing w:after="0" w:line="240" w:lineRule="auto"/>
              <w:rPr>
                <w:rFonts w:ascii="Times New Roman" w:eastAsia="Times New Roman" w:hAnsi="Times New Roman" w:cs="Times New Roman"/>
                <w:kern w:val="0"/>
                <w:sz w:val="24"/>
                <w:szCs w:val="24"/>
                <w:lang w:eastAsia="en-IN"/>
                <w14:ligatures w14:val="none"/>
              </w:rPr>
            </w:pPr>
            <w:r w:rsidRPr="00585E4C">
              <w:rPr>
                <w:rFonts w:ascii="Times New Roman" w:eastAsia="Times New Roman" w:hAnsi="Times New Roman" w:cs="Times New Roman"/>
                <w:kern w:val="0"/>
                <w:sz w:val="24"/>
                <w:szCs w:val="24"/>
                <w:lang w:eastAsia="en-IN"/>
                <w14:ligatures w14:val="none"/>
              </w:rPr>
              <w:t xml:space="preserve">- Use brief language - Don’t use all caps - Don’t use italic - Don’t use acronyms - Don't use abbreviations - Don’t use </w:t>
            </w:r>
            <w:proofErr w:type="spellStart"/>
            <w:r w:rsidRPr="00585E4C">
              <w:rPr>
                <w:rFonts w:ascii="Times New Roman" w:eastAsia="Times New Roman" w:hAnsi="Times New Roman" w:cs="Times New Roman"/>
                <w:kern w:val="0"/>
                <w:sz w:val="24"/>
                <w:szCs w:val="24"/>
                <w:lang w:eastAsia="en-IN"/>
                <w14:ligatures w14:val="none"/>
              </w:rPr>
              <w:t>humor</w:t>
            </w:r>
            <w:proofErr w:type="spellEnd"/>
            <w:r w:rsidRPr="00585E4C">
              <w:rPr>
                <w:rFonts w:ascii="Times New Roman" w:eastAsia="Times New Roman" w:hAnsi="Times New Roman" w:cs="Times New Roman"/>
                <w:kern w:val="0"/>
                <w:sz w:val="24"/>
                <w:szCs w:val="24"/>
                <w:lang w:eastAsia="en-IN"/>
                <w14:ligatures w14:val="none"/>
              </w:rPr>
              <w:t xml:space="preserve"> or sarcasm</w:t>
            </w:r>
          </w:p>
        </w:tc>
      </w:tr>
      <w:tr w:rsidR="00585E4C" w:rsidRPr="00585E4C" w14:paraId="2D98A991" w14:textId="77777777" w:rsidTr="00585E4C">
        <w:tc>
          <w:tcPr>
            <w:tcW w:w="0" w:type="auto"/>
            <w:shd w:val="clear" w:color="auto" w:fill="auto"/>
            <w:vAlign w:val="center"/>
            <w:hideMark/>
          </w:tcPr>
          <w:p w14:paraId="75DA837E" w14:textId="77777777" w:rsidR="00585E4C" w:rsidRPr="00585E4C" w:rsidRDefault="00585E4C" w:rsidP="00585E4C">
            <w:pPr>
              <w:spacing w:after="0" w:line="240" w:lineRule="auto"/>
              <w:rPr>
                <w:rFonts w:ascii="Times New Roman" w:eastAsia="Times New Roman" w:hAnsi="Times New Roman" w:cs="Times New Roman"/>
                <w:kern w:val="0"/>
                <w:sz w:val="24"/>
                <w:szCs w:val="24"/>
                <w:lang w:eastAsia="en-IN"/>
                <w14:ligatures w14:val="none"/>
              </w:rPr>
            </w:pPr>
            <w:r w:rsidRPr="00585E4C">
              <w:rPr>
                <w:rFonts w:ascii="Times New Roman" w:eastAsia="Times New Roman" w:hAnsi="Times New Roman" w:cs="Times New Roman"/>
                <w:kern w:val="0"/>
                <w:sz w:val="24"/>
                <w:szCs w:val="24"/>
                <w:lang w:eastAsia="en-IN"/>
                <w14:ligatures w14:val="none"/>
              </w:rPr>
              <w:t>Subtitles</w:t>
            </w:r>
          </w:p>
        </w:tc>
        <w:tc>
          <w:tcPr>
            <w:tcW w:w="0" w:type="auto"/>
            <w:shd w:val="clear" w:color="auto" w:fill="auto"/>
            <w:vAlign w:val="center"/>
            <w:hideMark/>
          </w:tcPr>
          <w:p w14:paraId="5AF37CB9" w14:textId="77777777" w:rsidR="00585E4C" w:rsidRPr="00585E4C" w:rsidRDefault="00585E4C" w:rsidP="00585E4C">
            <w:pPr>
              <w:spacing w:after="0" w:line="240" w:lineRule="auto"/>
              <w:rPr>
                <w:rFonts w:ascii="Times New Roman" w:eastAsia="Times New Roman" w:hAnsi="Times New Roman" w:cs="Times New Roman"/>
                <w:kern w:val="0"/>
                <w:sz w:val="24"/>
                <w:szCs w:val="24"/>
                <w:lang w:eastAsia="en-IN"/>
                <w14:ligatures w14:val="none"/>
              </w:rPr>
            </w:pPr>
            <w:r w:rsidRPr="00585E4C">
              <w:rPr>
                <w:rFonts w:ascii="Times New Roman" w:eastAsia="Times New Roman" w:hAnsi="Times New Roman" w:cs="Times New Roman"/>
                <w:kern w:val="0"/>
                <w:sz w:val="24"/>
                <w:szCs w:val="24"/>
                <w:lang w:eastAsia="en-IN"/>
                <w14:ligatures w14:val="none"/>
              </w:rPr>
              <w:t xml:space="preserve">- </w:t>
            </w:r>
            <w:r w:rsidRPr="00585E4C">
              <w:rPr>
                <w:rFonts w:ascii="unset" w:eastAsia="Times New Roman" w:hAnsi="unset" w:cs="Times New Roman"/>
                <w:b/>
                <w:bCs/>
                <w:kern w:val="0"/>
                <w:sz w:val="24"/>
                <w:szCs w:val="24"/>
                <w:lang w:eastAsia="en-IN"/>
                <w14:ligatures w14:val="none"/>
              </w:rPr>
              <w:t>Content</w:t>
            </w:r>
            <w:r w:rsidRPr="00585E4C">
              <w:rPr>
                <w:rFonts w:ascii="Times New Roman" w:eastAsia="Times New Roman" w:hAnsi="Times New Roman" w:cs="Times New Roman"/>
                <w:kern w:val="0"/>
                <w:sz w:val="24"/>
                <w:szCs w:val="24"/>
                <w:lang w:eastAsia="en-IN"/>
                <w14:ligatures w14:val="none"/>
              </w:rPr>
              <w:t xml:space="preserve">: Clarify context for the data - </w:t>
            </w:r>
            <w:r w:rsidRPr="00585E4C">
              <w:rPr>
                <w:rFonts w:ascii="unset" w:eastAsia="Times New Roman" w:hAnsi="unset" w:cs="Times New Roman"/>
                <w:b/>
                <w:bCs/>
                <w:kern w:val="0"/>
                <w:sz w:val="24"/>
                <w:szCs w:val="24"/>
                <w:lang w:eastAsia="en-IN"/>
                <w14:ligatures w14:val="none"/>
              </w:rPr>
              <w:t>Length</w:t>
            </w:r>
            <w:r w:rsidRPr="00585E4C">
              <w:rPr>
                <w:rFonts w:ascii="Times New Roman" w:eastAsia="Times New Roman" w:hAnsi="Times New Roman" w:cs="Times New Roman"/>
                <w:kern w:val="0"/>
                <w:sz w:val="24"/>
                <w:szCs w:val="24"/>
                <w:lang w:eastAsia="en-IN"/>
                <w14:ligatures w14:val="none"/>
              </w:rPr>
              <w:t xml:space="preserve">: Same as or shorter than headline - </w:t>
            </w:r>
            <w:r w:rsidRPr="00585E4C">
              <w:rPr>
                <w:rFonts w:ascii="unset" w:eastAsia="Times New Roman" w:hAnsi="unset" w:cs="Times New Roman"/>
                <w:b/>
                <w:bCs/>
                <w:kern w:val="0"/>
                <w:sz w:val="24"/>
                <w:szCs w:val="24"/>
                <w:lang w:eastAsia="en-IN"/>
                <w14:ligatures w14:val="none"/>
              </w:rPr>
              <w:t>Position</w:t>
            </w:r>
            <w:r w:rsidRPr="00585E4C">
              <w:rPr>
                <w:rFonts w:ascii="Times New Roman" w:eastAsia="Times New Roman" w:hAnsi="Times New Roman" w:cs="Times New Roman"/>
                <w:kern w:val="0"/>
                <w:sz w:val="24"/>
                <w:szCs w:val="24"/>
                <w:lang w:eastAsia="en-IN"/>
                <w14:ligatures w14:val="none"/>
              </w:rPr>
              <w:t>: Directly below the headline</w:t>
            </w:r>
          </w:p>
        </w:tc>
        <w:tc>
          <w:tcPr>
            <w:tcW w:w="0" w:type="auto"/>
            <w:shd w:val="clear" w:color="auto" w:fill="auto"/>
            <w:vAlign w:val="center"/>
            <w:hideMark/>
          </w:tcPr>
          <w:p w14:paraId="4A049A1A" w14:textId="77777777" w:rsidR="00585E4C" w:rsidRPr="00585E4C" w:rsidRDefault="00585E4C" w:rsidP="00585E4C">
            <w:pPr>
              <w:spacing w:after="0" w:line="240" w:lineRule="auto"/>
              <w:rPr>
                <w:rFonts w:ascii="Times New Roman" w:eastAsia="Times New Roman" w:hAnsi="Times New Roman" w:cs="Times New Roman"/>
                <w:kern w:val="0"/>
                <w:sz w:val="24"/>
                <w:szCs w:val="24"/>
                <w:lang w:eastAsia="en-IN"/>
                <w14:ligatures w14:val="none"/>
              </w:rPr>
            </w:pPr>
            <w:r w:rsidRPr="00585E4C">
              <w:rPr>
                <w:rFonts w:ascii="Times New Roman" w:eastAsia="Times New Roman" w:hAnsi="Times New Roman" w:cs="Times New Roman"/>
                <w:kern w:val="0"/>
                <w:sz w:val="24"/>
                <w:szCs w:val="24"/>
                <w:lang w:eastAsia="en-IN"/>
                <w14:ligatures w14:val="none"/>
              </w:rPr>
              <w:t>- Use smaller font size than headline - Don’t use undefined words - Don’t use all caps, bold, or italic - Don’t use acronyms - Don't use abbreviations</w:t>
            </w:r>
          </w:p>
        </w:tc>
      </w:tr>
      <w:tr w:rsidR="00585E4C" w:rsidRPr="00585E4C" w14:paraId="443AC34A" w14:textId="77777777" w:rsidTr="00585E4C">
        <w:tc>
          <w:tcPr>
            <w:tcW w:w="0" w:type="auto"/>
            <w:shd w:val="clear" w:color="auto" w:fill="auto"/>
            <w:vAlign w:val="center"/>
            <w:hideMark/>
          </w:tcPr>
          <w:p w14:paraId="54ADFC83" w14:textId="77777777" w:rsidR="00585E4C" w:rsidRPr="00585E4C" w:rsidRDefault="00585E4C" w:rsidP="00585E4C">
            <w:pPr>
              <w:spacing w:after="0" w:line="240" w:lineRule="auto"/>
              <w:rPr>
                <w:rFonts w:ascii="Times New Roman" w:eastAsia="Times New Roman" w:hAnsi="Times New Roman" w:cs="Times New Roman"/>
                <w:kern w:val="0"/>
                <w:sz w:val="24"/>
                <w:szCs w:val="24"/>
                <w:lang w:eastAsia="en-IN"/>
                <w14:ligatures w14:val="none"/>
              </w:rPr>
            </w:pPr>
            <w:r w:rsidRPr="00585E4C">
              <w:rPr>
                <w:rFonts w:ascii="Times New Roman" w:eastAsia="Times New Roman" w:hAnsi="Times New Roman" w:cs="Times New Roman"/>
                <w:kern w:val="0"/>
                <w:sz w:val="24"/>
                <w:szCs w:val="24"/>
                <w:lang w:eastAsia="en-IN"/>
                <w14:ligatures w14:val="none"/>
              </w:rPr>
              <w:t>Labels</w:t>
            </w:r>
          </w:p>
        </w:tc>
        <w:tc>
          <w:tcPr>
            <w:tcW w:w="0" w:type="auto"/>
            <w:shd w:val="clear" w:color="auto" w:fill="auto"/>
            <w:vAlign w:val="center"/>
            <w:hideMark/>
          </w:tcPr>
          <w:p w14:paraId="31BD0974" w14:textId="77777777" w:rsidR="00585E4C" w:rsidRPr="00585E4C" w:rsidRDefault="00585E4C" w:rsidP="00585E4C">
            <w:pPr>
              <w:spacing w:after="0" w:line="240" w:lineRule="auto"/>
              <w:rPr>
                <w:rFonts w:ascii="Times New Roman" w:eastAsia="Times New Roman" w:hAnsi="Times New Roman" w:cs="Times New Roman"/>
                <w:kern w:val="0"/>
                <w:sz w:val="24"/>
                <w:szCs w:val="24"/>
                <w:lang w:eastAsia="en-IN"/>
                <w14:ligatures w14:val="none"/>
              </w:rPr>
            </w:pPr>
            <w:r w:rsidRPr="00585E4C">
              <w:rPr>
                <w:rFonts w:ascii="Times New Roman" w:eastAsia="Times New Roman" w:hAnsi="Times New Roman" w:cs="Times New Roman"/>
                <w:kern w:val="0"/>
                <w:sz w:val="24"/>
                <w:szCs w:val="24"/>
                <w:lang w:eastAsia="en-IN"/>
                <w14:ligatures w14:val="none"/>
              </w:rPr>
              <w:t xml:space="preserve">- </w:t>
            </w:r>
            <w:r w:rsidRPr="00585E4C">
              <w:rPr>
                <w:rFonts w:ascii="unset" w:eastAsia="Times New Roman" w:hAnsi="unset" w:cs="Times New Roman"/>
                <w:b/>
                <w:bCs/>
                <w:kern w:val="0"/>
                <w:sz w:val="24"/>
                <w:szCs w:val="24"/>
                <w:lang w:eastAsia="en-IN"/>
                <w14:ligatures w14:val="none"/>
              </w:rPr>
              <w:t>Content</w:t>
            </w:r>
            <w:r w:rsidRPr="00585E4C">
              <w:rPr>
                <w:rFonts w:ascii="Times New Roman" w:eastAsia="Times New Roman" w:hAnsi="Times New Roman" w:cs="Times New Roman"/>
                <w:kern w:val="0"/>
                <w:sz w:val="24"/>
                <w:szCs w:val="24"/>
                <w:lang w:eastAsia="en-IN"/>
                <w14:ligatures w14:val="none"/>
              </w:rPr>
              <w:t xml:space="preserve">: Replace the need for legends - </w:t>
            </w:r>
            <w:r w:rsidRPr="00585E4C">
              <w:rPr>
                <w:rFonts w:ascii="unset" w:eastAsia="Times New Roman" w:hAnsi="unset" w:cs="Times New Roman"/>
                <w:b/>
                <w:bCs/>
                <w:kern w:val="0"/>
                <w:sz w:val="24"/>
                <w:szCs w:val="24"/>
                <w:lang w:eastAsia="en-IN"/>
                <w14:ligatures w14:val="none"/>
              </w:rPr>
              <w:t>Length</w:t>
            </w:r>
            <w:r w:rsidRPr="00585E4C">
              <w:rPr>
                <w:rFonts w:ascii="Times New Roman" w:eastAsia="Times New Roman" w:hAnsi="Times New Roman" w:cs="Times New Roman"/>
                <w:kern w:val="0"/>
                <w:sz w:val="24"/>
                <w:szCs w:val="24"/>
                <w:lang w:eastAsia="en-IN"/>
                <w14:ligatures w14:val="none"/>
              </w:rPr>
              <w:t xml:space="preserve">: Usually fewer than 30 characters - </w:t>
            </w:r>
            <w:r w:rsidRPr="00585E4C">
              <w:rPr>
                <w:rFonts w:ascii="unset" w:eastAsia="Times New Roman" w:hAnsi="unset" w:cs="Times New Roman"/>
                <w:b/>
                <w:bCs/>
                <w:kern w:val="0"/>
                <w:sz w:val="24"/>
                <w:szCs w:val="24"/>
                <w:lang w:eastAsia="en-IN"/>
                <w14:ligatures w14:val="none"/>
              </w:rPr>
              <w:t>Position</w:t>
            </w:r>
            <w:r w:rsidRPr="00585E4C">
              <w:rPr>
                <w:rFonts w:ascii="Times New Roman" w:eastAsia="Times New Roman" w:hAnsi="Times New Roman" w:cs="Times New Roman"/>
                <w:kern w:val="0"/>
                <w:sz w:val="24"/>
                <w:szCs w:val="24"/>
                <w:lang w:eastAsia="en-IN"/>
                <w14:ligatures w14:val="none"/>
              </w:rPr>
              <w:t>: Next to data or below or beside axes</w:t>
            </w:r>
          </w:p>
        </w:tc>
        <w:tc>
          <w:tcPr>
            <w:tcW w:w="0" w:type="auto"/>
            <w:shd w:val="clear" w:color="auto" w:fill="auto"/>
            <w:vAlign w:val="center"/>
            <w:hideMark/>
          </w:tcPr>
          <w:p w14:paraId="3C207524" w14:textId="77777777" w:rsidR="00585E4C" w:rsidRPr="00585E4C" w:rsidRDefault="00585E4C" w:rsidP="00585E4C">
            <w:pPr>
              <w:spacing w:after="0" w:line="240" w:lineRule="auto"/>
              <w:rPr>
                <w:rFonts w:ascii="Times New Roman" w:eastAsia="Times New Roman" w:hAnsi="Times New Roman" w:cs="Times New Roman"/>
                <w:kern w:val="0"/>
                <w:sz w:val="24"/>
                <w:szCs w:val="24"/>
                <w:lang w:eastAsia="en-IN"/>
                <w14:ligatures w14:val="none"/>
              </w:rPr>
            </w:pPr>
            <w:r w:rsidRPr="00585E4C">
              <w:rPr>
                <w:rFonts w:ascii="Times New Roman" w:eastAsia="Times New Roman" w:hAnsi="Times New Roman" w:cs="Times New Roman"/>
                <w:kern w:val="0"/>
                <w:sz w:val="24"/>
                <w:szCs w:val="24"/>
                <w:lang w:eastAsia="en-IN"/>
                <w14:ligatures w14:val="none"/>
              </w:rPr>
              <w:t>- Use a few words only - Use thoughtful color-coding - Use callouts to point to the data - Don’t use all caps, bold, or italic</w:t>
            </w:r>
          </w:p>
        </w:tc>
      </w:tr>
      <w:tr w:rsidR="00585E4C" w:rsidRPr="00585E4C" w14:paraId="1CA8663C" w14:textId="77777777" w:rsidTr="00585E4C">
        <w:tc>
          <w:tcPr>
            <w:tcW w:w="0" w:type="auto"/>
            <w:shd w:val="clear" w:color="auto" w:fill="auto"/>
            <w:vAlign w:val="center"/>
            <w:hideMark/>
          </w:tcPr>
          <w:p w14:paraId="1D62C63A" w14:textId="77777777" w:rsidR="00585E4C" w:rsidRPr="00585E4C" w:rsidRDefault="00585E4C" w:rsidP="00585E4C">
            <w:pPr>
              <w:spacing w:after="0" w:line="240" w:lineRule="auto"/>
              <w:rPr>
                <w:rFonts w:ascii="Times New Roman" w:eastAsia="Times New Roman" w:hAnsi="Times New Roman" w:cs="Times New Roman"/>
                <w:kern w:val="0"/>
                <w:sz w:val="24"/>
                <w:szCs w:val="24"/>
                <w:lang w:eastAsia="en-IN"/>
                <w14:ligatures w14:val="none"/>
              </w:rPr>
            </w:pPr>
            <w:r w:rsidRPr="00585E4C">
              <w:rPr>
                <w:rFonts w:ascii="Times New Roman" w:eastAsia="Times New Roman" w:hAnsi="Times New Roman" w:cs="Times New Roman"/>
                <w:kern w:val="0"/>
                <w:sz w:val="24"/>
                <w:szCs w:val="24"/>
                <w:lang w:eastAsia="en-IN"/>
                <w14:ligatures w14:val="none"/>
              </w:rPr>
              <w:t>Annotations</w:t>
            </w:r>
          </w:p>
        </w:tc>
        <w:tc>
          <w:tcPr>
            <w:tcW w:w="0" w:type="auto"/>
            <w:shd w:val="clear" w:color="auto" w:fill="auto"/>
            <w:vAlign w:val="center"/>
            <w:hideMark/>
          </w:tcPr>
          <w:p w14:paraId="715B5876" w14:textId="77777777" w:rsidR="00585E4C" w:rsidRPr="00585E4C" w:rsidRDefault="00585E4C" w:rsidP="00585E4C">
            <w:pPr>
              <w:spacing w:after="0" w:line="240" w:lineRule="auto"/>
              <w:rPr>
                <w:rFonts w:ascii="Times New Roman" w:eastAsia="Times New Roman" w:hAnsi="Times New Roman" w:cs="Times New Roman"/>
                <w:kern w:val="0"/>
                <w:sz w:val="24"/>
                <w:szCs w:val="24"/>
                <w:lang w:eastAsia="en-IN"/>
                <w14:ligatures w14:val="none"/>
              </w:rPr>
            </w:pPr>
            <w:r w:rsidRPr="00585E4C">
              <w:rPr>
                <w:rFonts w:ascii="Times New Roman" w:eastAsia="Times New Roman" w:hAnsi="Times New Roman" w:cs="Times New Roman"/>
                <w:kern w:val="0"/>
                <w:sz w:val="24"/>
                <w:szCs w:val="24"/>
                <w:lang w:eastAsia="en-IN"/>
                <w14:ligatures w14:val="none"/>
              </w:rPr>
              <w:t xml:space="preserve">- </w:t>
            </w:r>
            <w:r w:rsidRPr="00585E4C">
              <w:rPr>
                <w:rFonts w:ascii="unset" w:eastAsia="Times New Roman" w:hAnsi="unset" w:cs="Times New Roman"/>
                <w:b/>
                <w:bCs/>
                <w:kern w:val="0"/>
                <w:sz w:val="24"/>
                <w:szCs w:val="24"/>
                <w:lang w:eastAsia="en-IN"/>
                <w14:ligatures w14:val="none"/>
              </w:rPr>
              <w:t>Content</w:t>
            </w:r>
            <w:r w:rsidRPr="00585E4C">
              <w:rPr>
                <w:rFonts w:ascii="Times New Roman" w:eastAsia="Times New Roman" w:hAnsi="Times New Roman" w:cs="Times New Roman"/>
                <w:kern w:val="0"/>
                <w:sz w:val="24"/>
                <w:szCs w:val="24"/>
                <w:lang w:eastAsia="en-IN"/>
                <w14:ligatures w14:val="none"/>
              </w:rPr>
              <w:t xml:space="preserve">: Draw attention to certain data - </w:t>
            </w:r>
            <w:r w:rsidRPr="00585E4C">
              <w:rPr>
                <w:rFonts w:ascii="unset" w:eastAsia="Times New Roman" w:hAnsi="unset" w:cs="Times New Roman"/>
                <w:b/>
                <w:bCs/>
                <w:kern w:val="0"/>
                <w:sz w:val="24"/>
                <w:szCs w:val="24"/>
                <w:lang w:eastAsia="en-IN"/>
                <w14:ligatures w14:val="none"/>
              </w:rPr>
              <w:t>Length</w:t>
            </w:r>
            <w:r w:rsidRPr="00585E4C">
              <w:rPr>
                <w:rFonts w:ascii="Times New Roman" w:eastAsia="Times New Roman" w:hAnsi="Times New Roman" w:cs="Times New Roman"/>
                <w:kern w:val="0"/>
                <w:sz w:val="24"/>
                <w:szCs w:val="24"/>
                <w:lang w:eastAsia="en-IN"/>
                <w14:ligatures w14:val="none"/>
              </w:rPr>
              <w:t xml:space="preserve">: Varies, limited by open space - </w:t>
            </w:r>
            <w:r w:rsidRPr="00585E4C">
              <w:rPr>
                <w:rFonts w:ascii="unset" w:eastAsia="Times New Roman" w:hAnsi="unset" w:cs="Times New Roman"/>
                <w:b/>
                <w:bCs/>
                <w:kern w:val="0"/>
                <w:sz w:val="24"/>
                <w:szCs w:val="24"/>
                <w:lang w:eastAsia="en-IN"/>
                <w14:ligatures w14:val="none"/>
              </w:rPr>
              <w:t>Position</w:t>
            </w:r>
            <w:r w:rsidRPr="00585E4C">
              <w:rPr>
                <w:rFonts w:ascii="Times New Roman" w:eastAsia="Times New Roman" w:hAnsi="Times New Roman" w:cs="Times New Roman"/>
                <w:kern w:val="0"/>
                <w:sz w:val="24"/>
                <w:szCs w:val="24"/>
                <w:lang w:eastAsia="en-IN"/>
                <w14:ligatures w14:val="none"/>
              </w:rPr>
              <w:t>: Immediately next to data annotated</w:t>
            </w:r>
          </w:p>
        </w:tc>
        <w:tc>
          <w:tcPr>
            <w:tcW w:w="0" w:type="auto"/>
            <w:shd w:val="clear" w:color="auto" w:fill="auto"/>
            <w:vAlign w:val="center"/>
            <w:hideMark/>
          </w:tcPr>
          <w:p w14:paraId="585DAC50" w14:textId="77777777" w:rsidR="00585E4C" w:rsidRPr="00585E4C" w:rsidRDefault="00585E4C" w:rsidP="00585E4C">
            <w:pPr>
              <w:spacing w:after="0" w:line="240" w:lineRule="auto"/>
              <w:rPr>
                <w:rFonts w:ascii="Times New Roman" w:eastAsia="Times New Roman" w:hAnsi="Times New Roman" w:cs="Times New Roman"/>
                <w:kern w:val="0"/>
                <w:sz w:val="24"/>
                <w:szCs w:val="24"/>
                <w:lang w:eastAsia="en-IN"/>
                <w14:ligatures w14:val="none"/>
              </w:rPr>
            </w:pPr>
            <w:r w:rsidRPr="00585E4C">
              <w:rPr>
                <w:rFonts w:ascii="Times New Roman" w:eastAsia="Times New Roman" w:hAnsi="Times New Roman" w:cs="Times New Roman"/>
                <w:kern w:val="0"/>
                <w:sz w:val="24"/>
                <w:szCs w:val="24"/>
                <w:lang w:eastAsia="en-IN"/>
                <w14:ligatures w14:val="none"/>
              </w:rPr>
              <w:t xml:space="preserve">- Don’t use all caps, bold, or italic - Don't use rotated text - Don’t distract viewers from the data </w:t>
            </w:r>
          </w:p>
        </w:tc>
      </w:tr>
    </w:tbl>
    <w:p w14:paraId="7507F70E" w14:textId="7A27AD97" w:rsidR="00335DAA" w:rsidRDefault="00335DAA">
      <w:pPr>
        <w:pBdr>
          <w:bottom w:val="single" w:sz="6" w:space="1" w:color="auto"/>
        </w:pBdr>
      </w:pPr>
    </w:p>
    <w:p w14:paraId="3045A069" w14:textId="77777777" w:rsidR="00585E4C" w:rsidRDefault="00585E4C"/>
    <w:sectPr w:rsidR="00585E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nse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4F52DA"/>
    <w:multiLevelType w:val="multilevel"/>
    <w:tmpl w:val="60A87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964602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153"/>
    <w:rsid w:val="00335DAA"/>
    <w:rsid w:val="00441153"/>
    <w:rsid w:val="00585E4C"/>
    <w:rsid w:val="005F70AB"/>
    <w:rsid w:val="00662EEE"/>
    <w:rsid w:val="00A97823"/>
    <w:rsid w:val="00CB71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88B3C"/>
  <w15:chartTrackingRefBased/>
  <w15:docId w15:val="{0F292A5C-A329-41D3-BFD9-763290CC9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78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B713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CB7134"/>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B7134"/>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CB7134"/>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CB713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B7134"/>
    <w:rPr>
      <w:b/>
      <w:bCs/>
    </w:rPr>
  </w:style>
  <w:style w:type="character" w:customStyle="1" w:styleId="Heading1Char">
    <w:name w:val="Heading 1 Char"/>
    <w:basedOn w:val="DefaultParagraphFont"/>
    <w:link w:val="Heading1"/>
    <w:uiPriority w:val="9"/>
    <w:rsid w:val="00A9782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F70AB"/>
    <w:rPr>
      <w:color w:val="0563C1" w:themeColor="hyperlink"/>
      <w:u w:val="single"/>
    </w:rPr>
  </w:style>
  <w:style w:type="character" w:styleId="UnresolvedMention">
    <w:name w:val="Unresolved Mention"/>
    <w:basedOn w:val="DefaultParagraphFont"/>
    <w:uiPriority w:val="99"/>
    <w:semiHidden/>
    <w:unhideWhenUsed/>
    <w:rsid w:val="005F70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865761">
      <w:bodyDiv w:val="1"/>
      <w:marLeft w:val="0"/>
      <w:marRight w:val="0"/>
      <w:marTop w:val="0"/>
      <w:marBottom w:val="0"/>
      <w:divBdr>
        <w:top w:val="none" w:sz="0" w:space="0" w:color="auto"/>
        <w:left w:val="none" w:sz="0" w:space="0" w:color="auto"/>
        <w:bottom w:val="none" w:sz="0" w:space="0" w:color="auto"/>
        <w:right w:val="none" w:sz="0" w:space="0" w:color="auto"/>
      </w:divBdr>
      <w:divsChild>
        <w:div w:id="522326454">
          <w:marLeft w:val="0"/>
          <w:marRight w:val="0"/>
          <w:marTop w:val="0"/>
          <w:marBottom w:val="0"/>
          <w:divBdr>
            <w:top w:val="none" w:sz="0" w:space="0" w:color="auto"/>
            <w:left w:val="none" w:sz="0" w:space="0" w:color="auto"/>
            <w:bottom w:val="none" w:sz="0" w:space="0" w:color="auto"/>
            <w:right w:val="none" w:sz="0" w:space="0" w:color="auto"/>
          </w:divBdr>
        </w:div>
      </w:divsChild>
    </w:div>
    <w:div w:id="1124350771">
      <w:bodyDiv w:val="1"/>
      <w:marLeft w:val="0"/>
      <w:marRight w:val="0"/>
      <w:marTop w:val="0"/>
      <w:marBottom w:val="0"/>
      <w:divBdr>
        <w:top w:val="none" w:sz="0" w:space="0" w:color="auto"/>
        <w:left w:val="none" w:sz="0" w:space="0" w:color="auto"/>
        <w:bottom w:val="none" w:sz="0" w:space="0" w:color="auto"/>
        <w:right w:val="none" w:sz="0" w:space="0" w:color="auto"/>
      </w:divBdr>
      <w:divsChild>
        <w:div w:id="621616714">
          <w:marLeft w:val="0"/>
          <w:marRight w:val="0"/>
          <w:marTop w:val="0"/>
          <w:marBottom w:val="0"/>
          <w:divBdr>
            <w:top w:val="none" w:sz="0" w:space="0" w:color="auto"/>
            <w:left w:val="none" w:sz="0" w:space="0" w:color="auto"/>
            <w:bottom w:val="none" w:sz="0" w:space="0" w:color="auto"/>
            <w:right w:val="none" w:sz="0" w:space="0" w:color="auto"/>
          </w:divBdr>
        </w:div>
        <w:div w:id="1093429277">
          <w:marLeft w:val="0"/>
          <w:marRight w:val="0"/>
          <w:marTop w:val="0"/>
          <w:marBottom w:val="0"/>
          <w:divBdr>
            <w:top w:val="none" w:sz="0" w:space="0" w:color="auto"/>
            <w:left w:val="none" w:sz="0" w:space="0" w:color="auto"/>
            <w:bottom w:val="none" w:sz="0" w:space="0" w:color="auto"/>
            <w:right w:val="none" w:sz="0" w:space="0" w:color="auto"/>
          </w:divBdr>
          <w:divsChild>
            <w:div w:id="1440375766">
              <w:marLeft w:val="0"/>
              <w:marRight w:val="0"/>
              <w:marTop w:val="0"/>
              <w:marBottom w:val="0"/>
              <w:divBdr>
                <w:top w:val="none" w:sz="0" w:space="0" w:color="auto"/>
                <w:left w:val="none" w:sz="0" w:space="0" w:color="auto"/>
                <w:bottom w:val="none" w:sz="0" w:space="0" w:color="auto"/>
                <w:right w:val="none" w:sz="0" w:space="0" w:color="auto"/>
              </w:divBdr>
              <w:divsChild>
                <w:div w:id="1302886304">
                  <w:marLeft w:val="0"/>
                  <w:marRight w:val="0"/>
                  <w:marTop w:val="0"/>
                  <w:marBottom w:val="0"/>
                  <w:divBdr>
                    <w:top w:val="none" w:sz="0" w:space="0" w:color="auto"/>
                    <w:left w:val="none" w:sz="0" w:space="0" w:color="auto"/>
                    <w:bottom w:val="none" w:sz="0" w:space="0" w:color="auto"/>
                    <w:right w:val="none" w:sz="0" w:space="0" w:color="auto"/>
                  </w:divBdr>
                  <w:divsChild>
                    <w:div w:id="564461907">
                      <w:marLeft w:val="0"/>
                      <w:marRight w:val="0"/>
                      <w:marTop w:val="0"/>
                      <w:marBottom w:val="0"/>
                      <w:divBdr>
                        <w:top w:val="none" w:sz="0" w:space="0" w:color="auto"/>
                        <w:left w:val="none" w:sz="0" w:space="0" w:color="auto"/>
                        <w:bottom w:val="none" w:sz="0" w:space="0" w:color="auto"/>
                        <w:right w:val="none" w:sz="0" w:space="0" w:color="auto"/>
                      </w:divBdr>
                      <w:divsChild>
                        <w:div w:id="1905946789">
                          <w:marLeft w:val="0"/>
                          <w:marRight w:val="0"/>
                          <w:marTop w:val="0"/>
                          <w:marBottom w:val="0"/>
                          <w:divBdr>
                            <w:top w:val="none" w:sz="0" w:space="0" w:color="auto"/>
                            <w:left w:val="none" w:sz="0" w:space="0" w:color="auto"/>
                            <w:bottom w:val="none" w:sz="0" w:space="0" w:color="auto"/>
                            <w:right w:val="none" w:sz="0" w:space="0" w:color="auto"/>
                          </w:divBdr>
                          <w:divsChild>
                            <w:div w:id="33819232">
                              <w:marLeft w:val="0"/>
                              <w:marRight w:val="0"/>
                              <w:marTop w:val="0"/>
                              <w:marBottom w:val="0"/>
                              <w:divBdr>
                                <w:top w:val="none" w:sz="0" w:space="0" w:color="auto"/>
                                <w:left w:val="none" w:sz="0" w:space="0" w:color="auto"/>
                                <w:bottom w:val="none" w:sz="0" w:space="0" w:color="auto"/>
                                <w:right w:val="none" w:sz="0" w:space="0" w:color="auto"/>
                              </w:divBdr>
                            </w:div>
                            <w:div w:id="52849356">
                              <w:marLeft w:val="0"/>
                              <w:marRight w:val="0"/>
                              <w:marTop w:val="0"/>
                              <w:marBottom w:val="0"/>
                              <w:divBdr>
                                <w:top w:val="none" w:sz="0" w:space="0" w:color="auto"/>
                                <w:left w:val="none" w:sz="0" w:space="0" w:color="auto"/>
                                <w:bottom w:val="none" w:sz="0" w:space="0" w:color="auto"/>
                                <w:right w:val="none" w:sz="0" w:space="0" w:color="auto"/>
                              </w:divBdr>
                            </w:div>
                            <w:div w:id="1224213778">
                              <w:marLeft w:val="0"/>
                              <w:marRight w:val="0"/>
                              <w:marTop w:val="0"/>
                              <w:marBottom w:val="0"/>
                              <w:divBdr>
                                <w:top w:val="none" w:sz="0" w:space="0" w:color="auto"/>
                                <w:left w:val="none" w:sz="0" w:space="0" w:color="auto"/>
                                <w:bottom w:val="none" w:sz="0" w:space="0" w:color="auto"/>
                                <w:right w:val="none" w:sz="0" w:space="0" w:color="auto"/>
                              </w:divBdr>
                            </w:div>
                            <w:div w:id="1523201831">
                              <w:marLeft w:val="0"/>
                              <w:marRight w:val="0"/>
                              <w:marTop w:val="0"/>
                              <w:marBottom w:val="0"/>
                              <w:divBdr>
                                <w:top w:val="none" w:sz="0" w:space="0" w:color="auto"/>
                                <w:left w:val="none" w:sz="0" w:space="0" w:color="auto"/>
                                <w:bottom w:val="none" w:sz="0" w:space="0" w:color="auto"/>
                                <w:right w:val="none" w:sz="0" w:space="0" w:color="auto"/>
                              </w:divBdr>
                            </w:div>
                            <w:div w:id="2091582670">
                              <w:marLeft w:val="0"/>
                              <w:marRight w:val="0"/>
                              <w:marTop w:val="0"/>
                              <w:marBottom w:val="0"/>
                              <w:divBdr>
                                <w:top w:val="none" w:sz="0" w:space="0" w:color="auto"/>
                                <w:left w:val="none" w:sz="0" w:space="0" w:color="auto"/>
                                <w:bottom w:val="none" w:sz="0" w:space="0" w:color="auto"/>
                                <w:right w:val="none" w:sz="0" w:space="0" w:color="auto"/>
                              </w:divBdr>
                            </w:div>
                            <w:div w:id="1848865474">
                              <w:marLeft w:val="0"/>
                              <w:marRight w:val="0"/>
                              <w:marTop w:val="0"/>
                              <w:marBottom w:val="0"/>
                              <w:divBdr>
                                <w:top w:val="none" w:sz="0" w:space="0" w:color="auto"/>
                                <w:left w:val="none" w:sz="0" w:space="0" w:color="auto"/>
                                <w:bottom w:val="none" w:sz="0" w:space="0" w:color="auto"/>
                                <w:right w:val="none" w:sz="0" w:space="0" w:color="auto"/>
                              </w:divBdr>
                            </w:div>
                            <w:div w:id="414478034">
                              <w:marLeft w:val="0"/>
                              <w:marRight w:val="0"/>
                              <w:marTop w:val="0"/>
                              <w:marBottom w:val="0"/>
                              <w:divBdr>
                                <w:top w:val="none" w:sz="0" w:space="0" w:color="auto"/>
                                <w:left w:val="none" w:sz="0" w:space="0" w:color="auto"/>
                                <w:bottom w:val="none" w:sz="0" w:space="0" w:color="auto"/>
                                <w:right w:val="none" w:sz="0" w:space="0" w:color="auto"/>
                              </w:divBdr>
                            </w:div>
                            <w:div w:id="1950964606">
                              <w:marLeft w:val="0"/>
                              <w:marRight w:val="0"/>
                              <w:marTop w:val="0"/>
                              <w:marBottom w:val="0"/>
                              <w:divBdr>
                                <w:top w:val="none" w:sz="0" w:space="0" w:color="auto"/>
                                <w:left w:val="none" w:sz="0" w:space="0" w:color="auto"/>
                                <w:bottom w:val="none" w:sz="0" w:space="0" w:color="auto"/>
                                <w:right w:val="none" w:sz="0" w:space="0" w:color="auto"/>
                              </w:divBdr>
                            </w:div>
                            <w:div w:id="563106918">
                              <w:marLeft w:val="0"/>
                              <w:marRight w:val="0"/>
                              <w:marTop w:val="0"/>
                              <w:marBottom w:val="0"/>
                              <w:divBdr>
                                <w:top w:val="none" w:sz="0" w:space="0" w:color="auto"/>
                                <w:left w:val="none" w:sz="0" w:space="0" w:color="auto"/>
                                <w:bottom w:val="none" w:sz="0" w:space="0" w:color="auto"/>
                                <w:right w:val="none" w:sz="0" w:space="0" w:color="auto"/>
                              </w:divBdr>
                            </w:div>
                            <w:div w:id="15930483">
                              <w:marLeft w:val="0"/>
                              <w:marRight w:val="0"/>
                              <w:marTop w:val="0"/>
                              <w:marBottom w:val="0"/>
                              <w:divBdr>
                                <w:top w:val="none" w:sz="0" w:space="0" w:color="auto"/>
                                <w:left w:val="none" w:sz="0" w:space="0" w:color="auto"/>
                                <w:bottom w:val="none" w:sz="0" w:space="0" w:color="auto"/>
                                <w:right w:val="none" w:sz="0" w:space="0" w:color="auto"/>
                              </w:divBdr>
                            </w:div>
                            <w:div w:id="3331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4589114">
      <w:bodyDiv w:val="1"/>
      <w:marLeft w:val="0"/>
      <w:marRight w:val="0"/>
      <w:marTop w:val="0"/>
      <w:marBottom w:val="0"/>
      <w:divBdr>
        <w:top w:val="none" w:sz="0" w:space="0" w:color="auto"/>
        <w:left w:val="none" w:sz="0" w:space="0" w:color="auto"/>
        <w:bottom w:val="none" w:sz="0" w:space="0" w:color="auto"/>
        <w:right w:val="none" w:sz="0" w:space="0" w:color="auto"/>
      </w:divBdr>
      <w:divsChild>
        <w:div w:id="1792091441">
          <w:marLeft w:val="0"/>
          <w:marRight w:val="0"/>
          <w:marTop w:val="0"/>
          <w:marBottom w:val="0"/>
          <w:divBdr>
            <w:top w:val="none" w:sz="0" w:space="0" w:color="auto"/>
            <w:left w:val="none" w:sz="0" w:space="0" w:color="auto"/>
            <w:bottom w:val="none" w:sz="0" w:space="0" w:color="auto"/>
            <w:right w:val="none" w:sz="0" w:space="0" w:color="auto"/>
          </w:divBdr>
        </w:div>
        <w:div w:id="1267422366">
          <w:marLeft w:val="0"/>
          <w:marRight w:val="0"/>
          <w:marTop w:val="0"/>
          <w:marBottom w:val="0"/>
          <w:divBdr>
            <w:top w:val="none" w:sz="0" w:space="0" w:color="auto"/>
            <w:left w:val="none" w:sz="0" w:space="0" w:color="auto"/>
            <w:bottom w:val="none" w:sz="0" w:space="0" w:color="auto"/>
            <w:right w:val="none" w:sz="0" w:space="0" w:color="auto"/>
          </w:divBdr>
        </w:div>
        <w:div w:id="1455631781">
          <w:marLeft w:val="0"/>
          <w:marRight w:val="0"/>
          <w:marTop w:val="0"/>
          <w:marBottom w:val="0"/>
          <w:divBdr>
            <w:top w:val="none" w:sz="0" w:space="0" w:color="auto"/>
            <w:left w:val="none" w:sz="0" w:space="0" w:color="auto"/>
            <w:bottom w:val="none" w:sz="0" w:space="0" w:color="auto"/>
            <w:right w:val="none" w:sz="0" w:space="0" w:color="auto"/>
          </w:divBdr>
        </w:div>
        <w:div w:id="762923118">
          <w:marLeft w:val="0"/>
          <w:marRight w:val="0"/>
          <w:marTop w:val="0"/>
          <w:marBottom w:val="0"/>
          <w:divBdr>
            <w:top w:val="none" w:sz="0" w:space="0" w:color="auto"/>
            <w:left w:val="none" w:sz="0" w:space="0" w:color="auto"/>
            <w:bottom w:val="none" w:sz="0" w:space="0" w:color="auto"/>
            <w:right w:val="none" w:sz="0" w:space="0" w:color="auto"/>
          </w:divBdr>
        </w:div>
        <w:div w:id="993877643">
          <w:marLeft w:val="0"/>
          <w:marRight w:val="0"/>
          <w:marTop w:val="0"/>
          <w:marBottom w:val="0"/>
          <w:divBdr>
            <w:top w:val="none" w:sz="0" w:space="0" w:color="auto"/>
            <w:left w:val="none" w:sz="0" w:space="0" w:color="auto"/>
            <w:bottom w:val="none" w:sz="0" w:space="0" w:color="auto"/>
            <w:right w:val="none" w:sz="0" w:space="0" w:color="auto"/>
          </w:divBdr>
        </w:div>
        <w:div w:id="683164844">
          <w:marLeft w:val="0"/>
          <w:marRight w:val="0"/>
          <w:marTop w:val="0"/>
          <w:marBottom w:val="0"/>
          <w:divBdr>
            <w:top w:val="none" w:sz="0" w:space="0" w:color="auto"/>
            <w:left w:val="none" w:sz="0" w:space="0" w:color="auto"/>
            <w:bottom w:val="none" w:sz="0" w:space="0" w:color="auto"/>
            <w:right w:val="none" w:sz="0" w:space="0" w:color="auto"/>
          </w:divBdr>
        </w:div>
        <w:div w:id="530534958">
          <w:marLeft w:val="0"/>
          <w:marRight w:val="0"/>
          <w:marTop w:val="0"/>
          <w:marBottom w:val="0"/>
          <w:divBdr>
            <w:top w:val="none" w:sz="0" w:space="0" w:color="auto"/>
            <w:left w:val="none" w:sz="0" w:space="0" w:color="auto"/>
            <w:bottom w:val="none" w:sz="0" w:space="0" w:color="auto"/>
            <w:right w:val="none" w:sz="0" w:space="0" w:color="auto"/>
          </w:divBdr>
        </w:div>
      </w:divsChild>
    </w:div>
    <w:div w:id="1418789769">
      <w:bodyDiv w:val="1"/>
      <w:marLeft w:val="0"/>
      <w:marRight w:val="0"/>
      <w:marTop w:val="0"/>
      <w:marBottom w:val="0"/>
      <w:divBdr>
        <w:top w:val="none" w:sz="0" w:space="0" w:color="auto"/>
        <w:left w:val="none" w:sz="0" w:space="0" w:color="auto"/>
        <w:bottom w:val="none" w:sz="0" w:space="0" w:color="auto"/>
        <w:right w:val="none" w:sz="0" w:space="0" w:color="auto"/>
      </w:divBdr>
      <w:divsChild>
        <w:div w:id="576738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748</TotalTime>
  <Pages>10</Pages>
  <Words>1251</Words>
  <Characters>7134</Characters>
  <Application>Microsoft Office Word</Application>
  <DocSecurity>0</DocSecurity>
  <Lines>59</Lines>
  <Paragraphs>16</Paragraphs>
  <ScaleCrop>false</ScaleCrop>
  <Company/>
  <LinksUpToDate>false</LinksUpToDate>
  <CharactersWithSpaces>8369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modi</dc:creator>
  <cp:keywords/>
  <dc:description/>
  <cp:lastModifiedBy>Vaibhav modi</cp:lastModifiedBy>
  <cp:revision>7</cp:revision>
  <dcterms:created xsi:type="dcterms:W3CDTF">2023-08-10T19:28:00Z</dcterms:created>
  <dcterms:modified xsi:type="dcterms:W3CDTF">2023-08-11T07:56:00Z</dcterms:modified>
</cp:coreProperties>
</file>