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98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84492" cy="84353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492" cy="84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43"/>
        <w:ind w:right="22"/>
        <w:jc w:val="center"/>
      </w:pPr>
      <w:r>
        <w:rPr>
          <w:w w:val="110"/>
        </w:rPr>
        <w:t>dy7ಟd</w:t>
      </w:r>
      <w:r>
        <w:rPr>
          <w:spacing w:val="-17"/>
          <w:w w:val="110"/>
        </w:rPr>
        <w:t> </w:t>
      </w:r>
      <w:r>
        <w:rPr/>
        <w:t>ಸ</w:t>
      </w:r>
      <w:r>
        <w:rPr>
          <w:spacing w:val="50"/>
          <w:w w:val="110"/>
        </w:rPr>
        <w:t>  </w:t>
      </w:r>
      <w:r>
        <w:rPr>
          <w:spacing w:val="-5"/>
          <w:w w:val="110"/>
        </w:rPr>
        <w:t>76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377" w:type="dxa"/>
        <w:tblBorders>
          <w:top w:val="double" w:sz="8" w:space="0" w:color="2B2B2B"/>
          <w:left w:val="double" w:sz="8" w:space="0" w:color="2B2B2B"/>
          <w:bottom w:val="double" w:sz="8" w:space="0" w:color="2B2B2B"/>
          <w:right w:val="double" w:sz="8" w:space="0" w:color="2B2B2B"/>
          <w:insideH w:val="double" w:sz="8" w:space="0" w:color="2B2B2B"/>
          <w:insideV w:val="double" w:sz="8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5"/>
        <w:gridCol w:w="3220"/>
        <w:gridCol w:w="3220"/>
      </w:tblGrid>
      <w:tr>
        <w:trPr>
          <w:trHeight w:val="309" w:hRule="atLeast"/>
        </w:trPr>
        <w:tc>
          <w:tcPr>
            <w:tcW w:w="10805" w:type="dxa"/>
            <w:gridSpan w:val="3"/>
            <w:tcBorders>
              <w:bottom w:val="thinThickThinSmallGap" w:sz="18" w:space="0" w:color="2B2B2B"/>
              <w:right w:val="double" w:sz="8" w:space="0" w:color="7F7F7F"/>
            </w:tcBorders>
          </w:tcPr>
          <w:p>
            <w:pPr>
              <w:pStyle w:val="TableParagraph"/>
              <w:ind w:left="45"/>
              <w:jc w:val="center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Sakala</w:t>
            </w:r>
            <w:r>
              <w:rPr>
                <w:b/>
                <w:bCs/>
                <w:spacing w:val="-4"/>
                <w:sz w:val="24"/>
                <w:szCs w:val="24"/>
              </w:rPr>
              <w:t> </w:t>
            </w:r>
            <w:r>
              <w:rPr>
                <w:b/>
                <w:bCs/>
                <w:sz w:val="24"/>
                <w:szCs w:val="24"/>
              </w:rPr>
              <w:t>Acknowledgement</w:t>
            </w:r>
            <w:r>
              <w:rPr>
                <w:b/>
                <w:bCs/>
                <w:spacing w:val="-3"/>
                <w:sz w:val="24"/>
                <w:szCs w:val="24"/>
              </w:rPr>
              <w:t> 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pacing w:val="-1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ಸ</w:t>
            </w:r>
            <w:r>
              <w:rPr>
                <w:rFonts w:ascii="Nirmala UI" w:hAnsi="Nirmala UI" w:cs="Nirmala UI" w:eastAsia="Nirmala UI"/>
                <w:spacing w:val="47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ffi</w:t>
            </w:r>
            <w:r>
              <w:rPr>
                <w:rFonts w:ascii="Nirmala UI" w:hAnsi="Nirmala UI" w:cs="Nirmala UI" w:eastAsia="Nirmala UI"/>
                <w:spacing w:val="27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pacing w:val="-34"/>
                <w:sz w:val="24"/>
                <w:szCs w:val="24"/>
              </w:rPr>
              <w:t>¸e¸edೃೃ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 </w:t>
            </w:r>
          </w:p>
        </w:tc>
      </w:tr>
      <w:tr>
        <w:trPr>
          <w:trHeight w:val="601" w:hRule="atLeast"/>
        </w:trPr>
        <w:tc>
          <w:tcPr>
            <w:tcW w:w="4365" w:type="dxa"/>
            <w:tcBorders>
              <w:top w:val="thinThickThinSmallGap" w:sz="18" w:space="0" w:color="2B2B2B"/>
            </w:tcBorders>
          </w:tcPr>
          <w:p>
            <w:pPr>
              <w:pStyle w:val="TableParagraph"/>
              <w:spacing w:line="240" w:lineRule="auto" w:before="88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Department name</w:t>
            </w:r>
            <w:r>
              <w:rPr>
                <w:spacing w:val="1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/</w:t>
            </w:r>
            <w:r>
              <w:rPr>
                <w:spacing w:val="22"/>
                <w:w w:val="18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80"/>
                <w:sz w:val="24"/>
                <w:szCs w:val="24"/>
              </w:rPr>
              <w:t>gL6ð</w:t>
            </w:r>
            <w:r>
              <w:rPr>
                <w:rFonts w:ascii="Nirmala UI" w:hAnsi="Nirmala UI" w:cs="Nirmala UI" w:eastAsia="Nirmala UI"/>
                <w:spacing w:val="10"/>
                <w:w w:val="180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pacing w:val="-5"/>
                <w:w w:val="105"/>
                <w:sz w:val="24"/>
                <w:szCs w:val="24"/>
              </w:rPr>
              <w:t>ಸ6G</w:t>
            </w:r>
          </w:p>
        </w:tc>
        <w:tc>
          <w:tcPr>
            <w:tcW w:w="6440" w:type="dxa"/>
            <w:gridSpan w:val="2"/>
            <w:tcBorders>
              <w:top w:val="thinThickThinSmallGap" w:sz="18" w:space="0" w:color="2B2B2B"/>
              <w:right w:val="double" w:sz="8" w:space="0" w:color="7F7F7F"/>
            </w:tcBorders>
          </w:tcPr>
          <w:p>
            <w:pPr>
              <w:pStyle w:val="TableParagraph"/>
              <w:spacing w:line="255" w:lineRule="exact"/>
              <w:ind w:left="24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sz w:val="24"/>
                <w:szCs w:val="24"/>
              </w:rPr>
              <w:t>Bengaluru</w:t>
            </w:r>
            <w:r>
              <w:rPr>
                <w:spacing w:val="8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Metropolitan</w:t>
            </w:r>
            <w:r>
              <w:rPr>
                <w:spacing w:val="9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Transport</w:t>
            </w:r>
            <w:r>
              <w:rPr>
                <w:spacing w:val="8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Corporation/</w:t>
            </w:r>
            <w:r>
              <w:rPr>
                <w:rFonts w:ascii="Nirmala UI" w:hAnsi="Nirmala UI" w:cs="Nirmala UI" w:eastAsia="Nirmala UI"/>
                <w:spacing w:val="38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pacing w:val="-2"/>
                <w:sz w:val="24"/>
                <w:szCs w:val="24"/>
              </w:rPr>
              <w:t>○ಗಳc6G</w:t>
            </w:r>
          </w:p>
          <w:p>
            <w:pPr>
              <w:pStyle w:val="TableParagraph"/>
              <w:spacing w:line="306" w:lineRule="exact"/>
              <w:ind w:left="24"/>
              <w:rPr>
                <w:rFonts w:ascii="Nirmala UI" w:hAnsi="Nirmala UI" w:cs="Nirmala UI" w:eastAsia="Nirmala UI"/>
                <w:position w:val="1"/>
                <w:sz w:val="24"/>
                <w:szCs w:val="24"/>
              </w:rPr>
            </w:pPr>
            <w:r>
              <w:rPr>
                <w:rFonts w:ascii="Nirmala UI" w:hAnsi="Nirmala UI" w:cs="Nirmala UI" w:eastAsia="Nirmala UI"/>
                <w:w w:val="130"/>
                <w:sz w:val="24"/>
                <w:szCs w:val="24"/>
              </w:rPr>
              <w:t>2Bನಗ6</w:t>
            </w:r>
            <w:r>
              <w:rPr>
                <w:rFonts w:ascii="Nirmala UI" w:hAnsi="Nirmala UI" w:cs="Nirmala UI" w:eastAsia="Nirmala UI"/>
                <w:spacing w:val="79"/>
                <w:w w:val="130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&amp;G</w:t>
            </w:r>
            <w:r>
              <w:rPr>
                <w:rFonts w:ascii="Nirmala UI" w:hAnsi="Nirmala UI" w:cs="Nirmala UI" w:eastAsia="Nirmala UI"/>
                <w:spacing w:val="4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5"/>
                <w:sz w:val="24"/>
                <w:szCs w:val="24"/>
              </w:rPr>
              <w:t>ಸ○</w:t>
            </w:r>
            <w:r>
              <w:rPr>
                <w:rFonts w:ascii="Nirmala UI" w:hAnsi="Nirmala UI" w:cs="Nirmala UI" w:eastAsia="Nirmala UI"/>
                <w:spacing w:val="-5"/>
                <w:position w:val="1"/>
                <w:sz w:val="24"/>
                <w:szCs w:val="24"/>
              </w:rPr>
              <w:t> 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sz w:val="24"/>
                <w:szCs w:val="24"/>
              </w:rPr>
              <w:t>Sakala</w:t>
            </w:r>
            <w:r>
              <w:rPr>
                <w:spacing w:val="-10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No/</w:t>
            </w:r>
            <w:r>
              <w:rPr>
                <w:spacing w:val="-17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ಸ</w:t>
            </w:r>
            <w:r>
              <w:rPr>
                <w:rFonts w:ascii="Nirmala UI" w:hAnsi="Nirmala UI" w:cs="Nirmala UI" w:eastAsia="Nirmala UI"/>
                <w:spacing w:val="37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ffi</w:t>
            </w:r>
            <w:r>
              <w:rPr>
                <w:rFonts w:ascii="Nirmala UI" w:hAnsi="Nirmala UI" w:cs="Nirmala UI" w:eastAsia="Nirmala UI"/>
                <w:spacing w:val="-3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ಸ○6!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59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BT001S250204653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 w:hAnsi="Nirmala UI"/>
                <w:sz w:val="24"/>
              </w:rPr>
            </w:pPr>
            <w:r>
              <w:rPr>
                <w:w w:val="115"/>
                <w:sz w:val="24"/>
              </w:rPr>
              <w:t>Application</w:t>
            </w:r>
            <w:r>
              <w:rPr>
                <w:spacing w:val="-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Date</w:t>
            </w:r>
            <w:r>
              <w:rPr>
                <w:spacing w:val="-14"/>
                <w:w w:val="115"/>
                <w:sz w:val="24"/>
              </w:rPr>
              <w:t> </w:t>
            </w:r>
            <w:r>
              <w:rPr>
                <w:w w:val="120"/>
                <w:sz w:val="24"/>
              </w:rPr>
              <w:t>/</w:t>
            </w:r>
            <w:r>
              <w:rPr>
                <w:rFonts w:ascii="Nirmala UI" w:hAnsi="Nirmala UI"/>
                <w:w w:val="120"/>
                <w:sz w:val="24"/>
              </w:rPr>
              <w:t>9R7ð</w:t>
            </w:r>
            <w:r>
              <w:rPr>
                <w:rFonts w:ascii="Nirmala UI" w:hAnsi="Nirmala UI"/>
                <w:spacing w:val="-17"/>
                <w:w w:val="120"/>
                <w:sz w:val="24"/>
              </w:rPr>
              <w:t> </w:t>
            </w:r>
            <w:r>
              <w:rPr>
                <w:rFonts w:ascii="Nirmala UI" w:hAnsi="Nirmala UI"/>
                <w:spacing w:val="-4"/>
                <w:w w:val="115"/>
                <w:sz w:val="24"/>
              </w:rPr>
              <w:t>Qy○d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59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11/10/2025</w:t>
            </w:r>
          </w:p>
        </w:tc>
      </w:tr>
      <w:tr>
        <w:trPr>
          <w:trHeight w:val="600" w:hRule="atLeast"/>
        </w:trPr>
        <w:tc>
          <w:tcPr>
            <w:tcW w:w="4365" w:type="dxa"/>
          </w:tcPr>
          <w:p>
            <w:pPr>
              <w:pStyle w:val="TableParagraph"/>
              <w:spacing w:line="240" w:lineRule="auto" w:before="87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sz w:val="24"/>
                <w:szCs w:val="24"/>
              </w:rPr>
              <w:t>Service</w:t>
            </w:r>
            <w:r>
              <w:rPr>
                <w:spacing w:val="6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Requested</w:t>
            </w:r>
            <w:r>
              <w:rPr>
                <w:spacing w:val="6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9ನ○</w:t>
            </w:r>
            <w:r>
              <w:rPr>
                <w:rFonts w:ascii="Nirmala UI" w:hAnsi="Nirmala UI" w:cs="Nirmala UI" w:eastAsia="Nirmala UI"/>
                <w:spacing w:val="78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6</w:t>
            </w:r>
            <w:r>
              <w:rPr>
                <w:rFonts w:ascii="Nirmala UI" w:hAnsi="Nirmala UI" w:cs="Nirmala UI" w:eastAsia="Nirmala UI"/>
                <w:spacing w:val="43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pacing w:val="-5"/>
                <w:sz w:val="24"/>
                <w:szCs w:val="24"/>
              </w:rPr>
              <w:t>eS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50" w:lineRule="exact"/>
              <w:ind w:left="24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BMTC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Pass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2025-26/2025-</w:t>
            </w:r>
            <w:r>
              <w:rPr>
                <w:spacing w:val="-5"/>
                <w:sz w:val="24"/>
              </w:rPr>
              <w:t>26</w:t>
            </w:r>
          </w:p>
          <w:p>
            <w:pPr>
              <w:pStyle w:val="TableParagraph"/>
              <w:spacing w:line="310" w:lineRule="exact"/>
              <w:ind w:left="24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rFonts w:ascii="Nirmala UI" w:hAnsi="Nirmala UI" w:cs="Nirmala UI" w:eastAsia="Nirmala UI"/>
                <w:spacing w:val="-2"/>
                <w:w w:val="140"/>
                <w:sz w:val="24"/>
                <w:szCs w:val="24"/>
              </w:rPr>
              <w:t>/e</w:t>
            </w:r>
            <w:r>
              <w:rPr>
                <w:rFonts w:ascii="Nirmala UI" w:hAnsi="Nirmala UI" w:cs="Nirmala UI" w:eastAsia="Nirmala UI"/>
                <w:spacing w:val="11"/>
                <w:w w:val="140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pacing w:val="-2"/>
                <w:w w:val="140"/>
                <w:sz w:val="24"/>
                <w:szCs w:val="24"/>
              </w:rPr>
              <w:t>åನ</w:t>
            </w:r>
            <w:r>
              <w:rPr>
                <w:rFonts w:ascii="Nirmala UI" w:hAnsi="Nirmala UI" w:cs="Nirmala UI" w:eastAsia="Nirmala UI"/>
                <w:spacing w:val="-24"/>
                <w:w w:val="14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"/>
                <w:w w:val="150"/>
                <w:sz w:val="24"/>
                <w:szCs w:val="24"/>
              </w:rPr>
              <w:t>9ಎ○,</w:t>
            </w:r>
            <w:r>
              <w:rPr>
                <w:rFonts w:ascii="Nirmala UI" w:hAnsi="Nirmala UI" w:cs="Nirmala UI" w:eastAsia="Nirmala UI"/>
                <w:spacing w:val="47"/>
                <w:w w:val="15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"/>
                <w:w w:val="150"/>
                <w:sz w:val="24"/>
                <w:szCs w:val="24"/>
              </w:rPr>
              <w:t>94!.7</w:t>
            </w:r>
            <w:r>
              <w:rPr>
                <w:rFonts w:ascii="Nirmala UI" w:hAnsi="Nirmala UI" w:cs="Nirmala UI" w:eastAsia="Nirmala UI"/>
                <w:spacing w:val="-31"/>
                <w:w w:val="15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"/>
                <w:w w:val="140"/>
                <w:sz w:val="24"/>
                <w:szCs w:val="24"/>
              </w:rPr>
              <w:t>u0</w:t>
            </w:r>
            <w:r>
              <w:rPr>
                <w:rFonts w:ascii="Nirmala UI" w:hAnsi="Nirmala UI" w:cs="Nirmala UI" w:eastAsia="Nirmala UI"/>
                <w:spacing w:val="-24"/>
                <w:w w:val="14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"/>
                <w:w w:val="150"/>
                <w:sz w:val="24"/>
                <w:szCs w:val="24"/>
              </w:rPr>
              <w:t>10PA</w:t>
            </w:r>
            <w:r>
              <w:rPr>
                <w:rFonts w:ascii="Nirmala UI" w:hAnsi="Nirmala UI" w:cs="Nirmala UI" w:eastAsia="Nirmala UI"/>
                <w:spacing w:val="-31"/>
                <w:w w:val="15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5"/>
                <w:w w:val="135"/>
                <w:sz w:val="24"/>
                <w:szCs w:val="24"/>
              </w:rPr>
              <w:t>9R7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Applicant</w:t>
            </w:r>
            <w:r>
              <w:rPr>
                <w:spacing w:val="-14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Name</w:t>
            </w:r>
            <w:r>
              <w:rPr>
                <w:spacing w:val="-13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w w:val="115"/>
                <w:sz w:val="24"/>
                <w:szCs w:val="24"/>
              </w:rPr>
              <w:t>9R7466</w:t>
            </w:r>
            <w:r>
              <w:rPr>
                <w:rFonts w:ascii="Nirmala UI" w:hAnsi="Nirmala UI" w:cs="Nirmala UI" w:eastAsia="Nirmala UI"/>
                <w:spacing w:val="39"/>
                <w:w w:val="115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pacing w:val="-5"/>
                <w:w w:val="105"/>
                <w:sz w:val="24"/>
                <w:szCs w:val="24"/>
              </w:rPr>
              <w:t>ಸ6G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59" w:lineRule="exact"/>
              <w:ind w:left="24"/>
              <w:rPr>
                <w:sz w:val="24"/>
              </w:rPr>
            </w:pPr>
            <w:r>
              <w:rPr>
                <w:sz w:val="24"/>
              </w:rPr>
              <w:t>Vaibhav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10"/>
                <w:sz w:val="24"/>
              </w:rPr>
              <w:t>R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Age</w:t>
            </w:r>
            <w:r>
              <w:rPr>
                <w:spacing w:val="-17"/>
                <w:w w:val="105"/>
                <w:sz w:val="24"/>
                <w:szCs w:val="24"/>
              </w:rPr>
              <w:t> </w:t>
            </w:r>
            <w:r>
              <w:rPr>
                <w:spacing w:val="-2"/>
                <w:w w:val="115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spacing w:val="-2"/>
                <w:w w:val="115"/>
                <w:sz w:val="24"/>
                <w:szCs w:val="24"/>
              </w:rPr>
              <w:t>SðಸG</w:t>
            </w:r>
            <w:r>
              <w:rPr>
                <w:rFonts w:ascii="Nirmala UI" w:hAnsi="Nirmala UI" w:cs="Nirmala UI" w:eastAsia="Nirmala UI"/>
                <w:spacing w:val="-2"/>
                <w:w w:val="115"/>
                <w:position w:val="2"/>
                <w:sz w:val="24"/>
                <w:szCs w:val="24"/>
              </w:rPr>
              <w:t>,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59" w:lineRule="exact"/>
              <w:ind w:left="24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w w:val="110"/>
                <w:sz w:val="24"/>
                <w:szCs w:val="24"/>
              </w:rPr>
              <w:t>Applicant</w:t>
            </w:r>
            <w:r>
              <w:rPr>
                <w:spacing w:val="21"/>
                <w:w w:val="110"/>
                <w:sz w:val="24"/>
                <w:szCs w:val="24"/>
              </w:rPr>
              <w:t> </w:t>
            </w:r>
            <w:r>
              <w:rPr>
                <w:w w:val="110"/>
                <w:sz w:val="24"/>
                <w:szCs w:val="24"/>
              </w:rPr>
              <w:t>Address</w:t>
            </w:r>
            <w:r>
              <w:rPr>
                <w:spacing w:val="21"/>
                <w:w w:val="110"/>
                <w:sz w:val="24"/>
                <w:szCs w:val="24"/>
              </w:rPr>
              <w:t> </w:t>
            </w:r>
            <w:r>
              <w:rPr>
                <w:w w:val="110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w w:val="110"/>
                <w:sz w:val="24"/>
                <w:szCs w:val="24"/>
              </w:rPr>
              <w:t>9R7466</w:t>
            </w:r>
            <w:r>
              <w:rPr>
                <w:rFonts w:ascii="Nirmala UI" w:hAnsi="Nirmala UI" w:cs="Nirmala UI" w:eastAsia="Nirmala UI"/>
                <w:spacing w:val="22"/>
                <w:w w:val="11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5"/>
                <w:w w:val="110"/>
                <w:sz w:val="24"/>
                <w:szCs w:val="24"/>
              </w:rPr>
              <w:t>96ಸ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59" w:lineRule="exact"/>
              <w:ind w:left="24"/>
              <w:rPr>
                <w:sz w:val="24"/>
              </w:rPr>
            </w:pPr>
            <w:r>
              <w:rPr>
                <w:sz w:val="24"/>
              </w:rPr>
              <w:t>mahanthinamatt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block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Y.N.Hosakote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Pavagada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572141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Mobile</w:t>
            </w:r>
            <w:r>
              <w:rPr>
                <w:spacing w:val="-12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No</w:t>
            </w:r>
            <w:r>
              <w:rPr>
                <w:spacing w:val="-12"/>
                <w:w w:val="115"/>
                <w:sz w:val="24"/>
                <w:szCs w:val="24"/>
              </w:rPr>
              <w:t> </w:t>
            </w:r>
            <w:r>
              <w:rPr>
                <w:w w:val="170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w w:val="170"/>
                <w:sz w:val="24"/>
                <w:szCs w:val="24"/>
              </w:rPr>
              <w:t>2</w:t>
            </w:r>
            <w:r>
              <w:rPr>
                <w:rFonts w:ascii="Nirmala UI" w:hAnsi="Nirmala UI" w:cs="Nirmala UI" w:eastAsia="Nirmala UI"/>
                <w:spacing w:val="69"/>
                <w:w w:val="17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15"/>
                <w:sz w:val="24"/>
                <w:szCs w:val="24"/>
              </w:rPr>
              <w:t>ೖ9</w:t>
            </w:r>
            <w:r>
              <w:rPr>
                <w:rFonts w:ascii="Nirmala UI" w:hAnsi="Nirmala UI" w:cs="Nirmala UI" w:eastAsia="Nirmala UI"/>
                <w:spacing w:val="-11"/>
                <w:w w:val="11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w w:val="115"/>
                <w:sz w:val="24"/>
                <w:szCs w:val="24"/>
              </w:rPr>
              <w:t>ಸ○6!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59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9945491936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Pass</w:t>
            </w:r>
            <w:r>
              <w:rPr>
                <w:spacing w:val="7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Route</w:t>
            </w:r>
            <w:r>
              <w:rPr>
                <w:spacing w:val="7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w w:val="115"/>
                <w:sz w:val="24"/>
                <w:szCs w:val="24"/>
              </w:rPr>
              <w:t>10</w:t>
            </w:r>
            <w:r>
              <w:rPr>
                <w:rFonts w:ascii="Nirmala UI" w:hAnsi="Nirmala UI" w:cs="Nirmala UI" w:eastAsia="Nirmala UI"/>
                <w:spacing w:val="9"/>
                <w:w w:val="11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5"/>
                <w:w w:val="115"/>
                <w:sz w:val="24"/>
                <w:szCs w:val="24"/>
              </w:rPr>
              <w:t>2ಗ7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59" w:lineRule="exact"/>
              <w:ind w:left="24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Attibele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Stand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Konappana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Agarhara</w:t>
            </w:r>
          </w:p>
        </w:tc>
      </w:tr>
      <w:tr>
        <w:trPr>
          <w:trHeight w:val="286" w:hRule="atLeast"/>
        </w:trPr>
        <w:tc>
          <w:tcPr>
            <w:tcW w:w="4365" w:type="dxa"/>
          </w:tcPr>
          <w:p>
            <w:pPr>
              <w:pStyle w:val="TableParagraph"/>
              <w:spacing w:line="266" w:lineRule="exact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Caste</w:t>
            </w:r>
            <w:r>
              <w:rPr>
                <w:spacing w:val="-20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category/</w:t>
            </w:r>
            <w:r>
              <w:rPr>
                <w:rFonts w:ascii="Nirmala UI" w:hAnsi="Nirmala UI" w:cs="Nirmala UI" w:eastAsia="Nirmala UI"/>
                <w:w w:val="115"/>
                <w:sz w:val="24"/>
                <w:szCs w:val="24"/>
              </w:rPr>
              <w:t>2</w:t>
            </w:r>
            <w:r>
              <w:rPr>
                <w:rFonts w:ascii="Nirmala UI" w:hAnsi="Nirmala UI" w:cs="Nirmala UI" w:eastAsia="Nirmala UI"/>
                <w:spacing w:val="71"/>
                <w:w w:val="11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5"/>
                <w:w w:val="115"/>
                <w:sz w:val="24"/>
                <w:szCs w:val="24"/>
              </w:rPr>
              <w:t>Sಗ7</w:t>
            </w:r>
          </w:p>
        </w:tc>
        <w:tc>
          <w:tcPr>
            <w:tcW w:w="6440" w:type="dxa"/>
            <w:gridSpan w:val="2"/>
            <w:tcBorders>
              <w:bottom w:val="thinThickThinSmallGap" w:sz="18" w:space="0" w:color="2B2B2B"/>
              <w:right w:val="double" w:sz="8" w:space="0" w:color="7F7F7F"/>
            </w:tcBorders>
          </w:tcPr>
          <w:p>
            <w:pPr>
              <w:pStyle w:val="TableParagraph"/>
              <w:spacing w:line="266" w:lineRule="exact"/>
              <w:ind w:left="160"/>
              <w:rPr>
                <w:rFonts w:ascii="Nirmala UI" w:hAnsi="Nirmala UI" w:cs="Nirmala UI" w:eastAsia="Nirmala UI"/>
                <w:position w:val="-3"/>
                <w:sz w:val="24"/>
                <w:szCs w:val="24"/>
              </w:rPr>
            </w:pPr>
            <w:r>
              <w:rPr>
                <w:spacing w:val="-2"/>
                <w:w w:val="115"/>
                <w:sz w:val="24"/>
                <w:szCs w:val="24"/>
              </w:rPr>
              <w:t>General</w:t>
            </w:r>
            <w:r>
              <w:rPr>
                <w:spacing w:val="-18"/>
                <w:w w:val="115"/>
                <w:sz w:val="24"/>
                <w:szCs w:val="24"/>
              </w:rPr>
              <w:t> </w:t>
            </w:r>
            <w:r>
              <w:rPr>
                <w:spacing w:val="-2"/>
                <w:w w:val="115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spacing w:val="20"/>
                <w:w w:val="135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pacing w:val="-5"/>
                <w:w w:val="135"/>
                <w:sz w:val="24"/>
                <w:szCs w:val="24"/>
              </w:rPr>
              <w:t>2ನ</w:t>
            </w:r>
            <w:r>
              <w:rPr>
                <w:rFonts w:ascii="Nirmala UI" w:hAnsi="Nirmala UI" w:cs="Nirmala UI" w:eastAsia="Nirmala UI"/>
                <w:spacing w:val="-5"/>
                <w:w w:val="135"/>
                <w:position w:val="-3"/>
                <w:sz w:val="24"/>
                <w:szCs w:val="24"/>
              </w:rPr>
              <w:t>!</w:t>
            </w:r>
          </w:p>
        </w:tc>
      </w:tr>
      <w:tr>
        <w:trPr>
          <w:trHeight w:val="294" w:hRule="atLeast"/>
        </w:trPr>
        <w:tc>
          <w:tcPr>
            <w:tcW w:w="4365" w:type="dxa"/>
            <w:vMerge w:val="restart"/>
            <w:tcBorders>
              <w:right w:val="thinThickThinSmallGap" w:sz="18" w:space="0" w:color="2B2B2B"/>
            </w:tcBorders>
          </w:tcPr>
          <w:p>
            <w:pPr>
              <w:pStyle w:val="TableParagraph"/>
              <w:spacing w:line="240" w:lineRule="auto" w:before="271"/>
              <w:ind w:left="0"/>
              <w:rPr>
                <w:rFonts w:ascii="Nirmala UI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Documents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Submitted</w:t>
            </w:r>
          </w:p>
          <w:p>
            <w:pPr>
              <w:pStyle w:val="TableParagraph"/>
              <w:spacing w:line="322" w:lineRule="exact"/>
              <w:rPr>
                <w:rFonts w:ascii="Nirmala UI" w:hAnsi="Nirmala UI" w:cs="Nirmala UI" w:eastAsia="Nirmala UI"/>
                <w:position w:val="1"/>
                <w:sz w:val="24"/>
                <w:szCs w:val="24"/>
              </w:rPr>
            </w:pPr>
            <w:r>
              <w:rPr>
                <w:spacing w:val="-24"/>
                <w:w w:val="170"/>
                <w:position w:val="1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spacing w:val="-24"/>
                <w:w w:val="170"/>
                <w:position w:val="1"/>
                <w:sz w:val="24"/>
                <w:szCs w:val="24"/>
              </w:rPr>
              <w:t>4ðL</w:t>
            </w:r>
            <w:r>
              <w:rPr>
                <w:rFonts w:ascii="Nirmala UI" w:hAnsi="Nirmala UI" w:cs="Nirmala UI" w:eastAsia="Nirmala UI"/>
                <w:spacing w:val="-4"/>
                <w:w w:val="170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4"/>
                <w:w w:val="105"/>
                <w:position w:val="1"/>
                <w:sz w:val="24"/>
                <w:szCs w:val="24"/>
              </w:rPr>
              <w:t>ಗಳನG</w:t>
            </w:r>
            <w:r>
              <w:rPr>
                <w:rFonts w:ascii="Nirmala UI" w:hAnsi="Nirmala UI" w:cs="Nirmala UI" w:eastAsia="Nirmala UI"/>
                <w:spacing w:val="-24"/>
                <w:w w:val="105"/>
                <w:sz w:val="24"/>
                <w:szCs w:val="24"/>
              </w:rPr>
              <w:t>=</w:t>
            </w:r>
            <w:r>
              <w:rPr>
                <w:rFonts w:ascii="Nirmala UI" w:hAnsi="Nirmala UI" w:cs="Nirmala UI" w:eastAsia="Nirmala UI"/>
                <w:spacing w:val="6"/>
                <w:w w:val="10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4"/>
                <w:w w:val="105"/>
                <w:position w:val="1"/>
                <w:sz w:val="24"/>
                <w:szCs w:val="24"/>
              </w:rPr>
              <w:t>ಸå</w:t>
            </w:r>
            <w:r>
              <w:rPr>
                <w:rFonts w:ascii="Nirmala UI" w:hAnsi="Nirmala UI" w:cs="Nirmala UI" w:eastAsia="Nirmala UI"/>
                <w:spacing w:val="-11"/>
                <w:w w:val="170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4"/>
                <w:w w:val="170"/>
                <w:position w:val="1"/>
                <w:sz w:val="24"/>
                <w:szCs w:val="24"/>
              </w:rPr>
              <w:t>62œ </w:t>
            </w:r>
          </w:p>
        </w:tc>
        <w:tc>
          <w:tcPr>
            <w:tcW w:w="3220" w:type="dxa"/>
            <w:tcBorders>
              <w:top w:val="thinThickThinSmallGap" w:sz="18" w:space="0" w:color="2B2B2B"/>
              <w:left w:val="thinThickThinSmallGap" w:sz="18" w:space="0" w:color="2B2B2B"/>
              <w:bottom w:val="single" w:sz="18" w:space="0" w:color="000000"/>
              <w:right w:val="single" w:sz="18" w:space="0" w:color="2B2B2B"/>
            </w:tcBorders>
          </w:tcPr>
          <w:p>
            <w:pPr>
              <w:pStyle w:val="TableParagraph"/>
              <w:spacing w:line="267" w:lineRule="exact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document(s)</w:t>
            </w:r>
          </w:p>
        </w:tc>
        <w:tc>
          <w:tcPr>
            <w:tcW w:w="3220" w:type="dxa"/>
            <w:tcBorders>
              <w:top w:val="thinThickThinSmallGap" w:sz="18" w:space="0" w:color="2B2B2B"/>
              <w:left w:val="single" w:sz="18" w:space="0" w:color="2B2B2B"/>
              <w:bottom w:val="single" w:sz="18" w:space="0" w:color="000000"/>
              <w:right w:val="thinThickThinSmallGap" w:sz="18" w:space="0" w:color="7F7F7F"/>
            </w:tcBorders>
          </w:tcPr>
          <w:p>
            <w:pPr>
              <w:pStyle w:val="TableParagraph"/>
              <w:spacing w:line="267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Document(s)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Attached</w:t>
            </w:r>
          </w:p>
        </w:tc>
      </w:tr>
      <w:tr>
        <w:trPr>
          <w:trHeight w:val="262" w:hRule="atLeast"/>
        </w:trPr>
        <w:tc>
          <w:tcPr>
            <w:tcW w:w="4365" w:type="dxa"/>
            <w:vMerge/>
            <w:tcBorders>
              <w:top w:val="nil"/>
              <w:right w:val="thinThickThinSmallGap" w:sz="18" w:space="0" w:color="2B2B2B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single" w:sz="18" w:space="0" w:color="000000"/>
              <w:left w:val="thinThickThinSmallGap" w:sz="18" w:space="0" w:color="2B2B2B"/>
              <w:bottom w:val="single" w:sz="18" w:space="0" w:color="2B2B2B"/>
              <w:right w:val="single" w:sz="18" w:space="0" w:color="2B2B2B"/>
            </w:tcBorders>
          </w:tcPr>
          <w:p>
            <w:pPr>
              <w:pStyle w:val="TableParagraph"/>
              <w:spacing w:line="236" w:lineRule="exact"/>
              <w:ind w:left="32"/>
              <w:rPr>
                <w:sz w:val="24"/>
              </w:rPr>
            </w:pPr>
            <w:r>
              <w:rPr>
                <w:sz w:val="24"/>
              </w:rPr>
              <w:t>Predefined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Template</w:t>
            </w:r>
          </w:p>
        </w:tc>
        <w:tc>
          <w:tcPr>
            <w:tcW w:w="3220" w:type="dxa"/>
            <w:tcBorders>
              <w:top w:val="single" w:sz="18" w:space="0" w:color="000000"/>
              <w:left w:val="single" w:sz="18" w:space="0" w:color="2B2B2B"/>
              <w:bottom w:val="single" w:sz="18" w:space="0" w:color="2B2B2B"/>
              <w:right w:val="thinThickThinSmallGap" w:sz="18" w:space="0" w:color="7F7F7F"/>
            </w:tcBorders>
          </w:tcPr>
          <w:p>
            <w:pPr>
              <w:pStyle w:val="TableParagraph"/>
              <w:spacing w:line="236" w:lineRule="exact"/>
              <w:ind w:left="8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pass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application</w:t>
            </w:r>
          </w:p>
        </w:tc>
      </w:tr>
      <w:tr>
        <w:trPr>
          <w:trHeight w:val="262" w:hRule="atLeast"/>
        </w:trPr>
        <w:tc>
          <w:tcPr>
            <w:tcW w:w="4365" w:type="dxa"/>
            <w:vMerge/>
            <w:tcBorders>
              <w:top w:val="nil"/>
              <w:right w:val="thinThickThinSmallGap" w:sz="18" w:space="0" w:color="2B2B2B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single" w:sz="18" w:space="0" w:color="2B2B2B"/>
              <w:left w:val="thinThickThinSmallGap" w:sz="18" w:space="0" w:color="2B2B2B"/>
              <w:bottom w:val="single" w:sz="18" w:space="0" w:color="2B2B2B"/>
              <w:right w:val="single" w:sz="18" w:space="0" w:color="2B2B2B"/>
            </w:tcBorders>
          </w:tcPr>
          <w:p>
            <w:pPr>
              <w:pStyle w:val="TableParagraph"/>
              <w:spacing w:line="236" w:lineRule="exact"/>
              <w:ind w:left="32"/>
              <w:rPr>
                <w:sz w:val="24"/>
              </w:rPr>
            </w:pPr>
            <w:r>
              <w:rPr>
                <w:sz w:val="24"/>
              </w:rPr>
              <w:t>Fee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payment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receipt</w:t>
            </w:r>
          </w:p>
        </w:tc>
        <w:tc>
          <w:tcPr>
            <w:tcW w:w="3220" w:type="dxa"/>
            <w:tcBorders>
              <w:top w:val="single" w:sz="18" w:space="0" w:color="2B2B2B"/>
              <w:left w:val="single" w:sz="18" w:space="0" w:color="2B2B2B"/>
              <w:bottom w:val="single" w:sz="18" w:space="0" w:color="2B2B2B"/>
              <w:right w:val="thinThickThinSmallGap" w:sz="18" w:space="0" w:color="7F7F7F"/>
            </w:tcBorders>
          </w:tcPr>
          <w:p>
            <w:pPr>
              <w:pStyle w:val="TableParagraph"/>
              <w:spacing w:line="236" w:lineRule="exact"/>
              <w:ind w:left="8"/>
              <w:rPr>
                <w:sz w:val="24"/>
              </w:rPr>
            </w:pPr>
            <w:r>
              <w:rPr>
                <w:sz w:val="24"/>
              </w:rPr>
              <w:t>Fee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Receipt</w:t>
            </w:r>
          </w:p>
        </w:tc>
      </w:tr>
      <w:tr>
        <w:trPr>
          <w:trHeight w:val="554" w:hRule="atLeast"/>
        </w:trPr>
        <w:tc>
          <w:tcPr>
            <w:tcW w:w="4365" w:type="dxa"/>
            <w:vMerge/>
            <w:tcBorders>
              <w:top w:val="nil"/>
              <w:right w:val="thinThickThinSmallGap" w:sz="18" w:space="0" w:color="2B2B2B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0" w:type="dxa"/>
            <w:tcBorders>
              <w:top w:val="single" w:sz="18" w:space="0" w:color="2B2B2B"/>
              <w:left w:val="thinThickThinSmallGap" w:sz="18" w:space="0" w:color="2B2B2B"/>
              <w:bottom w:val="single" w:sz="18" w:space="0" w:color="7F7F7F"/>
              <w:right w:val="single" w:sz="18" w:space="0" w:color="2B2B2B"/>
            </w:tcBorders>
          </w:tcPr>
          <w:p>
            <w:pPr>
              <w:pStyle w:val="TableParagraph"/>
              <w:spacing w:line="226" w:lineRule="exact"/>
              <w:ind w:left="32"/>
              <w:rPr>
                <w:sz w:val="24"/>
              </w:rPr>
            </w:pPr>
            <w:r>
              <w:rPr>
                <w:sz w:val="24"/>
              </w:rPr>
              <w:t>Photo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309" w:lineRule="exact"/>
              <w:ind w:left="32"/>
              <w:rPr>
                <w:rFonts w:ascii="Nirmala UI" w:hAnsi="Nirmala UI"/>
                <w:sz w:val="24"/>
              </w:rPr>
            </w:pPr>
            <w:r>
              <w:rPr>
                <w:w w:val="125"/>
                <w:position w:val="1"/>
                <w:sz w:val="24"/>
              </w:rPr>
              <w:t>applicant/</w:t>
            </w:r>
            <w:r>
              <w:rPr>
                <w:rFonts w:ascii="Nirmala UI" w:hAnsi="Nirmala UI"/>
                <w:w w:val="125"/>
                <w:position w:val="1"/>
                <w:sz w:val="24"/>
              </w:rPr>
              <w:t>9R7466</w:t>
            </w:r>
            <w:r>
              <w:rPr>
                <w:rFonts w:ascii="Nirmala UI" w:hAnsi="Nirmala UI"/>
                <w:spacing w:val="-13"/>
                <w:w w:val="125"/>
                <w:position w:val="1"/>
                <w:sz w:val="24"/>
              </w:rPr>
              <w:t> </w:t>
            </w:r>
            <w:r>
              <w:rPr>
                <w:rFonts w:ascii="Nirmala UI" w:hAnsi="Nirmala UI"/>
                <w:w w:val="125"/>
                <w:position w:val="1"/>
                <w:sz w:val="24"/>
              </w:rPr>
              <w:t>ÇSA§</w:t>
            </w:r>
            <w:r>
              <w:rPr>
                <w:rFonts w:ascii="Nirmala UI" w:hAnsi="Nirmala UI"/>
                <w:spacing w:val="-39"/>
                <w:w w:val="125"/>
                <w:position w:val="1"/>
                <w:sz w:val="24"/>
              </w:rPr>
              <w:t> </w:t>
            </w:r>
            <w:r>
              <w:rPr>
                <w:rFonts w:ascii="Nirmala UI" w:hAnsi="Nirmala UI"/>
                <w:spacing w:val="-10"/>
                <w:w w:val="40"/>
                <w:sz w:val="24"/>
              </w:rPr>
              <w:t>C</w:t>
            </w:r>
          </w:p>
        </w:tc>
        <w:tc>
          <w:tcPr>
            <w:tcW w:w="3220" w:type="dxa"/>
            <w:tcBorders>
              <w:top w:val="single" w:sz="18" w:space="0" w:color="2B2B2B"/>
              <w:left w:val="single" w:sz="18" w:space="0" w:color="2B2B2B"/>
              <w:bottom w:val="single" w:sz="18" w:space="0" w:color="7F7F7F"/>
              <w:right w:val="thinThickThinSmallGap" w:sz="18" w:space="0" w:color="7F7F7F"/>
            </w:tcBorders>
          </w:tcPr>
          <w:p>
            <w:pPr>
              <w:pStyle w:val="TableParagraph"/>
              <w:spacing w:line="226" w:lineRule="exact"/>
              <w:ind w:left="8"/>
              <w:rPr>
                <w:sz w:val="24"/>
              </w:rPr>
            </w:pPr>
            <w:r>
              <w:rPr>
                <w:sz w:val="24"/>
              </w:rPr>
              <w:t>Photo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applicant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309" w:lineRule="exact"/>
              <w:ind w:left="8"/>
              <w:rPr>
                <w:rFonts w:ascii="Nirmala UI" w:hAnsi="Nirmala UI"/>
                <w:sz w:val="24"/>
              </w:rPr>
            </w:pPr>
            <w:r>
              <w:rPr>
                <w:rFonts w:ascii="Nirmala UI" w:hAnsi="Nirmala UI"/>
                <w:spacing w:val="8"/>
                <w:w w:val="130"/>
                <w:position w:val="1"/>
                <w:sz w:val="24"/>
              </w:rPr>
              <w:t>9R7466</w:t>
            </w:r>
            <w:r>
              <w:rPr>
                <w:rFonts w:ascii="Nirmala UI" w:hAnsi="Nirmala UI"/>
                <w:spacing w:val="45"/>
                <w:w w:val="130"/>
                <w:position w:val="1"/>
                <w:sz w:val="24"/>
              </w:rPr>
              <w:t> </w:t>
            </w:r>
            <w:r>
              <w:rPr>
                <w:rFonts w:ascii="Nirmala UI" w:hAnsi="Nirmala UI"/>
                <w:spacing w:val="8"/>
                <w:w w:val="130"/>
                <w:position w:val="1"/>
                <w:sz w:val="24"/>
              </w:rPr>
              <w:t>ÇSA§</w:t>
            </w:r>
            <w:r>
              <w:rPr>
                <w:rFonts w:ascii="Nirmala UI" w:hAnsi="Nirmala UI"/>
                <w:spacing w:val="-5"/>
                <w:w w:val="130"/>
                <w:position w:val="1"/>
                <w:sz w:val="24"/>
              </w:rPr>
              <w:t> </w:t>
            </w:r>
            <w:r>
              <w:rPr>
                <w:rFonts w:ascii="Nirmala UI" w:hAnsi="Nirmala UI"/>
                <w:spacing w:val="-10"/>
                <w:w w:val="50"/>
                <w:sz w:val="24"/>
              </w:rPr>
              <w:t>C</w:t>
            </w:r>
          </w:p>
        </w:tc>
      </w:tr>
      <w:tr>
        <w:trPr>
          <w:trHeight w:val="239" w:hRule="atLeast"/>
        </w:trPr>
        <w:tc>
          <w:tcPr>
            <w:tcW w:w="4365" w:type="dxa"/>
            <w:vMerge/>
            <w:tcBorders>
              <w:top w:val="nil"/>
              <w:right w:val="thinThickThinSmallGap" w:sz="18" w:space="0" w:color="2B2B2B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0" w:type="dxa"/>
            <w:gridSpan w:val="2"/>
            <w:tcBorders>
              <w:top w:val="single" w:sz="18" w:space="0" w:color="7F7F7F"/>
              <w:right w:val="double" w:sz="8" w:space="0" w:color="7F7F7F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/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/</w:t>
            </w:r>
            <w:r>
              <w:rPr>
                <w:rFonts w:ascii="Nirmala UI"/>
                <w:spacing w:val="-5"/>
                <w:sz w:val="24"/>
              </w:rPr>
              <w:t>1S</w:t>
            </w:r>
            <w:r>
              <w:rPr>
                <w:rFonts w:ascii="Nirmala UI"/>
                <w:spacing w:val="40"/>
                <w:sz w:val="24"/>
              </w:rPr>
              <w:t> 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78" w:lineRule="exact"/>
              <w:ind w:left="92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spacing w:val="-4"/>
                <w:position w:val="1"/>
                <w:sz w:val="24"/>
                <w:szCs w:val="24"/>
              </w:rPr>
              <w:t>Not</w:t>
            </w:r>
            <w:r>
              <w:rPr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spacing w:val="-4"/>
                <w:position w:val="1"/>
                <w:sz w:val="24"/>
                <w:szCs w:val="24"/>
              </w:rPr>
              <w:t>Applicable/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9ನ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¸</w:t>
            </w:r>
            <w:r>
              <w:rPr>
                <w:rFonts w:ascii="Nirmala UI" w:hAnsi="Nirmala UI" w:cs="Nirmala UI" w:eastAsia="Nirmala UI"/>
                <w:spacing w:val="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DಸGEQffi</w:t>
            </w:r>
            <w:r>
              <w:rPr>
                <w:rFonts w:ascii="Nirmala UI" w:hAnsi="Nirmala UI" w:cs="Nirmala UI" w:eastAsia="Nirmala UI"/>
                <w:spacing w:val="-4"/>
                <w:position w:val="2"/>
                <w:sz w:val="24"/>
                <w:szCs w:val="24"/>
              </w:rPr>
              <w:t>F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Payment</w:t>
            </w:r>
            <w:r>
              <w:rPr>
                <w:spacing w:val="-20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Mode</w:t>
            </w:r>
            <w:r>
              <w:rPr>
                <w:spacing w:val="-19"/>
                <w:w w:val="115"/>
                <w:sz w:val="24"/>
                <w:szCs w:val="24"/>
              </w:rPr>
              <w:t> </w:t>
            </w:r>
            <w:r>
              <w:rPr>
                <w:w w:val="125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w w:val="125"/>
                <w:sz w:val="24"/>
                <w:szCs w:val="24"/>
              </w:rPr>
              <w:t>1S</w:t>
            </w:r>
            <w:r>
              <w:rPr>
                <w:rFonts w:ascii="Nirmala UI" w:hAnsi="Nirmala UI" w:cs="Nirmala UI" w:eastAsia="Nirmala UI"/>
                <w:spacing w:val="57"/>
                <w:w w:val="12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5"/>
                <w:w w:val="115"/>
                <w:sz w:val="24"/>
                <w:szCs w:val="24"/>
              </w:rPr>
              <w:t>9Gನ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78" w:lineRule="exact"/>
              <w:ind w:left="92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spacing w:val="-4"/>
                <w:position w:val="1"/>
                <w:sz w:val="24"/>
                <w:szCs w:val="24"/>
              </w:rPr>
              <w:t>Not</w:t>
            </w:r>
            <w:r>
              <w:rPr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spacing w:val="-4"/>
                <w:position w:val="1"/>
                <w:sz w:val="24"/>
                <w:szCs w:val="24"/>
              </w:rPr>
              <w:t>Applicable/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9ನ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¸</w:t>
            </w:r>
            <w:r>
              <w:rPr>
                <w:rFonts w:ascii="Nirmala UI" w:hAnsi="Nirmala UI" w:cs="Nirmala UI" w:eastAsia="Nirmala UI"/>
                <w:spacing w:val="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DಸGEQffi</w:t>
            </w:r>
            <w:r>
              <w:rPr>
                <w:rFonts w:ascii="Nirmala UI" w:hAnsi="Nirmala UI" w:cs="Nirmala UI" w:eastAsia="Nirmala UI"/>
                <w:spacing w:val="-4"/>
                <w:position w:val="2"/>
                <w:sz w:val="24"/>
                <w:szCs w:val="24"/>
              </w:rPr>
              <w:t>F</w:t>
            </w:r>
          </w:p>
        </w:tc>
      </w:tr>
      <w:tr>
        <w:trPr>
          <w:trHeight w:val="600" w:hRule="atLeast"/>
        </w:trPr>
        <w:tc>
          <w:tcPr>
            <w:tcW w:w="4365" w:type="dxa"/>
          </w:tcPr>
          <w:p>
            <w:pPr>
              <w:pStyle w:val="TableParagraph"/>
              <w:spacing w:line="201" w:lineRule="auto"/>
              <w:rPr>
                <w:rFonts w:ascii="Nirmala UI" w:hAnsi="Nirmala UI"/>
                <w:sz w:val="24"/>
              </w:rPr>
            </w:pPr>
            <w:r>
              <w:rPr>
                <w:w w:val="110"/>
                <w:sz w:val="24"/>
              </w:rPr>
              <w:t>Transaction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Date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-1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Time</w:t>
            </w:r>
            <w:r>
              <w:rPr>
                <w:spacing w:val="-13"/>
                <w:w w:val="110"/>
                <w:sz w:val="24"/>
              </w:rPr>
              <w:t> </w:t>
            </w:r>
            <w:r>
              <w:rPr>
                <w:spacing w:val="-51"/>
                <w:w w:val="110"/>
                <w:sz w:val="24"/>
              </w:rPr>
              <w:t>/</w:t>
            </w:r>
            <w:r>
              <w:rPr>
                <w:rFonts w:ascii="Nirmala UI" w:hAnsi="Nirmala UI"/>
                <w:spacing w:val="-51"/>
                <w:w w:val="110"/>
                <w:sz w:val="24"/>
              </w:rPr>
              <w:t>S</w:t>
            </w:r>
            <w:r>
              <w:rPr>
                <w:rFonts w:ascii="Nirmala UI" w:hAnsi="Nirmala UI"/>
                <w:spacing w:val="-51"/>
                <w:w w:val="110"/>
                <w:position w:val="-2"/>
                <w:sz w:val="24"/>
              </w:rPr>
              <w:t>!</w:t>
            </w:r>
            <w:r>
              <w:rPr>
                <w:rFonts w:ascii="Nirmala UI" w:hAnsi="Nirmala UI"/>
                <w:spacing w:val="10"/>
                <w:w w:val="110"/>
                <w:position w:val="-2"/>
                <w:sz w:val="24"/>
              </w:rPr>
              <w:t> </w:t>
            </w:r>
            <w:r>
              <w:rPr>
                <w:rFonts w:ascii="Nirmala UI" w:hAnsi="Nirmala UI"/>
                <w:w w:val="110"/>
                <w:sz w:val="24"/>
              </w:rPr>
              <w:t>SB6 </w:t>
            </w:r>
            <w:r>
              <w:rPr>
                <w:rFonts w:ascii="Nirmala UI" w:hAnsi="Nirmala UI"/>
                <w:spacing w:val="-4"/>
                <w:w w:val="115"/>
                <w:sz w:val="24"/>
              </w:rPr>
              <w:t>Qy○d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40" w:lineRule="auto" w:before="77"/>
              <w:ind w:left="92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spacing w:val="-4"/>
                <w:position w:val="1"/>
                <w:sz w:val="24"/>
                <w:szCs w:val="24"/>
              </w:rPr>
              <w:t>Not</w:t>
            </w:r>
            <w:r>
              <w:rPr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spacing w:val="-4"/>
                <w:position w:val="1"/>
                <w:sz w:val="24"/>
                <w:szCs w:val="24"/>
              </w:rPr>
              <w:t>Applicable/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9ನ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¸</w:t>
            </w:r>
            <w:r>
              <w:rPr>
                <w:rFonts w:ascii="Nirmala UI" w:hAnsi="Nirmala UI" w:cs="Nirmala UI" w:eastAsia="Nirmala UI"/>
                <w:spacing w:val="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DಸGEQffi</w:t>
            </w:r>
            <w:r>
              <w:rPr>
                <w:rFonts w:ascii="Nirmala UI" w:hAnsi="Nirmala UI" w:cs="Nirmala UI" w:eastAsia="Nirmala UI"/>
                <w:spacing w:val="-4"/>
                <w:position w:val="2"/>
                <w:sz w:val="24"/>
                <w:szCs w:val="24"/>
              </w:rPr>
              <w:t>F</w:t>
            </w:r>
          </w:p>
        </w:tc>
      </w:tr>
      <w:tr>
        <w:trPr>
          <w:trHeight w:val="600" w:hRule="atLeast"/>
        </w:trPr>
        <w:tc>
          <w:tcPr>
            <w:tcW w:w="4365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Reference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331" w:lineRule="exact"/>
              <w:rPr>
                <w:sz w:val="24"/>
                <w:szCs w:val="24"/>
              </w:rPr>
            </w:pPr>
            <w:r>
              <w:rPr>
                <w:rFonts w:ascii="Nirmala UI" w:hAnsi="Nirmala UI" w:cs="Nirmala UI" w:eastAsia="Nirmala UI"/>
                <w:spacing w:val="-76"/>
                <w:w w:val="115"/>
                <w:sz w:val="24"/>
                <w:szCs w:val="24"/>
              </w:rPr>
              <w:t>S</w:t>
            </w:r>
            <w:r>
              <w:rPr>
                <w:rFonts w:ascii="Nirmala UI" w:hAnsi="Nirmala UI" w:cs="Nirmala UI" w:eastAsia="Nirmala UI"/>
                <w:spacing w:val="-76"/>
                <w:w w:val="115"/>
                <w:position w:val="-2"/>
                <w:sz w:val="24"/>
                <w:szCs w:val="24"/>
              </w:rPr>
              <w:t>!</w:t>
            </w:r>
            <w:r>
              <w:rPr>
                <w:rFonts w:ascii="Nirmala UI" w:hAnsi="Nirmala UI" w:cs="Nirmala UI" w:eastAsia="Nirmala UI"/>
                <w:spacing w:val="-6"/>
                <w:w w:val="135"/>
                <w:position w:val="-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35"/>
                <w:sz w:val="24"/>
                <w:szCs w:val="24"/>
              </w:rPr>
              <w:t>SB6</w:t>
            </w:r>
            <w:r>
              <w:rPr>
                <w:rFonts w:ascii="Nirmala UI" w:hAnsi="Nirmala UI" w:cs="Nirmala UI" w:eastAsia="Nirmala UI"/>
                <w:spacing w:val="-23"/>
                <w:w w:val="13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15"/>
                <w:sz w:val="24"/>
                <w:szCs w:val="24"/>
              </w:rPr>
              <w:t>ಉ%ð</w:t>
            </w:r>
            <w:r>
              <w:rPr>
                <w:rFonts w:ascii="Nirmala UI" w:hAnsi="Nirmala UI" w:cs="Nirmala UI" w:eastAsia="Nirmala UI"/>
                <w:spacing w:val="-19"/>
                <w:w w:val="11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15"/>
                <w:sz w:val="24"/>
                <w:szCs w:val="24"/>
              </w:rPr>
              <w:t>ಸ○6!</w:t>
            </w:r>
            <w:r>
              <w:rPr>
                <w:rFonts w:ascii="Nirmala UI" w:hAnsi="Nirmala UI" w:cs="Nirmala UI" w:eastAsia="Nirmala UI"/>
                <w:spacing w:val="-18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(As</w:t>
            </w:r>
            <w:r>
              <w:rPr>
                <w:spacing w:val="-16"/>
                <w:w w:val="115"/>
                <w:sz w:val="24"/>
                <w:szCs w:val="24"/>
              </w:rPr>
              <w:t> </w:t>
            </w:r>
            <w:r>
              <w:rPr>
                <w:spacing w:val="-2"/>
                <w:w w:val="115"/>
                <w:sz w:val="24"/>
                <w:szCs w:val="24"/>
              </w:rPr>
              <w:t>applicable)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40" w:lineRule="auto" w:before="77"/>
              <w:ind w:left="92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spacing w:val="-4"/>
                <w:position w:val="1"/>
                <w:sz w:val="24"/>
                <w:szCs w:val="24"/>
              </w:rPr>
              <w:t>Not</w:t>
            </w:r>
            <w:r>
              <w:rPr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spacing w:val="-4"/>
                <w:position w:val="1"/>
                <w:sz w:val="24"/>
                <w:szCs w:val="24"/>
              </w:rPr>
              <w:t>Applicable/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9ನ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¸</w:t>
            </w:r>
            <w:r>
              <w:rPr>
                <w:rFonts w:ascii="Nirmala UI" w:hAnsi="Nirmala UI" w:cs="Nirmala UI" w:eastAsia="Nirmala UI"/>
                <w:spacing w:val="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DಸGEQffi</w:t>
            </w:r>
            <w:r>
              <w:rPr>
                <w:rFonts w:ascii="Nirmala UI" w:hAnsi="Nirmala UI" w:cs="Nirmala UI" w:eastAsia="Nirmala UI"/>
                <w:spacing w:val="-4"/>
                <w:position w:val="2"/>
                <w:sz w:val="24"/>
                <w:szCs w:val="24"/>
              </w:rPr>
              <w:t>F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spacing w:line="274" w:lineRule="exact"/>
              <w:rPr>
                <w:rFonts w:ascii="Nirmala UI" w:hAnsi="Nirmala UI" w:cs="Nirmala UI" w:eastAsia="Nirmala UI"/>
                <w:position w:val="1"/>
                <w:sz w:val="24"/>
                <w:szCs w:val="24"/>
              </w:rPr>
            </w:pPr>
            <w:r>
              <w:rPr>
                <w:spacing w:val="-8"/>
                <w:w w:val="110"/>
                <w:position w:val="1"/>
                <w:sz w:val="24"/>
                <w:szCs w:val="24"/>
              </w:rPr>
              <w:t>Total</w:t>
            </w:r>
            <w:r>
              <w:rPr>
                <w:spacing w:val="-11"/>
                <w:w w:val="110"/>
                <w:position w:val="1"/>
                <w:sz w:val="24"/>
                <w:szCs w:val="24"/>
              </w:rPr>
              <w:t> </w:t>
            </w:r>
            <w:r>
              <w:rPr>
                <w:spacing w:val="-8"/>
                <w:w w:val="110"/>
                <w:position w:val="1"/>
                <w:sz w:val="24"/>
                <w:szCs w:val="24"/>
              </w:rPr>
              <w:t>Amount</w:t>
            </w:r>
            <w:r>
              <w:rPr>
                <w:spacing w:val="-10"/>
                <w:w w:val="110"/>
                <w:position w:val="1"/>
                <w:sz w:val="24"/>
                <w:szCs w:val="24"/>
              </w:rPr>
              <w:t> </w:t>
            </w:r>
            <w:r>
              <w:rPr>
                <w:spacing w:val="-8"/>
                <w:w w:val="110"/>
                <w:position w:val="1"/>
                <w:sz w:val="24"/>
                <w:szCs w:val="24"/>
              </w:rPr>
              <w:t>Paid</w:t>
            </w:r>
            <w:r>
              <w:rPr>
                <w:spacing w:val="-11"/>
                <w:w w:val="110"/>
                <w:position w:val="1"/>
                <w:sz w:val="24"/>
                <w:szCs w:val="24"/>
              </w:rPr>
              <w:t> </w:t>
            </w:r>
            <w:r>
              <w:rPr>
                <w:spacing w:val="-8"/>
                <w:w w:val="110"/>
                <w:position w:val="1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spacing w:val="-8"/>
                <w:w w:val="110"/>
                <w:position w:val="1"/>
                <w:sz w:val="24"/>
                <w:szCs w:val="24"/>
              </w:rPr>
              <w:t>CಟG</w:t>
            </w:r>
            <w:r>
              <w:rPr>
                <w:rFonts w:ascii="Nirmala UI" w:hAnsi="Nirmala UI" w:cs="Nirmala UI" w:eastAsia="Nirmala UI"/>
                <w:spacing w:val="-8"/>
                <w:w w:val="110"/>
                <w:sz w:val="24"/>
                <w:szCs w:val="24"/>
              </w:rPr>
              <w:t>K</w:t>
            </w:r>
            <w:r>
              <w:rPr>
                <w:rFonts w:ascii="Nirmala UI" w:hAnsi="Nirmala UI" w:cs="Nirmala UI" w:eastAsia="Nirmala UI"/>
                <w:spacing w:val="29"/>
                <w:w w:val="110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8"/>
                <w:w w:val="110"/>
                <w:position w:val="1"/>
                <w:sz w:val="24"/>
                <w:szCs w:val="24"/>
              </w:rPr>
              <w:t>1S</w:t>
            </w:r>
            <w:r>
              <w:rPr>
                <w:rFonts w:ascii="Nirmala UI" w:hAnsi="Nirmala UI" w:cs="Nirmala UI" w:eastAsia="Nirmala UI"/>
                <w:spacing w:val="32"/>
                <w:w w:val="110"/>
                <w:position w:val="1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spacing w:val="-8"/>
                <w:w w:val="110"/>
                <w:position w:val="1"/>
                <w:sz w:val="24"/>
                <w:szCs w:val="24"/>
              </w:rPr>
              <w:t>6</w:t>
            </w:r>
            <w:r>
              <w:rPr>
                <w:rFonts w:ascii="Nirmala UI" w:hAnsi="Nirmala UI" w:cs="Nirmala UI" w:eastAsia="Nirmala UI"/>
                <w:spacing w:val="-9"/>
                <w:w w:val="110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28"/>
                <w:w w:val="220"/>
                <w:position w:val="1"/>
                <w:sz w:val="24"/>
                <w:szCs w:val="24"/>
              </w:rPr>
              <w:t>2</w:t>
            </w:r>
            <w:r>
              <w:rPr>
                <w:rFonts w:ascii="Nirmala UI" w:hAnsi="Nirmala UI" w:cs="Nirmala UI" w:eastAsia="Nirmala UI"/>
                <w:spacing w:val="32"/>
                <w:w w:val="66"/>
                <w:position w:val="1"/>
                <w:sz w:val="24"/>
                <w:szCs w:val="24"/>
              </w:rPr>
              <w:t>§</w:t>
            </w:r>
            <w:r>
              <w:rPr>
                <w:rFonts w:ascii="Nirmala UI" w:hAnsi="Nirmala UI" w:cs="Nirmala UI" w:eastAsia="Nirmala UI"/>
                <w:spacing w:val="-85"/>
                <w:w w:val="42"/>
                <w:position w:val="1"/>
                <w:sz w:val="24"/>
                <w:szCs w:val="24"/>
              </w:rPr>
              <w:t>L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78" w:lineRule="exact"/>
              <w:ind w:left="160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spacing w:val="-4"/>
                <w:position w:val="1"/>
                <w:sz w:val="24"/>
                <w:szCs w:val="24"/>
              </w:rPr>
              <w:t>Not</w:t>
            </w:r>
            <w:r>
              <w:rPr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spacing w:val="-4"/>
                <w:position w:val="1"/>
                <w:sz w:val="24"/>
                <w:szCs w:val="24"/>
              </w:rPr>
              <w:t>Applicable/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9ನ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¸</w:t>
            </w:r>
            <w:r>
              <w:rPr>
                <w:rFonts w:ascii="Nirmala UI" w:hAnsi="Nirmala UI" w:cs="Nirmala UI" w:eastAsia="Nirmala UI"/>
                <w:spacing w:val="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DಸGEQffi</w:t>
            </w:r>
            <w:r>
              <w:rPr>
                <w:rFonts w:ascii="Nirmala UI" w:hAnsi="Nirmala UI" w:cs="Nirmala UI" w:eastAsia="Nirmala UI"/>
                <w:spacing w:val="-4"/>
                <w:position w:val="2"/>
                <w:sz w:val="24"/>
                <w:szCs w:val="24"/>
              </w:rPr>
              <w:t>F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spacing w:line="289" w:lineRule="exact"/>
              <w:rPr>
                <w:rFonts w:ascii="Nirmala UI" w:hAnsi="Nirmala UI" w:cs="Nirmala UI" w:eastAsia="Nirmala UI"/>
                <w:position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</w:t>
            </w:r>
            <w:r>
              <w:rPr>
                <w:spacing w:val="45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Fee</w:t>
            </w:r>
            <w:r>
              <w:rPr>
                <w:spacing w:val="46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sz w:val="24"/>
                <w:szCs w:val="24"/>
              </w:rPr>
              <w:t>9R7</w:t>
            </w:r>
            <w:r>
              <w:rPr>
                <w:rFonts w:ascii="Nirmala UI" w:hAnsi="Nirmala UI" w:cs="Nirmala UI" w:eastAsia="Nirmala UI"/>
                <w:spacing w:val="47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4"/>
                <w:sz w:val="24"/>
                <w:szCs w:val="24"/>
              </w:rPr>
              <w:t>ಶGffi</w:t>
            </w:r>
            <w:r>
              <w:rPr>
                <w:rFonts w:ascii="Nirmala UI" w:hAnsi="Nirmala UI" w:cs="Nirmala UI" w:eastAsia="Nirmala UI"/>
                <w:spacing w:val="-24"/>
                <w:position w:val="-2"/>
                <w:sz w:val="24"/>
                <w:szCs w:val="24"/>
              </w:rPr>
              <w:t>N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78" w:lineRule="exact"/>
              <w:ind w:left="24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spacing w:val="-4"/>
                <w:position w:val="1"/>
                <w:sz w:val="24"/>
                <w:szCs w:val="24"/>
              </w:rPr>
              <w:t>Not</w:t>
            </w:r>
            <w:r>
              <w:rPr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spacing w:val="-4"/>
                <w:position w:val="1"/>
                <w:sz w:val="24"/>
                <w:szCs w:val="24"/>
              </w:rPr>
              <w:t>Applicable/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9ನ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¸</w:t>
            </w:r>
            <w:r>
              <w:rPr>
                <w:rFonts w:ascii="Nirmala UI" w:hAnsi="Nirmala UI" w:cs="Nirmala UI" w:eastAsia="Nirmala UI"/>
                <w:spacing w:val="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DಸGEQffi</w:t>
            </w:r>
            <w:r>
              <w:rPr>
                <w:rFonts w:ascii="Nirmala UI" w:hAnsi="Nirmala UI" w:cs="Nirmala UI" w:eastAsia="Nirmala UI"/>
                <w:spacing w:val="-4"/>
                <w:position w:val="2"/>
                <w:sz w:val="24"/>
                <w:szCs w:val="24"/>
              </w:rPr>
              <w:t>F</w:t>
            </w:r>
          </w:p>
        </w:tc>
      </w:tr>
      <w:tr>
        <w:trPr>
          <w:trHeight w:val="308" w:hRule="atLeast"/>
        </w:trPr>
        <w:tc>
          <w:tcPr>
            <w:tcW w:w="4365" w:type="dxa"/>
          </w:tcPr>
          <w:p>
            <w:pPr>
              <w:pStyle w:val="TableParagraph"/>
              <w:spacing w:line="289" w:lineRule="exact"/>
              <w:rPr>
                <w:rFonts w:ascii="Nirmala UI" w:hAnsi="Nirmala UI" w:cs="Nirmala UI" w:eastAsia="Nirmala UI"/>
                <w:position w:val="-2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Service</w:t>
            </w:r>
            <w:r>
              <w:rPr>
                <w:spacing w:val="-1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Charge</w:t>
            </w:r>
            <w:r>
              <w:rPr>
                <w:spacing w:val="-1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spacing w:val="57"/>
                <w:w w:val="12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25"/>
                <w:sz w:val="24"/>
                <w:szCs w:val="24"/>
              </w:rPr>
              <w:t>eX</w:t>
            </w:r>
            <w:r>
              <w:rPr>
                <w:rFonts w:ascii="Nirmala UI" w:hAnsi="Nirmala UI" w:cs="Nirmala UI" w:eastAsia="Nirmala UI"/>
                <w:spacing w:val="-13"/>
                <w:w w:val="12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30"/>
                <w:w w:val="105"/>
                <w:sz w:val="24"/>
                <w:szCs w:val="24"/>
              </w:rPr>
              <w:t>ಶGffi</w:t>
            </w:r>
            <w:r>
              <w:rPr>
                <w:rFonts w:ascii="Nirmala UI" w:hAnsi="Nirmala UI" w:cs="Nirmala UI" w:eastAsia="Nirmala UI"/>
                <w:spacing w:val="-30"/>
                <w:w w:val="105"/>
                <w:position w:val="-2"/>
                <w:sz w:val="24"/>
                <w:szCs w:val="24"/>
              </w:rPr>
              <w:t>N</w:t>
            </w:r>
          </w:p>
        </w:tc>
        <w:tc>
          <w:tcPr>
            <w:tcW w:w="6440" w:type="dxa"/>
            <w:gridSpan w:val="2"/>
            <w:tcBorders>
              <w:right w:val="double" w:sz="8" w:space="0" w:color="7F7F7F"/>
            </w:tcBorders>
          </w:tcPr>
          <w:p>
            <w:pPr>
              <w:pStyle w:val="TableParagraph"/>
              <w:spacing w:line="278" w:lineRule="exact"/>
              <w:ind w:left="160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spacing w:val="-4"/>
                <w:position w:val="1"/>
                <w:sz w:val="24"/>
                <w:szCs w:val="24"/>
              </w:rPr>
              <w:t>Not</w:t>
            </w:r>
            <w:r>
              <w:rPr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spacing w:val="-4"/>
                <w:position w:val="1"/>
                <w:sz w:val="24"/>
                <w:szCs w:val="24"/>
              </w:rPr>
              <w:t>Applicable/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9ನ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¸</w:t>
            </w:r>
            <w:r>
              <w:rPr>
                <w:rFonts w:ascii="Nirmala UI" w:hAnsi="Nirmala UI" w:cs="Nirmala UI" w:eastAsia="Nirmala UI"/>
                <w:spacing w:val="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DಸGEQffi</w:t>
            </w:r>
            <w:r>
              <w:rPr>
                <w:rFonts w:ascii="Nirmala UI" w:hAnsi="Nirmala UI" w:cs="Nirmala UI" w:eastAsia="Nirmala UI"/>
                <w:spacing w:val="-4"/>
                <w:position w:val="2"/>
                <w:sz w:val="24"/>
                <w:szCs w:val="24"/>
              </w:rPr>
              <w:t>F</w:t>
            </w:r>
          </w:p>
        </w:tc>
      </w:tr>
      <w:tr>
        <w:trPr>
          <w:trHeight w:val="309" w:hRule="atLeast"/>
        </w:trPr>
        <w:tc>
          <w:tcPr>
            <w:tcW w:w="4365" w:type="dxa"/>
            <w:tcBorders>
              <w:bottom w:val="thinThickThinSmallGap" w:sz="18" w:space="0" w:color="2B2B2B"/>
            </w:tcBorders>
          </w:tcPr>
          <w:p>
            <w:pPr>
              <w:pStyle w:val="TableParagraph"/>
              <w:spacing w:line="289" w:lineRule="exact"/>
              <w:rPr>
                <w:rFonts w:ascii="Nirmala UI" w:hAnsi="Nirmala UI" w:cs="Nirmala UI" w:eastAsia="Nirmala UI"/>
                <w:position w:val="-2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Transaction</w:t>
            </w:r>
            <w:r>
              <w:rPr>
                <w:spacing w:val="7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Charge</w:t>
            </w:r>
            <w:r>
              <w:rPr>
                <w:spacing w:val="8"/>
                <w:w w:val="105"/>
                <w:sz w:val="24"/>
                <w:szCs w:val="24"/>
              </w:rPr>
              <w:t> </w:t>
            </w:r>
            <w:r>
              <w:rPr>
                <w:spacing w:val="-51"/>
                <w:w w:val="105"/>
                <w:sz w:val="24"/>
                <w:szCs w:val="24"/>
              </w:rPr>
              <w:t>/</w:t>
            </w:r>
            <w:r>
              <w:rPr>
                <w:rFonts w:ascii="Nirmala UI" w:hAnsi="Nirmala UI" w:cs="Nirmala UI" w:eastAsia="Nirmala UI"/>
                <w:spacing w:val="-51"/>
                <w:w w:val="105"/>
                <w:sz w:val="24"/>
                <w:szCs w:val="24"/>
              </w:rPr>
              <w:t>S</w:t>
            </w:r>
            <w:r>
              <w:rPr>
                <w:rFonts w:ascii="Nirmala UI" w:hAnsi="Nirmala UI" w:cs="Nirmala UI" w:eastAsia="Nirmala UI"/>
                <w:spacing w:val="-51"/>
                <w:w w:val="105"/>
                <w:position w:val="-2"/>
                <w:sz w:val="24"/>
                <w:szCs w:val="24"/>
              </w:rPr>
              <w:t>!</w:t>
            </w:r>
            <w:r>
              <w:rPr>
                <w:rFonts w:ascii="Nirmala UI" w:hAnsi="Nirmala UI" w:cs="Nirmala UI" w:eastAsia="Nirmala UI"/>
                <w:spacing w:val="6"/>
                <w:w w:val="135"/>
                <w:position w:val="-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35"/>
                <w:sz w:val="24"/>
                <w:szCs w:val="24"/>
              </w:rPr>
              <w:t>SB6</w:t>
            </w:r>
            <w:r>
              <w:rPr>
                <w:rFonts w:ascii="Nirmala UI" w:hAnsi="Nirmala UI" w:cs="Nirmala UI" w:eastAsia="Nirmala UI"/>
                <w:spacing w:val="-11"/>
                <w:w w:val="13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30"/>
                <w:w w:val="105"/>
                <w:sz w:val="24"/>
                <w:szCs w:val="24"/>
              </w:rPr>
              <w:t>ಶGffi</w:t>
            </w:r>
            <w:r>
              <w:rPr>
                <w:rFonts w:ascii="Nirmala UI" w:hAnsi="Nirmala UI" w:cs="Nirmala UI" w:eastAsia="Nirmala UI"/>
                <w:spacing w:val="-30"/>
                <w:w w:val="105"/>
                <w:position w:val="-2"/>
                <w:sz w:val="24"/>
                <w:szCs w:val="24"/>
              </w:rPr>
              <w:t>N</w:t>
            </w:r>
          </w:p>
        </w:tc>
        <w:tc>
          <w:tcPr>
            <w:tcW w:w="6440" w:type="dxa"/>
            <w:gridSpan w:val="2"/>
            <w:tcBorders>
              <w:bottom w:val="thinThickThinSmallGap" w:sz="18" w:space="0" w:color="2B2B2B"/>
              <w:right w:val="double" w:sz="8" w:space="0" w:color="7F7F7F"/>
            </w:tcBorders>
          </w:tcPr>
          <w:p>
            <w:pPr>
              <w:pStyle w:val="TableParagraph"/>
              <w:spacing w:line="278" w:lineRule="exact"/>
              <w:ind w:left="24"/>
              <w:rPr>
                <w:rFonts w:ascii="Nirmala UI" w:hAnsi="Nirmala UI" w:cs="Nirmala UI" w:eastAsia="Nirmala UI"/>
                <w:position w:val="2"/>
                <w:sz w:val="24"/>
                <w:szCs w:val="24"/>
              </w:rPr>
            </w:pPr>
            <w:r>
              <w:rPr>
                <w:spacing w:val="-4"/>
                <w:position w:val="1"/>
                <w:sz w:val="24"/>
                <w:szCs w:val="24"/>
              </w:rPr>
              <w:t>Not</w:t>
            </w:r>
            <w:r>
              <w:rPr>
                <w:spacing w:val="-11"/>
                <w:position w:val="1"/>
                <w:sz w:val="24"/>
                <w:szCs w:val="24"/>
              </w:rPr>
              <w:t> </w:t>
            </w:r>
            <w:r>
              <w:rPr>
                <w:spacing w:val="-4"/>
                <w:position w:val="1"/>
                <w:sz w:val="24"/>
                <w:szCs w:val="24"/>
              </w:rPr>
              <w:t>Applicable/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9ನ</w:t>
            </w:r>
            <w:r>
              <w:rPr>
                <w:rFonts w:ascii="Nirmala UI" w:hAnsi="Nirmala UI" w:cs="Nirmala UI" w:eastAsia="Nirmala UI"/>
                <w:spacing w:val="-4"/>
                <w:sz w:val="24"/>
                <w:szCs w:val="24"/>
              </w:rPr>
              <w:t>¸</w:t>
            </w:r>
            <w:r>
              <w:rPr>
                <w:rFonts w:ascii="Nirmala UI" w:hAnsi="Nirmala UI" w:cs="Nirmala UI" w:eastAsia="Nirmala UI"/>
                <w:spacing w:val="2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4"/>
                <w:position w:val="1"/>
                <w:sz w:val="24"/>
                <w:szCs w:val="24"/>
              </w:rPr>
              <w:t>DಸGEQffi</w:t>
            </w:r>
            <w:r>
              <w:rPr>
                <w:rFonts w:ascii="Nirmala UI" w:hAnsi="Nirmala UI" w:cs="Nirmala UI" w:eastAsia="Nirmala UI"/>
                <w:spacing w:val="-4"/>
                <w:position w:val="2"/>
                <w:sz w:val="24"/>
                <w:szCs w:val="24"/>
              </w:rPr>
              <w:t>F</w:t>
            </w:r>
          </w:p>
        </w:tc>
      </w:tr>
      <w:tr>
        <w:trPr>
          <w:trHeight w:val="1884" w:hRule="atLeast"/>
        </w:trPr>
        <w:tc>
          <w:tcPr>
            <w:tcW w:w="10805" w:type="dxa"/>
            <w:gridSpan w:val="3"/>
            <w:tcBorders>
              <w:top w:val="thinThickThinSmallGap" w:sz="18" w:space="0" w:color="2B2B2B"/>
              <w:bottom w:val="nil"/>
              <w:right w:val="double" w:sz="8" w:space="0" w:color="7F7F7F"/>
            </w:tcBorders>
          </w:tcPr>
          <w:p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7" w:val="left" w:leader="none"/>
              </w:tabs>
              <w:spacing w:line="309" w:lineRule="exact" w:before="231" w:after="0"/>
              <w:ind w:left="637" w:right="0" w:hanging="337"/>
              <w:jc w:val="left"/>
              <w:rPr>
                <w:position w:val="1"/>
                <w:sz w:val="24"/>
                <w:szCs w:val="24"/>
              </w:rPr>
            </w:pPr>
            <w:r>
              <w:rPr>
                <w:w w:val="105"/>
                <w:position w:val="1"/>
                <w:sz w:val="24"/>
                <w:szCs w:val="24"/>
              </w:rPr>
              <w:t>This</w:t>
            </w:r>
            <w:r>
              <w:rPr>
                <w:spacing w:val="-18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service</w:t>
            </w:r>
            <w:r>
              <w:rPr>
                <w:spacing w:val="-17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request</w:t>
            </w:r>
            <w:r>
              <w:rPr>
                <w:spacing w:val="-18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will</w:t>
            </w:r>
            <w:r>
              <w:rPr>
                <w:spacing w:val="-15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be</w:t>
            </w:r>
            <w:r>
              <w:rPr>
                <w:spacing w:val="-14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processed</w:t>
            </w:r>
            <w:r>
              <w:rPr>
                <w:spacing w:val="-14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within</w:t>
            </w:r>
            <w:r>
              <w:rPr>
                <w:spacing w:val="-14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15</w:t>
            </w:r>
            <w:r>
              <w:rPr>
                <w:spacing w:val="-14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working</w:t>
            </w:r>
            <w:r>
              <w:rPr>
                <w:spacing w:val="-14"/>
                <w:w w:val="105"/>
                <w:position w:val="1"/>
                <w:sz w:val="24"/>
                <w:szCs w:val="24"/>
              </w:rPr>
              <w:t> </w:t>
            </w:r>
            <w:r>
              <w:rPr>
                <w:w w:val="105"/>
                <w:position w:val="1"/>
                <w:sz w:val="24"/>
                <w:szCs w:val="24"/>
              </w:rPr>
              <w:t>days.</w:t>
            </w:r>
            <w:r>
              <w:rPr>
                <w:spacing w:val="-14"/>
                <w:w w:val="105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05"/>
                <w:position w:val="1"/>
                <w:sz w:val="24"/>
                <w:szCs w:val="24"/>
              </w:rPr>
              <w:t>ಈ</w:t>
            </w:r>
            <w:r>
              <w:rPr>
                <w:rFonts w:ascii="Nirmala UI" w:hAnsi="Nirmala UI" w:cs="Nirmala UI" w:eastAsia="Nirmala UI"/>
                <w:spacing w:val="77"/>
                <w:w w:val="140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w w:val="140"/>
                <w:position w:val="1"/>
                <w:sz w:val="24"/>
                <w:szCs w:val="24"/>
              </w:rPr>
              <w:t>eSð</w:t>
            </w:r>
            <w:r>
              <w:rPr>
                <w:rFonts w:ascii="Nirmala UI" w:hAnsi="Nirmala UI" w:cs="Nirmala UI" w:eastAsia="Nirmala UI"/>
                <w:spacing w:val="-24"/>
                <w:w w:val="140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2"/>
                <w:w w:val="115"/>
                <w:position w:val="1"/>
                <w:sz w:val="24"/>
                <w:szCs w:val="24"/>
              </w:rPr>
              <w:t>9R7ðನG</w:t>
            </w:r>
            <w:r>
              <w:rPr>
                <w:rFonts w:ascii="Nirmala UI" w:hAnsi="Nirmala UI" w:cs="Nirmala UI" w:eastAsia="Nirmala UI"/>
                <w:spacing w:val="-2"/>
                <w:w w:val="115"/>
                <w:sz w:val="24"/>
                <w:szCs w:val="24"/>
              </w:rPr>
              <w:t>=</w:t>
            </w:r>
          </w:p>
          <w:p>
            <w:pPr>
              <w:pStyle w:val="TableParagraph"/>
              <w:spacing w:line="299" w:lineRule="exact"/>
              <w:ind w:left="638"/>
              <w:rPr>
                <w:rFonts w:ascii="Nirmala UI" w:hAnsi="Nirmala UI" w:cs="Nirmala UI" w:eastAsia="Nirmala UI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15</w:t>
            </w:r>
            <w:r>
              <w:rPr>
                <w:spacing w:val="63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6"/>
                <w:sz w:val="24"/>
                <w:szCs w:val="24"/>
              </w:rPr>
              <w:t>Qffiಸ6</w:t>
            </w:r>
            <w:r>
              <w:rPr>
                <w:rFonts w:ascii="Nirmala UI" w:hAnsi="Nirmala UI" w:cs="Nirmala UI" w:eastAsia="Nirmala UI"/>
                <w:spacing w:val="64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6"/>
                <w:sz w:val="24"/>
                <w:szCs w:val="24"/>
              </w:rPr>
              <w:t>Qನಗಳå</w:t>
            </w:r>
            <w:r>
              <w:rPr>
                <w:rFonts w:ascii="Nirmala UI" w:hAnsi="Nirmala UI" w:cs="Nirmala UI" w:eastAsia="Nirmala UI"/>
                <w:spacing w:val="65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6"/>
                <w:sz w:val="24"/>
                <w:szCs w:val="24"/>
              </w:rPr>
              <w:t>9@e</w:t>
            </w:r>
            <w:r>
              <w:rPr>
                <w:rFonts w:ascii="Nirmala UI" w:hAnsi="Nirmala UI" w:cs="Nirmala UI" w:eastAsia="Nirmala UI"/>
                <w:spacing w:val="64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6"/>
                <w:sz w:val="24"/>
                <w:szCs w:val="24"/>
              </w:rPr>
              <w:t>2ಡLಗGE6G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  <w:tab w:pos="638" w:val="left" w:leader="none"/>
              </w:tabs>
              <w:spacing w:line="228" w:lineRule="auto" w:before="18" w:after="0"/>
              <w:ind w:left="638" w:right="96" w:hanging="339"/>
              <w:jc w:val="left"/>
              <w:rPr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You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can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check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the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status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of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this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service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request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on</w:t>
            </w:r>
            <w:r>
              <w:rPr>
                <w:spacing w:val="-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website </w:t>
            </w:r>
            <w:hyperlink r:id="rId6">
              <w:r>
                <w:rPr>
                  <w:w w:val="105"/>
                  <w:position w:val="1"/>
                  <w:sz w:val="24"/>
                  <w:szCs w:val="24"/>
                </w:rPr>
                <w:t>http://sevasindhu.karnataka.gov.in/</w:t>
              </w:r>
            </w:hyperlink>
            <w:r>
              <w:rPr>
                <w:w w:val="105"/>
                <w:position w:val="1"/>
                <w:sz w:val="24"/>
                <w:szCs w:val="24"/>
              </w:rPr>
              <w:t>, </w:t>
            </w:r>
            <w:hyperlink r:id="rId7">
              <w:r>
                <w:rPr>
                  <w:w w:val="105"/>
                  <w:position w:val="1"/>
                  <w:sz w:val="24"/>
                  <w:szCs w:val="24"/>
                </w:rPr>
                <w:t>http://sakala.kar.nic.in/</w:t>
              </w:r>
            </w:hyperlink>
            <w:r>
              <w:rPr>
                <w:w w:val="105"/>
                <w:position w:val="1"/>
                <w:sz w:val="24"/>
                <w:szCs w:val="24"/>
              </w:rPr>
              <w:t>. </w:t>
            </w:r>
            <w:r>
              <w:rPr>
                <w:rFonts w:ascii="Nirmala UI" w:hAnsi="Nirmala UI" w:cs="Nirmala UI" w:eastAsia="Nirmala UI"/>
                <w:w w:val="105"/>
                <w:position w:val="1"/>
                <w:sz w:val="24"/>
                <w:szCs w:val="24"/>
              </w:rPr>
              <w:t>ಈ </w:t>
            </w:r>
            <w:r>
              <w:rPr>
                <w:rFonts w:ascii="Nirmala UI" w:hAnsi="Nirmala UI" w:cs="Nirmala UI" w:eastAsia="Nirmala UI"/>
                <w:w w:val="135"/>
                <w:position w:val="1"/>
                <w:sz w:val="24"/>
                <w:szCs w:val="24"/>
              </w:rPr>
              <w:t>9R7ð</w:t>
            </w:r>
            <w:r>
              <w:rPr>
                <w:rFonts w:ascii="Nirmala UI" w:hAnsi="Nirmala UI" w:cs="Nirmala UI" w:eastAsia="Nirmala UI"/>
                <w:spacing w:val="80"/>
                <w:w w:val="150"/>
                <w:position w:val="1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w w:val="105"/>
                <w:position w:val="1"/>
                <w:sz w:val="24"/>
                <w:szCs w:val="24"/>
              </w:rPr>
              <w:t>ಗ</w:t>
            </w:r>
            <w:r>
              <w:rPr>
                <w:rFonts w:ascii="Nirmala UI" w:hAnsi="Nirmala UI" w:cs="Nirmala UI" w:eastAsia="Nirmala UI"/>
                <w:spacing w:val="76"/>
                <w:w w:val="105"/>
                <w:position w:val="1"/>
                <w:sz w:val="24"/>
                <w:szCs w:val="24"/>
              </w:rPr>
              <w:t> </w:t>
            </w:r>
            <w:r>
              <w:rPr>
                <w:rFonts w:ascii="Nirmala UI" w:hAnsi="Nirmala UI" w:cs="Nirmala UI" w:eastAsia="Nirmala UI"/>
                <w:spacing w:val="-62"/>
                <w:w w:val="105"/>
                <w:position w:val="1"/>
                <w:sz w:val="24"/>
                <w:szCs w:val="24"/>
              </w:rPr>
              <w:t>ðನG</w:t>
            </w:r>
            <w:r>
              <w:rPr>
                <w:rFonts w:ascii="Nirmala UI" w:hAnsi="Nirmala UI" w:cs="Nirmala UI" w:eastAsia="Nirmala UI"/>
                <w:spacing w:val="-62"/>
                <w:w w:val="105"/>
                <w:sz w:val="24"/>
                <w:szCs w:val="24"/>
              </w:rPr>
              <w:t>=</w:t>
            </w:r>
            <w:r>
              <w:rPr>
                <w:rFonts w:ascii="Nirmala UI" w:hAnsi="Nirmala UI" w:cs="Nirmala UI" w:eastAsia="Nirmala UI"/>
                <w:spacing w:val="80"/>
                <w:w w:val="105"/>
                <w:position w:val="1"/>
                <w:sz w:val="24"/>
                <w:szCs w:val="24"/>
              </w:rPr>
              <w:t>  </w:t>
            </w:r>
            <w:r>
              <w:rPr>
                <w:rFonts w:ascii="Nirmala UI" w:hAnsi="Nirmala UI" w:cs="Nirmala UI" w:eastAsia="Nirmala UI"/>
                <w:w w:val="113"/>
                <w:position w:val="1"/>
                <w:sz w:val="24"/>
                <w:szCs w:val="24"/>
              </w:rPr>
              <w:t>T</w:t>
            </w:r>
            <w:r>
              <w:rPr>
                <w:rFonts w:ascii="Nirmala UI" w:hAnsi="Nirmala UI" w:cs="Nirmala UI" w:eastAsia="Nirmala UI"/>
                <w:w w:val="250"/>
                <w:position w:val="1"/>
                <w:sz w:val="24"/>
                <w:szCs w:val="24"/>
              </w:rPr>
              <w:t>ð</w:t>
            </w:r>
            <w:r>
              <w:rPr>
                <w:rFonts w:ascii="Nirmala UI" w:hAnsi="Nirmala UI" w:cs="Nirmala UI" w:eastAsia="Nirmala UI"/>
                <w:w w:val="72"/>
                <w:position w:val="1"/>
                <w:sz w:val="24"/>
                <w:szCs w:val="24"/>
              </w:rPr>
              <w:t>ffi</w:t>
            </w:r>
            <w:r>
              <w:rPr>
                <w:rFonts w:ascii="Nirmala UI" w:hAnsi="Nirmala UI" w:cs="Nirmala UI" w:eastAsia="Nirmala UI"/>
                <w:w w:val="50"/>
                <w:position w:val="1"/>
                <w:sz w:val="24"/>
                <w:szCs w:val="24"/>
              </w:rPr>
              <w:t>G</w:t>
            </w:r>
          </w:p>
        </w:tc>
      </w:tr>
    </w:tbl>
    <w:p>
      <w:pPr>
        <w:pStyle w:val="TableParagraph"/>
        <w:spacing w:after="0" w:line="228" w:lineRule="auto"/>
        <w:jc w:val="left"/>
        <w:rPr>
          <w:sz w:val="24"/>
          <w:szCs w:val="24"/>
        </w:rPr>
        <w:sectPr>
          <w:type w:val="continuous"/>
          <w:pgSz w:w="12240" w:h="15840"/>
          <w:pgMar w:top="1140" w:bottom="280" w:left="360" w:right="360"/>
        </w:sectPr>
      </w:pPr>
    </w:p>
    <w:p>
      <w:pPr>
        <w:spacing w:line="240" w:lineRule="auto"/>
        <w:ind w:left="329" w:right="0" w:firstLine="0"/>
        <w:rPr>
          <w:rFonts w:ascii="Nirmala UI"/>
          <w:sz w:val="20"/>
        </w:rPr>
      </w:pPr>
      <w:r>
        <w:rPr>
          <w:rFonts w:ascii="Nirmala UI"/>
          <w:sz w:val="20"/>
        </w:rPr>
        <mc:AlternateContent>
          <mc:Choice Requires="wps">
            <w:drawing>
              <wp:inline distT="0" distB="0" distL="0" distR="0">
                <wp:extent cx="6891020" cy="927735"/>
                <wp:effectExtent l="0" t="0" r="0" b="571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91020" cy="927735"/>
                          <a:chExt cx="6891020" cy="9277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17473"/>
                            <a:ext cx="68910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1020" h="10160">
                                <a:moveTo>
                                  <a:pt x="6890810" y="9760"/>
                                </a:moveTo>
                                <a:lnTo>
                                  <a:pt x="0" y="9760"/>
                                </a:lnTo>
                                <a:lnTo>
                                  <a:pt x="9760" y="0"/>
                                </a:lnTo>
                                <a:lnTo>
                                  <a:pt x="6890810" y="0"/>
                                </a:lnTo>
                                <a:lnTo>
                                  <a:pt x="6890810" y="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16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927735">
                                <a:moveTo>
                                  <a:pt x="0" y="927233"/>
                                </a:moveTo>
                                <a:lnTo>
                                  <a:pt x="0" y="0"/>
                                </a:lnTo>
                                <a:lnTo>
                                  <a:pt x="9760" y="0"/>
                                </a:lnTo>
                                <a:lnTo>
                                  <a:pt x="9760" y="917473"/>
                                </a:lnTo>
                                <a:lnTo>
                                  <a:pt x="0" y="927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81049" y="0"/>
                            <a:ext cx="1016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927735">
                                <a:moveTo>
                                  <a:pt x="9760" y="927233"/>
                                </a:moveTo>
                                <a:lnTo>
                                  <a:pt x="0" y="927233"/>
                                </a:lnTo>
                                <a:lnTo>
                                  <a:pt x="0" y="0"/>
                                </a:lnTo>
                                <a:lnTo>
                                  <a:pt x="9760" y="0"/>
                                </a:lnTo>
                                <a:lnTo>
                                  <a:pt x="9760" y="927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520" y="897952"/>
                            <a:ext cx="685228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10160">
                                <a:moveTo>
                                  <a:pt x="6851768" y="9760"/>
                                </a:moveTo>
                                <a:lnTo>
                                  <a:pt x="0" y="9760"/>
                                </a:lnTo>
                                <a:lnTo>
                                  <a:pt x="9760" y="0"/>
                                </a:lnTo>
                                <a:lnTo>
                                  <a:pt x="6851768" y="0"/>
                                </a:lnTo>
                                <a:lnTo>
                                  <a:pt x="6851768" y="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520" y="0"/>
                            <a:ext cx="1016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908050">
                                <a:moveTo>
                                  <a:pt x="0" y="907712"/>
                                </a:moveTo>
                                <a:lnTo>
                                  <a:pt x="0" y="0"/>
                                </a:lnTo>
                                <a:lnTo>
                                  <a:pt x="9760" y="0"/>
                                </a:lnTo>
                                <a:lnTo>
                                  <a:pt x="9760" y="897952"/>
                                </a:lnTo>
                                <a:lnTo>
                                  <a:pt x="0" y="907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61529" y="0"/>
                            <a:ext cx="1016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908050">
                                <a:moveTo>
                                  <a:pt x="9760" y="907712"/>
                                </a:moveTo>
                                <a:lnTo>
                                  <a:pt x="0" y="907712"/>
                                </a:lnTo>
                                <a:lnTo>
                                  <a:pt x="0" y="0"/>
                                </a:lnTo>
                                <a:lnTo>
                                  <a:pt x="9760" y="0"/>
                                </a:lnTo>
                                <a:lnTo>
                                  <a:pt x="9760" y="907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891020" cy="927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676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24"/>
                                  <w:szCs w:val="24"/>
                                </w:rPr>
                              </w:pPr>
                              <w:hyperlink r:id="rId6">
                                <w:r>
                                  <w:rPr>
                                    <w:sz w:val="24"/>
                                    <w:szCs w:val="24"/>
                                  </w:rPr>
                                  <w:t>http://sevasindhu.karnataka.gov.in/</w:t>
                                </w:r>
                              </w:hyperlink>
                              <w:r>
                                <w:rPr>
                                  <w:spacing w:val="64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z w:val="24"/>
                                  <w:szCs w:val="24"/>
                                </w:rPr>
                                <w:t>9ಥX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66"/>
                                  <w:sz w:val="24"/>
                                  <w:szCs w:val="24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sz w:val="24"/>
                                    <w:szCs w:val="24"/>
                                  </w:rPr>
                                  <w:t>http://sakala.kar.nic.in/</w:t>
                                </w:r>
                              </w:hyperlink>
                              <w:r>
                                <w:rPr>
                                  <w:spacing w:val="6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z w:val="24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55"/>
                                  <w:sz w:val="24"/>
                                  <w:szCs w:val="24"/>
                                </w:rPr>
                                <w:t>  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70"/>
                                  <w:sz w:val="24"/>
                                  <w:szCs w:val="24"/>
                                </w:rPr>
                                <w:t>,ೖVW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68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z w:val="24"/>
                                  <w:szCs w:val="24"/>
                                </w:rPr>
                                <w:t>LA9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66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4"/>
                                  <w:sz w:val="24"/>
                                  <w:szCs w:val="24"/>
                                </w:rPr>
                                <w:t>øA&amp;.</w:t>
                              </w:r>
                            </w:p>
                            <w:p>
                              <w:pPr>
                                <w:spacing w:line="213" w:lineRule="auto" w:before="31"/>
                                <w:ind w:left="676" w:right="130" w:hanging="339"/>
                                <w:jc w:val="left"/>
                                <w:rPr>
                                  <w:rFonts w:ascii="Nirmala UI" w:hAnsi="Nirmala UI" w:cs="Nirmala UI" w:eastAsia="Nirmala UI"/>
                                  <w:position w:val="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3.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You can appeal to competent officer in case of your application is rejected/delayed/defaulted </w:t>
                              </w:r>
                              <w:r>
                                <w:rPr>
                                  <w:w w:val="115"/>
                                  <w:sz w:val="24"/>
                                  <w:szCs w:val="24"/>
                                </w:rPr>
                                <w:t>by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szCs w:val="24"/>
                                </w:rPr>
                                <w:t>this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szCs w:val="24"/>
                                </w:rPr>
                                <w:t>designated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szCs w:val="24"/>
                                </w:rPr>
                                <w:t>officer.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44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w w:val="115"/>
                                  <w:sz w:val="24"/>
                                  <w:szCs w:val="24"/>
                                </w:rPr>
                                <w:t>ಸ&amp;ಸL6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14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w w:val="115"/>
                                  <w:sz w:val="24"/>
                                  <w:szCs w:val="24"/>
                                </w:rPr>
                                <w:t>9Q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80"/>
                                  <w:w w:val="15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w w:val="115"/>
                                  <w:sz w:val="24"/>
                                  <w:szCs w:val="24"/>
                                </w:rPr>
                                <w:t>&amp;D○6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74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70"/>
                                  <w:w w:val="115"/>
                                  <w:sz w:val="24"/>
                                  <w:szCs w:val="24"/>
                                </w:rPr>
                                <w:t>6ಸ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70"/>
                                  <w:w w:val="115"/>
                                  <w:position w:val="-2"/>
                                  <w:sz w:val="24"/>
                                  <w:szCs w:val="24"/>
                                </w:rPr>
                                <w:t>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46"/>
                                  <w:w w:val="115"/>
                                  <w:position w:val="-2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w w:val="115"/>
                                  <w:sz w:val="24"/>
                                  <w:szCs w:val="24"/>
                                </w:rPr>
                                <w:t>ೃ§X6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14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w w:val="115"/>
                                  <w:sz w:val="24"/>
                                  <w:szCs w:val="24"/>
                                </w:rPr>
                                <w:t>9ಳ○uX6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14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w w:val="115"/>
                                  <w:sz w:val="24"/>
                                  <w:szCs w:val="24"/>
                                </w:rPr>
                                <w:t>\ಗQ§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14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w w:val="145"/>
                                  <w:sz w:val="24"/>
                                  <w:szCs w:val="24"/>
                                </w:rPr>
                                <w:t>ಸ2ð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4"/>
                                  <w:w w:val="14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w w:val="115"/>
                                  <w:sz w:val="24"/>
                                  <w:szCs w:val="24"/>
                                </w:rPr>
                                <w:t>Re&amp;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15"/>
                                  <w:position w:val="1"/>
                                  <w:sz w:val="24"/>
                                  <w:szCs w:val="24"/>
                                </w:rPr>
                                <w:t>9R7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17"/>
                                  <w:w w:val="115"/>
                                  <w:position w:val="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24"/>
                                  <w:position w:val="1"/>
                                  <w:sz w:val="24"/>
                                  <w:szCs w:val="24"/>
                                </w:rPr>
                                <w:t>9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70"/>
                                  <w:position w:val="1"/>
                                  <w:sz w:val="24"/>
                                  <w:szCs w:val="24"/>
                                </w:rPr>
                                <w:t>@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79"/>
                                  <w:position w:val="1"/>
                                  <w:sz w:val="24"/>
                                  <w:szCs w:val="24"/>
                                </w:rPr>
                                <w:t>e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95"/>
                                  <w:position w:val="1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71"/>
                                  <w:position w:val="1"/>
                                  <w:sz w:val="24"/>
                                  <w:szCs w:val="24"/>
                                </w:rPr>
                                <w:t>&amp;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346"/>
                                  <w:position w:val="1"/>
                                  <w:sz w:val="24"/>
                                  <w:szCs w:val="24"/>
                                </w:rPr>
                                <w:t>9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26"/>
                                  <w:position w:val="1"/>
                                  <w:sz w:val="24"/>
                                  <w:szCs w:val="24"/>
                                </w:rPr>
                                <w:t>6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45"/>
                                  <w:position w:val="1"/>
                                  <w:sz w:val="24"/>
                                  <w:szCs w:val="24"/>
                                </w:rPr>
                                <w:t>å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8"/>
                                  <w:w w:val="144"/>
                                  <w:position w:val="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45"/>
                                  <w:position w:val="1"/>
                                  <w:sz w:val="24"/>
                                  <w:szCs w:val="24"/>
                                </w:rPr>
                                <w:t>_E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7"/>
                                  <w:w w:val="145"/>
                                  <w:position w:val="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45"/>
                                  <w:position w:val="1"/>
                                  <w:sz w:val="24"/>
                                  <w:szCs w:val="24"/>
                                </w:rPr>
                                <w:t>ಸ`2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7"/>
                                  <w:w w:val="145"/>
                                  <w:position w:val="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226"/>
                                  <w:position w:val="1"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6"/>
                                  <w:position w:val="1"/>
                                  <w:sz w:val="24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01"/>
                                  <w:position w:val="1"/>
                                  <w:sz w:val="24"/>
                                  <w:szCs w:val="24"/>
                                </w:rPr>
                                <w:t>Q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26"/>
                                  <w:w w:val="115"/>
                                  <w:position w:val="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15"/>
                                  <w:position w:val="1"/>
                                  <w:sz w:val="24"/>
                                  <w:szCs w:val="24"/>
                                </w:rPr>
                                <w:t>6SನG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15"/>
                                  <w:sz w:val="24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13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pacing w:val="-2"/>
                                  <w:w w:val="115"/>
                                  <w:position w:val="1"/>
                                  <w:sz w:val="24"/>
                                  <w:szCs w:val="24"/>
                                </w:rPr>
                                <w:t>ಸ○ಪ&amp;7ಸuಹG6G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2.6pt;height:73.05pt;mso-position-horizontal-relative:char;mso-position-vertical-relative:line" id="docshapegroup1" coordorigin="0,0" coordsize="10852,1461">
                <v:shape style="position:absolute;left:0;top:1444;width:10852;height:16" id="docshape2" coordorigin="0,1445" coordsize="10852,16" path="m10852,1460l0,1460,15,1445,10852,1445,10852,1460xe" filled="true" fillcolor="#2b2b2b" stroked="false">
                  <v:path arrowok="t"/>
                  <v:fill type="solid"/>
                </v:shape>
                <v:shape style="position:absolute;left:0;top:0;width:16;height:1461" id="docshape3" coordorigin="0,0" coordsize="16,1461" path="m0,1460l0,0,15,0,15,1445,0,1460xe" filled="true" fillcolor="#7f7f7f" stroked="false">
                  <v:path arrowok="t"/>
                  <v:fill type="solid"/>
                </v:shape>
                <v:rect style="position:absolute;left:10836;top:0;width:16;height:1461" id="docshape4" filled="true" fillcolor="#2b2b2b" stroked="false">
                  <v:fill type="solid"/>
                </v:rect>
                <v:shape style="position:absolute;left:30;top:1414;width:10791;height:16" id="docshape5" coordorigin="31,1414" coordsize="10791,16" path="m10821,1429l31,1429,46,1414,10821,1414,10821,1429xe" filled="true" fillcolor="#7f7f7f" stroked="false">
                  <v:path arrowok="t"/>
                  <v:fill type="solid"/>
                </v:shape>
                <v:shape style="position:absolute;left:30;top:0;width:16;height:1430" id="docshape6" coordorigin="31,0" coordsize="16,1430" path="m31,1429l31,0,46,0,46,1414,31,1429xe" filled="true" fillcolor="#2b2b2b" stroked="false">
                  <v:path arrowok="t"/>
                  <v:fill type="solid"/>
                </v:shape>
                <v:rect style="position:absolute;left:10805;top:0;width:16;height:1430" id="docshape7" filled="true" fillcolor="#7f7f7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852;height:1461" type="#_x0000_t202" id="docshape8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676" w:right="0" w:firstLine="0"/>
                          <w:jc w:val="left"/>
                          <w:rPr>
                            <w:rFonts w:ascii="Nirmala UI" w:hAnsi="Nirmala UI" w:cs="Nirmala UI" w:eastAsia="Nirmala UI"/>
                            <w:sz w:val="24"/>
                            <w:szCs w:val="24"/>
                          </w:rPr>
                        </w:pPr>
                        <w:hyperlink r:id="rId6">
                          <w:r>
                            <w:rPr>
                              <w:sz w:val="24"/>
                              <w:szCs w:val="24"/>
                            </w:rPr>
                            <w:t>http://sevasindhu.karnataka.gov.in/</w:t>
                          </w:r>
                        </w:hyperlink>
                        <w:r>
                          <w:rPr>
                            <w:spacing w:val="64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z w:val="24"/>
                            <w:szCs w:val="24"/>
                          </w:rPr>
                          <w:t>9ಥX</w:t>
                        </w:r>
                        <w:r>
                          <w:rPr>
                            <w:rFonts w:ascii="Nirmala UI" w:hAnsi="Nirmala UI" w:cs="Nirmala UI" w:eastAsia="Nirmala UI"/>
                            <w:spacing w:val="66"/>
                            <w:sz w:val="24"/>
                            <w:szCs w:val="24"/>
                          </w:rPr>
                          <w:t> </w:t>
                        </w:r>
                        <w:hyperlink r:id="rId7">
                          <w:r>
                            <w:rPr>
                              <w:sz w:val="24"/>
                              <w:szCs w:val="24"/>
                            </w:rPr>
                            <w:t>http://sakala.kar.nic.in/</w:t>
                          </w:r>
                        </w:hyperlink>
                        <w:r>
                          <w:rPr>
                            <w:spacing w:val="6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Nirmala UI" w:hAnsi="Nirmala UI" w:cs="Nirmala UI" w:eastAsia="Nirmala UI"/>
                            <w:spacing w:val="55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ascii="Nirmala UI" w:hAnsi="Nirmala UI" w:cs="Nirmala UI" w:eastAsia="Nirmala UI"/>
                            <w:spacing w:val="-70"/>
                            <w:sz w:val="24"/>
                            <w:szCs w:val="24"/>
                          </w:rPr>
                          <w:t>,ೖVW</w:t>
                        </w:r>
                        <w:r>
                          <w:rPr>
                            <w:rFonts w:ascii="Nirmala UI" w:hAnsi="Nirmala UI" w:cs="Nirmala UI" w:eastAsia="Nirmala UI"/>
                            <w:spacing w:val="68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z w:val="24"/>
                            <w:szCs w:val="24"/>
                          </w:rPr>
                          <w:t>LA9</w:t>
                        </w:r>
                        <w:r>
                          <w:rPr>
                            <w:rFonts w:ascii="Nirmala UI" w:hAnsi="Nirmala UI" w:cs="Nirmala UI" w:eastAsia="Nirmala UI"/>
                            <w:spacing w:val="66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4"/>
                            <w:sz w:val="24"/>
                            <w:szCs w:val="24"/>
                          </w:rPr>
                          <w:t>øA&amp;.</w:t>
                        </w:r>
                      </w:p>
                      <w:p>
                        <w:pPr>
                          <w:spacing w:line="213" w:lineRule="auto" w:before="31"/>
                          <w:ind w:left="676" w:right="130" w:hanging="339"/>
                          <w:jc w:val="left"/>
                          <w:rPr>
                            <w:rFonts w:ascii="Nirmala UI" w:hAnsi="Nirmala UI" w:cs="Nirmala UI" w:eastAsia="Nirmala UI"/>
                            <w:position w:val="1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3.</w:t>
                        </w:r>
                        <w:r>
                          <w:rPr>
                            <w:spacing w:val="4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You can appeal to competent officer in case of your application is rejected/delayed/defaulted </w:t>
                        </w:r>
                        <w:r>
                          <w:rPr>
                            <w:w w:val="115"/>
                            <w:sz w:val="24"/>
                            <w:szCs w:val="24"/>
                          </w:rPr>
                          <w:t>by</w:t>
                        </w:r>
                        <w:r>
                          <w:rPr>
                            <w:spacing w:val="-20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szCs w:val="24"/>
                          </w:rPr>
                          <w:t>this</w:t>
                        </w:r>
                        <w:r>
                          <w:rPr>
                            <w:spacing w:val="-19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szCs w:val="24"/>
                          </w:rPr>
                          <w:t>designated</w:t>
                        </w:r>
                        <w:r>
                          <w:rPr>
                            <w:spacing w:val="-19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szCs w:val="24"/>
                          </w:rPr>
                          <w:t>officer.</w:t>
                        </w:r>
                        <w:r>
                          <w:rPr>
                            <w:rFonts w:ascii="Nirmala UI" w:hAnsi="Nirmala UI" w:cs="Nirmala UI" w:eastAsia="Nirmala UI"/>
                            <w:spacing w:val="44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w w:val="115"/>
                            <w:sz w:val="24"/>
                            <w:szCs w:val="24"/>
                          </w:rPr>
                          <w:t>ಸ&amp;ಸL6</w:t>
                        </w:r>
                        <w:r>
                          <w:rPr>
                            <w:rFonts w:ascii="Nirmala UI" w:hAnsi="Nirmala UI" w:cs="Nirmala UI" w:eastAsia="Nirmala UI"/>
                            <w:spacing w:val="-14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w w:val="115"/>
                            <w:sz w:val="24"/>
                            <w:szCs w:val="24"/>
                          </w:rPr>
                          <w:t>9Q</w:t>
                        </w:r>
                        <w:r>
                          <w:rPr>
                            <w:rFonts w:ascii="Nirmala UI" w:hAnsi="Nirmala UI" w:cs="Nirmala UI" w:eastAsia="Nirmala UI"/>
                            <w:spacing w:val="80"/>
                            <w:w w:val="15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w w:val="115"/>
                            <w:sz w:val="24"/>
                            <w:szCs w:val="24"/>
                          </w:rPr>
                          <w:t>&amp;D○6</w:t>
                        </w:r>
                        <w:r>
                          <w:rPr>
                            <w:rFonts w:ascii="Nirmala UI" w:hAnsi="Nirmala UI" w:cs="Nirmala UI" w:eastAsia="Nirmala UI"/>
                            <w:spacing w:val="74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70"/>
                            <w:w w:val="115"/>
                            <w:sz w:val="24"/>
                            <w:szCs w:val="24"/>
                          </w:rPr>
                          <w:t>6ಸ</w:t>
                        </w:r>
                        <w:r>
                          <w:rPr>
                            <w:rFonts w:ascii="Nirmala UI" w:hAnsi="Nirmala UI" w:cs="Nirmala UI" w:eastAsia="Nirmala UI"/>
                            <w:spacing w:val="-70"/>
                            <w:w w:val="115"/>
                            <w:position w:val="-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Nirmala UI" w:hAnsi="Nirmala UI" w:cs="Nirmala UI" w:eastAsia="Nirmala UI"/>
                            <w:spacing w:val="-46"/>
                            <w:w w:val="115"/>
                            <w:position w:val="-2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w w:val="115"/>
                            <w:sz w:val="24"/>
                            <w:szCs w:val="24"/>
                          </w:rPr>
                          <w:t>ೃ§X6</w:t>
                        </w:r>
                        <w:r>
                          <w:rPr>
                            <w:rFonts w:ascii="Nirmala UI" w:hAnsi="Nirmala UI" w:cs="Nirmala UI" w:eastAsia="Nirmala UI"/>
                            <w:spacing w:val="-14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rFonts w:ascii="Nirmala UI" w:hAnsi="Nirmala UI" w:cs="Nirmala UI" w:eastAsia="Nirmala UI"/>
                            <w:w w:val="115"/>
                            <w:sz w:val="24"/>
                            <w:szCs w:val="24"/>
                          </w:rPr>
                          <w:t>9ಳ○uX6</w:t>
                        </w:r>
                        <w:r>
                          <w:rPr>
                            <w:rFonts w:ascii="Nirmala UI" w:hAnsi="Nirmala UI" w:cs="Nirmala UI" w:eastAsia="Nirmala UI"/>
                            <w:spacing w:val="-14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rFonts w:ascii="Nirmala UI" w:hAnsi="Nirmala UI" w:cs="Nirmala UI" w:eastAsia="Nirmala UI"/>
                            <w:w w:val="115"/>
                            <w:sz w:val="24"/>
                            <w:szCs w:val="24"/>
                          </w:rPr>
                          <w:t>\ಗQ§</w:t>
                        </w:r>
                        <w:r>
                          <w:rPr>
                            <w:rFonts w:ascii="Nirmala UI" w:hAnsi="Nirmala UI" w:cs="Nirmala UI" w:eastAsia="Nirmala UI"/>
                            <w:spacing w:val="-14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w w:val="145"/>
                            <w:sz w:val="24"/>
                            <w:szCs w:val="24"/>
                          </w:rPr>
                          <w:t>ಸ2ð</w:t>
                        </w:r>
                        <w:r>
                          <w:rPr>
                            <w:rFonts w:ascii="Nirmala UI" w:hAnsi="Nirmala UI" w:cs="Nirmala UI" w:eastAsia="Nirmala UI"/>
                            <w:spacing w:val="-24"/>
                            <w:w w:val="14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w w:val="115"/>
                            <w:sz w:val="24"/>
                            <w:szCs w:val="24"/>
                          </w:rPr>
                          <w:t>Re&amp; 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15"/>
                            <w:position w:val="1"/>
                            <w:sz w:val="24"/>
                            <w:szCs w:val="24"/>
                          </w:rPr>
                          <w:t>9R7</w:t>
                        </w:r>
                        <w:r>
                          <w:rPr>
                            <w:rFonts w:ascii="Nirmala UI" w:hAnsi="Nirmala UI" w:cs="Nirmala UI" w:eastAsia="Nirmala UI"/>
                            <w:spacing w:val="-17"/>
                            <w:w w:val="115"/>
                            <w:position w:val="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24"/>
                            <w:position w:val="1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70"/>
                            <w:position w:val="1"/>
                            <w:sz w:val="24"/>
                            <w:szCs w:val="24"/>
                          </w:rPr>
                          <w:t>@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79"/>
                            <w:position w:val="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95"/>
                            <w:position w:val="1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71"/>
                            <w:position w:val="1"/>
                            <w:sz w:val="24"/>
                            <w:szCs w:val="24"/>
                          </w:rPr>
                          <w:t>&amp;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346"/>
                            <w:position w:val="1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26"/>
                            <w:position w:val="1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45"/>
                            <w:position w:val="1"/>
                            <w:sz w:val="24"/>
                            <w:szCs w:val="24"/>
                          </w:rPr>
                          <w:t>å</w:t>
                        </w:r>
                        <w:r>
                          <w:rPr>
                            <w:rFonts w:ascii="Nirmala UI" w:hAnsi="Nirmala UI" w:cs="Nirmala UI" w:eastAsia="Nirmala UI"/>
                            <w:spacing w:val="-28"/>
                            <w:w w:val="144"/>
                            <w:position w:val="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45"/>
                            <w:position w:val="1"/>
                            <w:sz w:val="24"/>
                            <w:szCs w:val="24"/>
                          </w:rPr>
                          <w:t>_E</w:t>
                        </w:r>
                        <w:r>
                          <w:rPr>
                            <w:rFonts w:ascii="Nirmala UI" w:hAnsi="Nirmala UI" w:cs="Nirmala UI" w:eastAsia="Nirmala UI"/>
                            <w:spacing w:val="-27"/>
                            <w:w w:val="145"/>
                            <w:position w:val="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45"/>
                            <w:position w:val="1"/>
                            <w:sz w:val="24"/>
                            <w:szCs w:val="24"/>
                          </w:rPr>
                          <w:t>ಸ`2</w:t>
                        </w:r>
                        <w:r>
                          <w:rPr>
                            <w:rFonts w:ascii="Nirmala UI" w:hAnsi="Nirmala UI" w:cs="Nirmala UI" w:eastAsia="Nirmala UI"/>
                            <w:spacing w:val="-27"/>
                            <w:w w:val="145"/>
                            <w:position w:val="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226"/>
                            <w:position w:val="1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6"/>
                            <w:position w:val="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01"/>
                            <w:position w:val="1"/>
                            <w:sz w:val="24"/>
                            <w:szCs w:val="24"/>
                          </w:rPr>
                          <w:t>Q</w:t>
                        </w:r>
                        <w:r>
                          <w:rPr>
                            <w:rFonts w:ascii="Nirmala UI" w:hAnsi="Nirmala UI" w:cs="Nirmala UI" w:eastAsia="Nirmala UI"/>
                            <w:spacing w:val="26"/>
                            <w:w w:val="115"/>
                            <w:position w:val="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15"/>
                            <w:position w:val="1"/>
                            <w:sz w:val="24"/>
                            <w:szCs w:val="24"/>
                          </w:rPr>
                          <w:t>6SನG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15"/>
                            <w:sz w:val="24"/>
                            <w:szCs w:val="24"/>
                          </w:rPr>
                          <w:t>=</w:t>
                        </w:r>
                        <w:r>
                          <w:rPr>
                            <w:rFonts w:ascii="Nirmala UI" w:hAnsi="Nirmala UI" w:cs="Nirmala UI" w:eastAsia="Nirmala UI"/>
                            <w:spacing w:val="-13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pacing w:val="-2"/>
                            <w:w w:val="115"/>
                            <w:position w:val="1"/>
                            <w:sz w:val="24"/>
                            <w:szCs w:val="24"/>
                          </w:rPr>
                          <w:t>ಸ○ಪ&amp;7ಸuಹG6G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Nirmala UI"/>
          <w:sz w:val="20"/>
        </w:rPr>
      </w:r>
    </w:p>
    <w:sectPr>
      <w:pgSz w:w="12240" w:h="15840"/>
      <w:pgMar w:top="5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Nirmala UI">
    <w:altName w:val="Nirmala U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8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1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3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Nirmala UI" w:hAnsi="Nirmala UI" w:eastAsia="Nirmala UI" w:cs="Nirmala U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23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sevasindhu.karnataka.gov.in/" TargetMode="External"/><Relationship Id="rId7" Type="http://schemas.openxmlformats.org/officeDocument/2006/relationships/hyperlink" Target="http://sakala.kar.nic.in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2025-11-18T18:19:30Z</dcterms:created>
  <dcterms:modified xsi:type="dcterms:W3CDTF">2025-11-18T18:19:30Z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wkhtmltopdf 0.12.3</vt:lpwstr>
  </property>
  <property fmtid="{D5CDD505-2E9C-101B-9397-08002B2CF9AE}" pid="4" name="Producer">
    <vt:lpwstr>Qt 4.8.7</vt:lpwstr>
  </property>
  <property fmtid="{D5CDD505-2E9C-101B-9397-08002B2CF9AE}" pid="5" name="LastSaved">
    <vt:filetime>2025-10-11T00:00:00Z</vt:filetime>
  </property>
</Properties>
</file>