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00000" w:rsidRDefault="00055AB2">
      <w:pPr>
        <w:jc w:val="center"/>
        <w:divId w:val="1739787251"/>
        <w:rPr>
          <w:rFonts w:eastAsia="Times New Roman"/>
          <w:b/>
          <w:bCs/>
          <w:color w:val="0369A1"/>
          <w:spacing w:val="15"/>
          <w:sz w:val="28"/>
          <w:szCs w:val="28"/>
          <w:lang w:val="en"/>
        </w:rPr>
      </w:pPr>
      <w:bookmarkStart w:id="0" w:name="_GoBack"/>
      <w:bookmarkEnd w:id="0"/>
      <w:r>
        <w:rPr>
          <w:rFonts w:eastAsia="Times New Roman"/>
          <w:b/>
          <w:bCs/>
          <w:color w:val="0369A1"/>
          <w:spacing w:val="15"/>
          <w:sz w:val="28"/>
          <w:szCs w:val="28"/>
          <w:lang w:val="en"/>
        </w:rPr>
        <w:t>MANJARA CHARITABLE TRUST</w:t>
      </w:r>
    </w:p>
    <w:p w:rsidR="00000000" w:rsidRDefault="00055AB2">
      <w:pPr>
        <w:jc w:val="center"/>
        <w:divId w:val="1858930105"/>
        <w:rPr>
          <w:rFonts w:eastAsia="Times New Roman"/>
          <w:b/>
          <w:bCs/>
          <w:caps/>
          <w:color w:val="0F172A"/>
          <w:sz w:val="32"/>
          <w:szCs w:val="32"/>
          <w:lang w:val="en"/>
        </w:rPr>
      </w:pPr>
      <w:r>
        <w:rPr>
          <w:rFonts w:eastAsia="Times New Roman"/>
          <w:b/>
          <w:bCs/>
          <w:caps/>
          <w:color w:val="0F172A"/>
          <w:sz w:val="32"/>
          <w:szCs w:val="32"/>
          <w:lang w:val="en"/>
        </w:rPr>
        <w:t>RAJIV GANDHI INSTITUTE OF TECHNOLOGY, MUMBAI</w:t>
      </w:r>
    </w:p>
    <w:p w:rsidR="00000000" w:rsidRDefault="00055AB2">
      <w:pPr>
        <w:jc w:val="center"/>
        <w:divId w:val="377122400"/>
        <w:rPr>
          <w:rFonts w:eastAsia="Times New Roman"/>
          <w:b/>
          <w:bCs/>
          <w:color w:val="334155"/>
          <w:lang w:val="en"/>
        </w:rPr>
      </w:pPr>
      <w:r>
        <w:rPr>
          <w:rFonts w:eastAsia="Times New Roman"/>
          <w:b/>
          <w:bCs/>
          <w:color w:val="334155"/>
          <w:lang w:val="en"/>
        </w:rPr>
        <w:t>Department of Computer Engineering | Academic Year: 2025â€“2026</w:t>
      </w:r>
    </w:p>
    <w:p w:rsidR="00000000" w:rsidRDefault="00055AB2">
      <w:pPr>
        <w:jc w:val="center"/>
        <w:divId w:val="244074196"/>
        <w:rPr>
          <w:rFonts w:eastAsia="Times New Roman"/>
          <w:color w:val="111827"/>
          <w:lang w:val="en"/>
        </w:rPr>
      </w:pPr>
      <w:r>
        <w:rPr>
          <w:rFonts w:eastAsia="Times New Roman"/>
          <w:noProof/>
          <w:color w:val="111827"/>
        </w:rPr>
        <w:drawing>
          <wp:inline distT="0" distB="0" distL="0" distR="0">
            <wp:extent cx="1676400" cy="1524000"/>
            <wp:effectExtent l="0" t="0" r="0" b="0"/>
            <wp:docPr id="1" name="Picture 1" descr="LANMitr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NMitra Logo"/>
                    <pic:cNvPicPr>
                      <a:picLocks noChangeAspect="1" noChangeArrowheads="1"/>
                    </pic:cNvPicPr>
                  </pic:nvPicPr>
                  <pic:blipFill>
                    <a:blip r:link="rId5">
                      <a:extLst>
                        <a:ext uri="{28A0092B-C50C-407E-A947-70E740481C1C}">
                          <a14:useLocalDpi xmlns:a14="http://schemas.microsoft.com/office/drawing/2010/main" val="0"/>
                        </a:ext>
                      </a:extLst>
                    </a:blip>
                    <a:srcRect/>
                    <a:stretch>
                      <a:fillRect/>
                    </a:stretch>
                  </pic:blipFill>
                  <pic:spPr bwMode="auto">
                    <a:xfrm>
                      <a:off x="0" y="0"/>
                      <a:ext cx="1676400" cy="1524000"/>
                    </a:xfrm>
                    <a:prstGeom prst="rect">
                      <a:avLst/>
                    </a:prstGeom>
                    <a:noFill/>
                    <a:ln>
                      <a:noFill/>
                    </a:ln>
                  </pic:spPr>
                </pic:pic>
              </a:graphicData>
            </a:graphic>
          </wp:inline>
        </w:drawing>
      </w:r>
    </w:p>
    <w:p w:rsidR="00000000" w:rsidRDefault="00055AB2">
      <w:pPr>
        <w:jc w:val="center"/>
        <w:divId w:val="1305819773"/>
        <w:rPr>
          <w:rFonts w:eastAsia="Times New Roman"/>
          <w:b/>
          <w:bCs/>
          <w:color w:val="475569"/>
          <w:sz w:val="26"/>
          <w:szCs w:val="26"/>
          <w:lang w:val="en"/>
        </w:rPr>
      </w:pPr>
      <w:r>
        <w:rPr>
          <w:rFonts w:eastAsia="Times New Roman"/>
          <w:b/>
          <w:bCs/>
          <w:color w:val="475569"/>
          <w:sz w:val="26"/>
          <w:szCs w:val="26"/>
          <w:lang w:val="en"/>
        </w:rPr>
        <w:t>FSJP (2113611) Mini Project Report on</w:t>
      </w:r>
    </w:p>
    <w:p w:rsidR="00000000" w:rsidRDefault="00055AB2">
      <w:pPr>
        <w:jc w:val="center"/>
        <w:divId w:val="1682077842"/>
        <w:rPr>
          <w:rFonts w:eastAsia="Times New Roman"/>
          <w:b/>
          <w:bCs/>
          <w:caps/>
          <w:color w:val="0284C7"/>
          <w:sz w:val="42"/>
          <w:szCs w:val="42"/>
          <w:lang w:val="en"/>
        </w:rPr>
      </w:pPr>
      <w:r>
        <w:rPr>
          <w:rFonts w:eastAsia="Times New Roman"/>
          <w:b/>
          <w:bCs/>
          <w:caps/>
          <w:color w:val="0284C7"/>
          <w:sz w:val="42"/>
          <w:szCs w:val="42"/>
          <w:lang w:val="en"/>
        </w:rPr>
        <w:t>â€œLANMitra: Gaming Tournament &amp;</w:t>
      </w:r>
      <w:r>
        <w:rPr>
          <w:rFonts w:eastAsia="Times New Roman"/>
          <w:b/>
          <w:bCs/>
          <w:caps/>
          <w:color w:val="0284C7"/>
          <w:sz w:val="42"/>
          <w:szCs w:val="42"/>
          <w:lang w:val="en"/>
        </w:rPr>
        <w:br/>
        <w:t>LAN CafÃ© Booking Platformâ€</w:t>
      </w:r>
      <w:r>
        <w:rPr>
          <w:rFonts w:eastAsia="Times New Roman"/>
          <w:b/>
          <w:bCs/>
          <w:caps/>
          <w:color w:val="0284C7"/>
          <w:sz w:val="42"/>
          <w:szCs w:val="42"/>
          <w:lang w:val="en"/>
        </w:rPr>
        <w:t></w:t>
      </w:r>
    </w:p>
    <w:tbl>
      <w:tblPr>
        <w:tblW w:w="5000" w:type="pct"/>
        <w:jc w:val="center"/>
        <w:tblCellMar>
          <w:top w:w="15" w:type="dxa"/>
          <w:left w:w="15" w:type="dxa"/>
          <w:bottom w:w="15" w:type="dxa"/>
          <w:right w:w="15" w:type="dxa"/>
        </w:tblCellMar>
        <w:tblLook w:val="04A0" w:firstRow="1" w:lastRow="0" w:firstColumn="1" w:lastColumn="0" w:noHBand="0" w:noVBand="1"/>
      </w:tblPr>
      <w:tblGrid>
        <w:gridCol w:w="4964"/>
        <w:gridCol w:w="4062"/>
      </w:tblGrid>
      <w:tr w:rsidR="00000000">
        <w:trPr>
          <w:jc w:val="center"/>
        </w:trPr>
        <w:tc>
          <w:tcPr>
            <w:tcW w:w="2750" w:type="pct"/>
            <w:tcBorders>
              <w:top w:val="nil"/>
              <w:left w:val="nil"/>
              <w:bottom w:val="nil"/>
              <w:right w:val="nil"/>
            </w:tcBorders>
            <w:tcMar>
              <w:top w:w="60" w:type="dxa"/>
              <w:left w:w="60" w:type="dxa"/>
              <w:bottom w:w="60" w:type="dxa"/>
              <w:right w:w="60" w:type="dxa"/>
            </w:tcMar>
            <w:hideMark/>
          </w:tcPr>
          <w:p w:rsidR="00000000" w:rsidRDefault="00055AB2">
            <w:pPr>
              <w:spacing w:before="800" w:after="320"/>
              <w:rPr>
                <w:rFonts w:eastAsia="Times New Roman"/>
                <w:color w:val="111827"/>
              </w:rPr>
            </w:pPr>
            <w:r>
              <w:rPr>
                <w:rStyle w:val="Strong"/>
                <w:rFonts w:eastAsia="Times New Roman"/>
                <w:color w:val="111827"/>
              </w:rPr>
              <w:t>Submitted by:</w:t>
            </w:r>
            <w:r>
              <w:rPr>
                <w:rFonts w:eastAsia="Times New Roman"/>
                <w:color w:val="111827"/>
              </w:rPr>
              <w:br/>
              <w:t xml:space="preserve">• (Roll No: _______) </w:t>
            </w:r>
            <w:r>
              <w:rPr>
                <w:rStyle w:val="Strong"/>
                <w:rFonts w:eastAsia="Times New Roman"/>
                <w:color w:val="111827"/>
              </w:rPr>
              <w:t>Vaibhav Sable</w:t>
            </w:r>
            <w:r>
              <w:rPr>
                <w:rFonts w:eastAsia="Times New Roman"/>
                <w:color w:val="111827"/>
              </w:rPr>
              <w:br/>
              <w:t xml:space="preserve">• (Roll No: _______) </w:t>
            </w:r>
            <w:r>
              <w:rPr>
                <w:rStyle w:val="Strong"/>
                <w:rFonts w:eastAsia="Times New Roman"/>
                <w:color w:val="111827"/>
              </w:rPr>
              <w:t>Vedant [Surname]</w:t>
            </w:r>
            <w:r>
              <w:rPr>
                <w:rFonts w:eastAsia="Times New Roman"/>
                <w:color w:val="111827"/>
              </w:rPr>
              <w:br/>
              <w:t xml:space="preserve">• </w:t>
            </w:r>
            <w:r>
              <w:rPr>
                <w:rFonts w:eastAsia="Times New Roman"/>
                <w:color w:val="111827"/>
              </w:rPr>
              <w:t xml:space="preserve">(Roll No: _______) </w:t>
            </w:r>
            <w:r>
              <w:rPr>
                <w:rStyle w:val="Strong"/>
                <w:rFonts w:eastAsia="Times New Roman"/>
                <w:color w:val="111827"/>
              </w:rPr>
              <w:t>Ayush Shelar</w:t>
            </w:r>
            <w:r>
              <w:rPr>
                <w:rFonts w:eastAsia="Times New Roman"/>
                <w:color w:val="111827"/>
              </w:rPr>
              <w:t xml:space="preserve"> </w:t>
            </w:r>
          </w:p>
        </w:tc>
        <w:tc>
          <w:tcPr>
            <w:tcW w:w="2250" w:type="pct"/>
            <w:tcBorders>
              <w:top w:val="nil"/>
              <w:left w:val="nil"/>
              <w:bottom w:val="nil"/>
              <w:right w:val="nil"/>
            </w:tcBorders>
            <w:tcMar>
              <w:top w:w="60" w:type="dxa"/>
              <w:left w:w="60" w:type="dxa"/>
              <w:bottom w:w="60" w:type="dxa"/>
              <w:right w:w="60" w:type="dxa"/>
            </w:tcMar>
            <w:hideMark/>
          </w:tcPr>
          <w:p w:rsidR="00000000" w:rsidRDefault="00055AB2">
            <w:pPr>
              <w:spacing w:before="800" w:after="320"/>
              <w:jc w:val="right"/>
              <w:rPr>
                <w:rFonts w:eastAsia="Times New Roman"/>
                <w:color w:val="111827"/>
              </w:rPr>
            </w:pPr>
            <w:r>
              <w:rPr>
                <w:rStyle w:val="Strong"/>
                <w:rFonts w:eastAsia="Times New Roman"/>
                <w:color w:val="111827"/>
              </w:rPr>
              <w:t>Submitted to:</w:t>
            </w:r>
            <w:r>
              <w:rPr>
                <w:rFonts w:eastAsia="Times New Roman"/>
                <w:color w:val="111827"/>
              </w:rPr>
              <w:br/>
            </w:r>
            <w:r>
              <w:rPr>
                <w:rStyle w:val="Strong"/>
                <w:rFonts w:eastAsia="Times New Roman"/>
                <w:color w:val="111827"/>
              </w:rPr>
              <w:t>Prof. Naina Kaushik</w:t>
            </w:r>
            <w:r>
              <w:rPr>
                <w:rFonts w:eastAsia="Times New Roman"/>
                <w:color w:val="111827"/>
              </w:rPr>
              <w:br/>
            </w:r>
            <w:r>
              <w:rPr>
                <w:rStyle w:val="Emphasis"/>
                <w:rFonts w:eastAsia="Times New Roman"/>
                <w:color w:val="111827"/>
              </w:rPr>
              <w:t>Assistant Professor</w:t>
            </w:r>
            <w:r>
              <w:rPr>
                <w:rFonts w:eastAsia="Times New Roman"/>
                <w:color w:val="111827"/>
              </w:rPr>
              <w:br/>
              <w:t>Department of Computer Engineering</w:t>
            </w:r>
            <w:r>
              <w:rPr>
                <w:rFonts w:eastAsia="Times New Roman"/>
                <w:color w:val="111827"/>
              </w:rPr>
              <w:br/>
              <w:t xml:space="preserve">RGIT, Mumbai </w:t>
            </w:r>
          </w:p>
        </w:tc>
      </w:tr>
    </w:tbl>
    <w:p w:rsidR="00000000" w:rsidRDefault="00055AB2">
      <w:pPr>
        <w:jc w:val="center"/>
        <w:divId w:val="1592202089"/>
        <w:rPr>
          <w:rFonts w:eastAsia="Times New Roman"/>
          <w:b/>
          <w:bCs/>
          <w:color w:val="0369A1"/>
          <w:spacing w:val="15"/>
          <w:sz w:val="28"/>
          <w:szCs w:val="28"/>
          <w:lang w:val="en"/>
        </w:rPr>
      </w:pPr>
      <w:r>
        <w:rPr>
          <w:rFonts w:eastAsia="Times New Roman"/>
          <w:b/>
          <w:bCs/>
          <w:color w:val="0369A1"/>
          <w:spacing w:val="15"/>
          <w:sz w:val="28"/>
          <w:szCs w:val="28"/>
          <w:lang w:val="en"/>
        </w:rPr>
        <w:t>MANJARA CHARITABLE TRUST</w:t>
      </w:r>
    </w:p>
    <w:p w:rsidR="00000000" w:rsidRDefault="00055AB2">
      <w:pPr>
        <w:jc w:val="center"/>
        <w:divId w:val="723211175"/>
        <w:rPr>
          <w:rFonts w:eastAsia="Times New Roman"/>
          <w:b/>
          <w:bCs/>
          <w:caps/>
          <w:color w:val="0F172A"/>
          <w:sz w:val="32"/>
          <w:szCs w:val="32"/>
          <w:lang w:val="en"/>
        </w:rPr>
      </w:pPr>
      <w:r>
        <w:rPr>
          <w:rFonts w:eastAsia="Times New Roman"/>
          <w:b/>
          <w:bCs/>
          <w:caps/>
          <w:color w:val="0F172A"/>
          <w:sz w:val="32"/>
          <w:szCs w:val="32"/>
          <w:lang w:val="en"/>
        </w:rPr>
        <w:t>RAJIV GANDHI INSTITUTE OF TECHNOLOGY, MUMBAI</w:t>
      </w:r>
    </w:p>
    <w:p w:rsidR="00000000" w:rsidRDefault="00055AB2">
      <w:pPr>
        <w:jc w:val="center"/>
        <w:divId w:val="1497576470"/>
        <w:rPr>
          <w:rFonts w:eastAsia="Times New Roman"/>
          <w:b/>
          <w:bCs/>
          <w:color w:val="334155"/>
          <w:lang w:val="en"/>
        </w:rPr>
      </w:pPr>
      <w:r>
        <w:rPr>
          <w:rFonts w:eastAsia="Times New Roman"/>
          <w:b/>
          <w:bCs/>
          <w:color w:val="334155"/>
          <w:lang w:val="en"/>
        </w:rPr>
        <w:t>Department of Computer Engineering</w:t>
      </w:r>
      <w:r>
        <w:rPr>
          <w:rFonts w:eastAsia="Times New Roman"/>
          <w:b/>
          <w:bCs/>
          <w:color w:val="334155"/>
          <w:lang w:val="en"/>
        </w:rPr>
        <w:br/>
      </w:r>
      <w:r>
        <w:rPr>
          <w:rStyle w:val="Emphasis"/>
          <w:rFonts w:eastAsia="Times New Roman"/>
          <w:b/>
          <w:bCs/>
          <w:color w:val="334155"/>
          <w:lang w:val="en"/>
        </w:rPr>
        <w:t>(Affiliated to</w:t>
      </w:r>
      <w:r>
        <w:rPr>
          <w:rStyle w:val="Emphasis"/>
          <w:rFonts w:eastAsia="Times New Roman"/>
          <w:b/>
          <w:bCs/>
          <w:color w:val="334155"/>
          <w:lang w:val="en"/>
        </w:rPr>
        <w:t xml:space="preserve"> the University of Mumbai)</w:t>
      </w:r>
    </w:p>
    <w:p w:rsidR="00000000" w:rsidRDefault="00055AB2">
      <w:pPr>
        <w:pStyle w:val="Heading2"/>
        <w:pBdr>
          <w:bottom w:val="none" w:sz="0" w:space="0" w:color="auto"/>
        </w:pBdr>
        <w:spacing w:before="300" w:after="200"/>
        <w:jc w:val="center"/>
        <w:divId w:val="1866869479"/>
        <w:rPr>
          <w:rFonts w:eastAsia="Times New Roman"/>
          <w:u w:val="single"/>
          <w:lang w:val="en"/>
        </w:rPr>
      </w:pPr>
      <w:r>
        <w:rPr>
          <w:rFonts w:eastAsia="Times New Roman"/>
          <w:u w:val="single"/>
          <w:lang w:val="en"/>
        </w:rPr>
        <w:t>CERTIFICATE</w:t>
      </w:r>
    </w:p>
    <w:p w:rsidR="00000000" w:rsidRDefault="00055AB2">
      <w:pPr>
        <w:pStyle w:val="NormalWeb"/>
        <w:spacing w:before="360"/>
        <w:divId w:val="1866869479"/>
        <w:rPr>
          <w:color w:val="111827"/>
          <w:lang w:val="en"/>
        </w:rPr>
      </w:pPr>
      <w:r>
        <w:rPr>
          <w:color w:val="111827"/>
          <w:lang w:val="en"/>
        </w:rPr>
        <w:t>This is to certify that:</w:t>
      </w:r>
    </w:p>
    <w:p w:rsidR="00000000" w:rsidRDefault="00055AB2">
      <w:pPr>
        <w:numPr>
          <w:ilvl w:val="0"/>
          <w:numId w:val="1"/>
        </w:numPr>
        <w:spacing w:before="100" w:beforeAutospacing="1" w:after="100" w:afterAutospacing="1"/>
        <w:divId w:val="1866869479"/>
        <w:rPr>
          <w:rFonts w:eastAsia="Times New Roman"/>
          <w:color w:val="111827"/>
          <w:lang w:val="en"/>
        </w:rPr>
      </w:pPr>
      <w:r>
        <w:rPr>
          <w:rStyle w:val="Strong"/>
          <w:rFonts w:eastAsia="Times New Roman"/>
          <w:color w:val="111827"/>
          <w:lang w:val="en"/>
        </w:rPr>
        <w:t>(Roll No: _______) Vaibhav Sable</w:t>
      </w:r>
    </w:p>
    <w:p w:rsidR="00000000" w:rsidRDefault="00055AB2">
      <w:pPr>
        <w:numPr>
          <w:ilvl w:val="0"/>
          <w:numId w:val="1"/>
        </w:numPr>
        <w:spacing w:before="100" w:beforeAutospacing="1" w:after="100" w:afterAutospacing="1"/>
        <w:divId w:val="1866869479"/>
        <w:rPr>
          <w:rFonts w:eastAsia="Times New Roman"/>
          <w:color w:val="111827"/>
          <w:lang w:val="en"/>
        </w:rPr>
      </w:pPr>
      <w:r>
        <w:rPr>
          <w:rStyle w:val="Strong"/>
          <w:rFonts w:eastAsia="Times New Roman"/>
          <w:color w:val="111827"/>
          <w:lang w:val="en"/>
        </w:rPr>
        <w:t>(Roll No: _______) Vedant [Surname]</w:t>
      </w:r>
    </w:p>
    <w:p w:rsidR="00000000" w:rsidRDefault="00055AB2">
      <w:pPr>
        <w:numPr>
          <w:ilvl w:val="0"/>
          <w:numId w:val="1"/>
        </w:numPr>
        <w:spacing w:before="100" w:beforeAutospacing="1" w:after="100" w:afterAutospacing="1"/>
        <w:divId w:val="1866869479"/>
        <w:rPr>
          <w:rFonts w:eastAsia="Times New Roman"/>
          <w:color w:val="111827"/>
          <w:lang w:val="en"/>
        </w:rPr>
      </w:pPr>
      <w:r>
        <w:rPr>
          <w:rStyle w:val="Strong"/>
          <w:rFonts w:eastAsia="Times New Roman"/>
          <w:color w:val="111827"/>
          <w:lang w:val="en"/>
        </w:rPr>
        <w:t>(Roll No: _______) Ayush Shelar</w:t>
      </w:r>
    </w:p>
    <w:p w:rsidR="00000000" w:rsidRDefault="00055AB2">
      <w:pPr>
        <w:pStyle w:val="NormalWeb"/>
        <w:divId w:val="1866869479"/>
        <w:rPr>
          <w:color w:val="111827"/>
          <w:lang w:val="en"/>
        </w:rPr>
      </w:pPr>
      <w:r>
        <w:rPr>
          <w:color w:val="111827"/>
          <w:lang w:val="en"/>
        </w:rPr>
        <w:t xml:space="preserve">have satisfactorily completed the Mini Project entitled </w:t>
      </w:r>
      <w:r>
        <w:rPr>
          <w:rStyle w:val="Strong"/>
          <w:color w:val="111827"/>
          <w:lang w:val="en"/>
        </w:rPr>
        <w:t>â€œLANMitra: Gaming Tournament &amp; LA</w:t>
      </w:r>
      <w:r>
        <w:rPr>
          <w:rStyle w:val="Strong"/>
          <w:color w:val="111827"/>
          <w:lang w:val="en"/>
        </w:rPr>
        <w:t>N CafÃ© Booking Platformâ€</w:t>
      </w:r>
      <w:r>
        <w:rPr>
          <w:rStyle w:val="Strong"/>
          <w:color w:val="111827"/>
          <w:lang w:val="en"/>
        </w:rPr>
        <w:t></w:t>
      </w:r>
      <w:r>
        <w:rPr>
          <w:color w:val="111827"/>
          <w:lang w:val="en"/>
        </w:rPr>
        <w:t xml:space="preserve"> towards the partial fulfilment of the requirements for </w:t>
      </w:r>
      <w:r>
        <w:rPr>
          <w:color w:val="111827"/>
          <w:lang w:val="en"/>
        </w:rPr>
        <w:lastRenderedPageBreak/>
        <w:t xml:space="preserve">the award of the degree of </w:t>
      </w:r>
      <w:r>
        <w:rPr>
          <w:rStyle w:val="Strong"/>
          <w:color w:val="111827"/>
          <w:lang w:val="en"/>
        </w:rPr>
        <w:t>BACHELOR OF ENGINEERING (B.E.) IN COMPUTER ENGINEERING (Semester III)</w:t>
      </w:r>
      <w:r>
        <w:rPr>
          <w:color w:val="111827"/>
          <w:lang w:val="en"/>
        </w:rPr>
        <w:t xml:space="preserve"> as laid down by the </w:t>
      </w:r>
      <w:r>
        <w:rPr>
          <w:rStyle w:val="Strong"/>
          <w:color w:val="111827"/>
          <w:lang w:val="en"/>
        </w:rPr>
        <w:t>University of Mumbai</w:t>
      </w:r>
      <w:r>
        <w:rPr>
          <w:color w:val="111827"/>
          <w:lang w:val="en"/>
        </w:rPr>
        <w:t xml:space="preserve"> during the Academic Year </w:t>
      </w:r>
      <w:r>
        <w:rPr>
          <w:rStyle w:val="Strong"/>
          <w:color w:val="111827"/>
          <w:lang w:val="en"/>
        </w:rPr>
        <w:t>2025â€“2026</w:t>
      </w:r>
      <w:r>
        <w:rPr>
          <w:color w:val="111827"/>
          <w:lang w:val="en"/>
        </w:rPr>
        <w:t xml:space="preserve">. </w:t>
      </w:r>
    </w:p>
    <w:p w:rsidR="00000000" w:rsidRDefault="00055AB2">
      <w:pPr>
        <w:spacing w:after="240"/>
        <w:divId w:val="1866869479"/>
        <w:rPr>
          <w:rFonts w:eastAsia="Times New Roman"/>
          <w:color w:val="111827"/>
          <w:lang w:val="en"/>
        </w:rPr>
      </w:pPr>
    </w:p>
    <w:tbl>
      <w:tblPr>
        <w:tblW w:w="5000" w:type="pct"/>
        <w:tblCellMar>
          <w:top w:w="15" w:type="dxa"/>
          <w:left w:w="15" w:type="dxa"/>
          <w:bottom w:w="15" w:type="dxa"/>
          <w:right w:w="15" w:type="dxa"/>
        </w:tblCellMar>
        <w:tblLook w:val="04A0" w:firstRow="1" w:lastRow="0" w:firstColumn="1" w:lastColumn="0" w:noHBand="0" w:noVBand="1"/>
      </w:tblPr>
      <w:tblGrid>
        <w:gridCol w:w="4513"/>
        <w:gridCol w:w="4513"/>
      </w:tblGrid>
      <w:tr w:rsidR="00000000">
        <w:trPr>
          <w:divId w:val="1866869479"/>
        </w:trPr>
        <w:tc>
          <w:tcPr>
            <w:tcW w:w="2500" w:type="pct"/>
            <w:tcBorders>
              <w:top w:val="nil"/>
              <w:left w:val="nil"/>
              <w:bottom w:val="nil"/>
              <w:right w:val="nil"/>
            </w:tcBorders>
            <w:tcMar>
              <w:top w:w="105" w:type="dxa"/>
              <w:left w:w="150" w:type="dxa"/>
              <w:bottom w:w="105" w:type="dxa"/>
              <w:right w:w="150" w:type="dxa"/>
            </w:tcMar>
            <w:hideMark/>
          </w:tcPr>
          <w:p w:rsidR="00000000" w:rsidRDefault="00055AB2">
            <w:pPr>
              <w:spacing w:before="600" w:after="320"/>
              <w:jc w:val="center"/>
              <w:rPr>
                <w:rFonts w:eastAsia="Times New Roman"/>
                <w:color w:val="111827"/>
                <w:sz w:val="22"/>
                <w:szCs w:val="22"/>
              </w:rPr>
            </w:pPr>
            <w:r>
              <w:rPr>
                <w:rFonts w:eastAsia="Times New Roman"/>
                <w:color w:val="111827"/>
                <w:sz w:val="22"/>
                <w:szCs w:val="22"/>
              </w:rPr>
              <w:t>_________________________________</w:t>
            </w:r>
            <w:r>
              <w:rPr>
                <w:rFonts w:eastAsia="Times New Roman"/>
                <w:color w:val="111827"/>
                <w:sz w:val="22"/>
                <w:szCs w:val="22"/>
              </w:rPr>
              <w:br/>
            </w:r>
            <w:r>
              <w:rPr>
                <w:rStyle w:val="Strong"/>
                <w:rFonts w:eastAsia="Times New Roman"/>
                <w:color w:val="111827"/>
                <w:sz w:val="22"/>
                <w:szCs w:val="22"/>
              </w:rPr>
              <w:t>Prof. Naina Kaushik</w:t>
            </w:r>
            <w:r>
              <w:rPr>
                <w:rFonts w:eastAsia="Times New Roman"/>
                <w:color w:val="111827"/>
                <w:sz w:val="22"/>
                <w:szCs w:val="22"/>
              </w:rPr>
              <w:br/>
            </w:r>
            <w:r>
              <w:rPr>
                <w:rStyle w:val="Emphasis"/>
                <w:rFonts w:eastAsia="Times New Roman"/>
                <w:color w:val="111827"/>
                <w:sz w:val="22"/>
                <w:szCs w:val="22"/>
              </w:rPr>
              <w:t>Project Guide &amp; Subject Teacher</w:t>
            </w:r>
            <w:r>
              <w:rPr>
                <w:rFonts w:eastAsia="Times New Roman"/>
                <w:color w:val="111827"/>
                <w:sz w:val="22"/>
                <w:szCs w:val="22"/>
              </w:rPr>
              <w:br/>
              <w:t xml:space="preserve">Dept. of Computer Engineering </w:t>
            </w:r>
          </w:p>
        </w:tc>
        <w:tc>
          <w:tcPr>
            <w:tcW w:w="2500" w:type="pct"/>
            <w:tcBorders>
              <w:top w:val="nil"/>
              <w:left w:val="nil"/>
              <w:bottom w:val="nil"/>
              <w:right w:val="nil"/>
            </w:tcBorders>
            <w:tcMar>
              <w:top w:w="105" w:type="dxa"/>
              <w:left w:w="150" w:type="dxa"/>
              <w:bottom w:w="105" w:type="dxa"/>
              <w:right w:w="150" w:type="dxa"/>
            </w:tcMar>
            <w:hideMark/>
          </w:tcPr>
          <w:p w:rsidR="00000000" w:rsidRDefault="00055AB2">
            <w:pPr>
              <w:spacing w:before="600" w:after="320"/>
              <w:jc w:val="center"/>
              <w:rPr>
                <w:rFonts w:eastAsia="Times New Roman"/>
                <w:color w:val="111827"/>
                <w:sz w:val="22"/>
                <w:szCs w:val="22"/>
              </w:rPr>
            </w:pPr>
            <w:r>
              <w:rPr>
                <w:rFonts w:eastAsia="Times New Roman"/>
                <w:color w:val="111827"/>
                <w:sz w:val="22"/>
                <w:szCs w:val="22"/>
              </w:rPr>
              <w:t>_________________________________</w:t>
            </w:r>
            <w:r>
              <w:rPr>
                <w:rFonts w:eastAsia="Times New Roman"/>
                <w:color w:val="111827"/>
                <w:sz w:val="22"/>
                <w:szCs w:val="22"/>
              </w:rPr>
              <w:br/>
            </w:r>
            <w:r>
              <w:rPr>
                <w:rStyle w:val="Strong"/>
                <w:rFonts w:eastAsia="Times New Roman"/>
                <w:color w:val="111827"/>
                <w:sz w:val="22"/>
                <w:szCs w:val="22"/>
              </w:rPr>
              <w:t>Head of Department</w:t>
            </w:r>
            <w:r>
              <w:rPr>
                <w:rFonts w:eastAsia="Times New Roman"/>
                <w:color w:val="111827"/>
                <w:sz w:val="22"/>
                <w:szCs w:val="22"/>
              </w:rPr>
              <w:br/>
              <w:t>Dept. of Computer Engineering</w:t>
            </w:r>
            <w:r>
              <w:rPr>
                <w:rFonts w:eastAsia="Times New Roman"/>
                <w:color w:val="111827"/>
                <w:sz w:val="22"/>
                <w:szCs w:val="22"/>
              </w:rPr>
              <w:br/>
              <w:t xml:space="preserve">RGIT, Mumbai </w:t>
            </w:r>
          </w:p>
        </w:tc>
      </w:tr>
      <w:tr w:rsidR="00000000">
        <w:trPr>
          <w:divId w:val="1866869479"/>
          <w:trHeight w:val="800"/>
        </w:trPr>
        <w:tc>
          <w:tcPr>
            <w:tcW w:w="0" w:type="auto"/>
            <w:gridSpan w:val="2"/>
            <w:tcBorders>
              <w:top w:val="nil"/>
              <w:left w:val="nil"/>
              <w:bottom w:val="nil"/>
              <w:right w:val="nil"/>
            </w:tcBorders>
            <w:tcMar>
              <w:top w:w="105" w:type="dxa"/>
              <w:left w:w="150" w:type="dxa"/>
              <w:bottom w:w="105" w:type="dxa"/>
              <w:right w:w="150" w:type="dxa"/>
            </w:tcMar>
            <w:hideMark/>
          </w:tcPr>
          <w:p w:rsidR="00000000" w:rsidRDefault="00055AB2">
            <w:pPr>
              <w:spacing w:before="600" w:after="320"/>
              <w:jc w:val="center"/>
              <w:rPr>
                <w:rFonts w:eastAsia="Times New Roman"/>
                <w:color w:val="111827"/>
                <w:sz w:val="22"/>
                <w:szCs w:val="22"/>
              </w:rPr>
            </w:pPr>
          </w:p>
        </w:tc>
      </w:tr>
      <w:tr w:rsidR="00000000">
        <w:trPr>
          <w:divId w:val="1866869479"/>
        </w:trPr>
        <w:tc>
          <w:tcPr>
            <w:tcW w:w="2500" w:type="pct"/>
            <w:tcBorders>
              <w:top w:val="nil"/>
              <w:left w:val="nil"/>
              <w:bottom w:val="nil"/>
              <w:right w:val="nil"/>
            </w:tcBorders>
            <w:tcMar>
              <w:top w:w="105" w:type="dxa"/>
              <w:left w:w="150" w:type="dxa"/>
              <w:bottom w:w="105" w:type="dxa"/>
              <w:right w:w="150" w:type="dxa"/>
            </w:tcMar>
            <w:hideMark/>
          </w:tcPr>
          <w:p w:rsidR="00000000" w:rsidRDefault="00055AB2">
            <w:pPr>
              <w:spacing w:before="600" w:after="320"/>
              <w:jc w:val="center"/>
              <w:rPr>
                <w:rFonts w:eastAsia="Times New Roman"/>
                <w:color w:val="111827"/>
                <w:sz w:val="22"/>
                <w:szCs w:val="22"/>
              </w:rPr>
            </w:pPr>
            <w:r>
              <w:rPr>
                <w:rFonts w:eastAsia="Times New Roman"/>
                <w:color w:val="111827"/>
                <w:sz w:val="22"/>
                <w:szCs w:val="22"/>
              </w:rPr>
              <w:t>_________________________________</w:t>
            </w:r>
            <w:r>
              <w:rPr>
                <w:rFonts w:eastAsia="Times New Roman"/>
                <w:color w:val="111827"/>
                <w:sz w:val="22"/>
                <w:szCs w:val="22"/>
              </w:rPr>
              <w:br/>
            </w:r>
            <w:r>
              <w:rPr>
                <w:rStyle w:val="Strong"/>
                <w:rFonts w:eastAsia="Times New Roman"/>
                <w:color w:val="111827"/>
                <w:sz w:val="22"/>
                <w:szCs w:val="22"/>
              </w:rPr>
              <w:t>Internal Examiner</w:t>
            </w:r>
            <w:r>
              <w:rPr>
                <w:rFonts w:eastAsia="Times New Roman"/>
                <w:color w:val="111827"/>
                <w:sz w:val="22"/>
                <w:szCs w:val="22"/>
              </w:rPr>
              <w:t xml:space="preserve"> </w:t>
            </w:r>
          </w:p>
        </w:tc>
        <w:tc>
          <w:tcPr>
            <w:tcW w:w="2500" w:type="pct"/>
            <w:tcBorders>
              <w:top w:val="nil"/>
              <w:left w:val="nil"/>
              <w:bottom w:val="nil"/>
              <w:right w:val="nil"/>
            </w:tcBorders>
            <w:tcMar>
              <w:top w:w="105" w:type="dxa"/>
              <w:left w:w="150" w:type="dxa"/>
              <w:bottom w:w="105" w:type="dxa"/>
              <w:right w:w="150" w:type="dxa"/>
            </w:tcMar>
            <w:hideMark/>
          </w:tcPr>
          <w:p w:rsidR="00000000" w:rsidRDefault="00055AB2">
            <w:pPr>
              <w:spacing w:before="600" w:after="320"/>
              <w:jc w:val="center"/>
              <w:rPr>
                <w:rFonts w:eastAsia="Times New Roman"/>
                <w:color w:val="111827"/>
                <w:sz w:val="22"/>
                <w:szCs w:val="22"/>
              </w:rPr>
            </w:pPr>
            <w:r>
              <w:rPr>
                <w:rFonts w:eastAsia="Times New Roman"/>
                <w:color w:val="111827"/>
                <w:sz w:val="22"/>
                <w:szCs w:val="22"/>
              </w:rPr>
              <w:t>_________________________________</w:t>
            </w:r>
            <w:r>
              <w:rPr>
                <w:rFonts w:eastAsia="Times New Roman"/>
                <w:color w:val="111827"/>
                <w:sz w:val="22"/>
                <w:szCs w:val="22"/>
              </w:rPr>
              <w:br/>
            </w:r>
            <w:r>
              <w:rPr>
                <w:rStyle w:val="Strong"/>
                <w:rFonts w:eastAsia="Times New Roman"/>
                <w:color w:val="111827"/>
                <w:sz w:val="22"/>
                <w:szCs w:val="22"/>
              </w:rPr>
              <w:t>External Examiner</w:t>
            </w:r>
            <w:r>
              <w:rPr>
                <w:rFonts w:eastAsia="Times New Roman"/>
                <w:color w:val="111827"/>
                <w:sz w:val="22"/>
                <w:szCs w:val="22"/>
              </w:rPr>
              <w:t xml:space="preserve"> </w:t>
            </w:r>
          </w:p>
        </w:tc>
      </w:tr>
    </w:tbl>
    <w:p w:rsidR="00000000" w:rsidRDefault="00055AB2">
      <w:pPr>
        <w:pStyle w:val="NormalWeb"/>
        <w:spacing w:before="700"/>
        <w:divId w:val="1866869479"/>
        <w:rPr>
          <w:color w:val="111827"/>
          <w:sz w:val="22"/>
          <w:szCs w:val="22"/>
          <w:lang w:val="en"/>
        </w:rPr>
      </w:pPr>
      <w:r>
        <w:rPr>
          <w:rStyle w:val="Strong"/>
          <w:color w:val="111827"/>
          <w:sz w:val="22"/>
          <w:szCs w:val="22"/>
          <w:lang w:val="en"/>
        </w:rPr>
        <w:t>Date:</w:t>
      </w:r>
      <w:r>
        <w:rPr>
          <w:color w:val="111827"/>
          <w:sz w:val="22"/>
          <w:szCs w:val="22"/>
          <w:lang w:val="en"/>
        </w:rPr>
        <w:t xml:space="preserve"> ____________________</w:t>
      </w:r>
      <w:r>
        <w:rPr>
          <w:color w:val="111827"/>
          <w:sz w:val="22"/>
          <w:szCs w:val="22"/>
          <w:lang w:val="en"/>
        </w:rPr>
        <w:br/>
      </w:r>
      <w:r>
        <w:rPr>
          <w:rStyle w:val="Strong"/>
          <w:color w:val="111827"/>
          <w:sz w:val="22"/>
          <w:szCs w:val="22"/>
          <w:lang w:val="en"/>
        </w:rPr>
        <w:t>Place:</w:t>
      </w:r>
      <w:r>
        <w:rPr>
          <w:color w:val="111827"/>
          <w:sz w:val="22"/>
          <w:szCs w:val="22"/>
          <w:lang w:val="en"/>
        </w:rPr>
        <w:t xml:space="preserve"> Mumbai </w:t>
      </w:r>
    </w:p>
    <w:p w:rsidR="00000000" w:rsidRDefault="00055AB2">
      <w:pPr>
        <w:pStyle w:val="Heading2"/>
        <w:rPr>
          <w:rFonts w:eastAsia="Times New Roman"/>
          <w:lang w:val="en"/>
        </w:rPr>
      </w:pPr>
      <w:r>
        <w:rPr>
          <w:rFonts w:eastAsia="Times New Roman"/>
          <w:lang w:val="en"/>
        </w:rPr>
        <w:t>Abstract</w:t>
      </w:r>
    </w:p>
    <w:p w:rsidR="00000000" w:rsidRDefault="00055AB2">
      <w:pPr>
        <w:pStyle w:val="text-justify"/>
        <w:rPr>
          <w:color w:val="111827"/>
          <w:lang w:val="en"/>
        </w:rPr>
      </w:pPr>
      <w:r>
        <w:rPr>
          <w:color w:val="111827"/>
          <w:lang w:val="en"/>
        </w:rPr>
        <w:t>In the rapidly expanding Indian grassroots esports and digital entertainment landscape, local gaming cafÃ©s (LAN centers) serve as vital community hubs for casual gamers, competitive teams, and student esports enthusiasts. However, the operational manageme</w:t>
      </w:r>
      <w:r>
        <w:rPr>
          <w:color w:val="111827"/>
          <w:lang w:val="en"/>
        </w:rPr>
        <w:t xml:space="preserve">nt of these venues remains largely archaic and fragmented. CafÃ© owners and tournament organizers continue to rely heavily on manual procedures, such as pen-and-paper booking registers, phone calls, WhatsApp group chats, and unorganized spreadsheets. This </w:t>
      </w:r>
      <w:r>
        <w:rPr>
          <w:color w:val="111827"/>
          <w:lang w:val="en"/>
        </w:rPr>
        <w:t>manual paradigm frequently produces critical logistical bottlenecks, most notably double-booking of high-demand gaming stations, arbitrary cancellations, scheduling conflicts between walk-in customers and advance reservations, and disputed tournament match</w:t>
      </w:r>
      <w:r>
        <w:rPr>
          <w:color w:val="111827"/>
          <w:lang w:val="en"/>
        </w:rPr>
        <w:t xml:space="preserve"> outcomes. </w:t>
      </w:r>
    </w:p>
    <w:p w:rsidR="00000000" w:rsidRDefault="00055AB2">
      <w:pPr>
        <w:pStyle w:val="text-justify"/>
        <w:rPr>
          <w:color w:val="111827"/>
          <w:lang w:val="en"/>
        </w:rPr>
      </w:pPr>
      <w:r>
        <w:rPr>
          <w:rStyle w:val="Strong"/>
          <w:color w:val="111827"/>
          <w:lang w:val="en"/>
        </w:rPr>
        <w:t>LANMitra</w:t>
      </w:r>
      <w:r>
        <w:rPr>
          <w:color w:val="111827"/>
          <w:lang w:val="en"/>
        </w:rPr>
        <w:t xml:space="preserve"> is a full-stack, enterprise-grade web application developed to bridge the digital divide between gaming cafÃ© proprietors, tournament organizers, and competitive players. Built upon a decoupled 3-tier architecture, the backend is power</w:t>
      </w:r>
      <w:r>
        <w:rPr>
          <w:color w:val="111827"/>
          <w:lang w:val="en"/>
        </w:rPr>
        <w:t xml:space="preserve">ed by </w:t>
      </w:r>
      <w:r>
        <w:rPr>
          <w:rStyle w:val="Strong"/>
          <w:color w:val="111827"/>
          <w:lang w:val="en"/>
        </w:rPr>
        <w:t>Java 17</w:t>
      </w:r>
      <w:r>
        <w:rPr>
          <w:color w:val="111827"/>
          <w:lang w:val="en"/>
        </w:rPr>
        <w:t xml:space="preserve"> and </w:t>
      </w:r>
      <w:r>
        <w:rPr>
          <w:rStyle w:val="Strong"/>
          <w:color w:val="111827"/>
          <w:lang w:val="en"/>
        </w:rPr>
        <w:t>Spring Boot 3</w:t>
      </w:r>
      <w:r>
        <w:rPr>
          <w:color w:val="111827"/>
          <w:lang w:val="en"/>
        </w:rPr>
        <w:t xml:space="preserve">, leveraging </w:t>
      </w:r>
      <w:r>
        <w:rPr>
          <w:rStyle w:val="Strong"/>
          <w:color w:val="111827"/>
          <w:lang w:val="en"/>
        </w:rPr>
        <w:t>Spring Security</w:t>
      </w:r>
      <w:r>
        <w:rPr>
          <w:color w:val="111827"/>
          <w:lang w:val="en"/>
        </w:rPr>
        <w:t xml:space="preserve"> and </w:t>
      </w:r>
      <w:r>
        <w:rPr>
          <w:rStyle w:val="Strong"/>
          <w:color w:val="111827"/>
          <w:lang w:val="en"/>
        </w:rPr>
        <w:t>JSON Web Tokens (JWT)</w:t>
      </w:r>
      <w:r>
        <w:rPr>
          <w:color w:val="111827"/>
          <w:lang w:val="en"/>
        </w:rPr>
        <w:t xml:space="preserve"> for stateless, role-based authentication (RBAC). The data persistence layer is supported by </w:t>
      </w:r>
      <w:r>
        <w:rPr>
          <w:rStyle w:val="Strong"/>
          <w:color w:val="111827"/>
          <w:lang w:val="en"/>
        </w:rPr>
        <w:t>Spring Data JPA</w:t>
      </w:r>
      <w:r>
        <w:rPr>
          <w:color w:val="111827"/>
          <w:lang w:val="en"/>
        </w:rPr>
        <w:t xml:space="preserve"> and </w:t>
      </w:r>
      <w:r>
        <w:rPr>
          <w:rStyle w:val="Strong"/>
          <w:color w:val="111827"/>
          <w:lang w:val="en"/>
        </w:rPr>
        <w:lastRenderedPageBreak/>
        <w:t>MySQL 8.x</w:t>
      </w:r>
      <w:r>
        <w:rPr>
          <w:color w:val="111827"/>
          <w:lang w:val="en"/>
        </w:rPr>
        <w:t>, incorporating strict ACID transaction guarantee</w:t>
      </w:r>
      <w:r>
        <w:rPr>
          <w:color w:val="111827"/>
          <w:lang w:val="en"/>
        </w:rPr>
        <w:t xml:space="preserve">s. The frontend is engineered as a responsive Single Page Application (SPA) utilizing </w:t>
      </w:r>
      <w:r>
        <w:rPr>
          <w:rStyle w:val="Strong"/>
          <w:color w:val="111827"/>
          <w:lang w:val="en"/>
        </w:rPr>
        <w:t>React 18</w:t>
      </w:r>
      <w:r>
        <w:rPr>
          <w:color w:val="111827"/>
          <w:lang w:val="en"/>
        </w:rPr>
        <w:t xml:space="preserve">, </w:t>
      </w:r>
      <w:r>
        <w:rPr>
          <w:rStyle w:val="Strong"/>
          <w:color w:val="111827"/>
          <w:lang w:val="en"/>
        </w:rPr>
        <w:t>Vite</w:t>
      </w:r>
      <w:r>
        <w:rPr>
          <w:color w:val="111827"/>
          <w:lang w:val="en"/>
        </w:rPr>
        <w:t xml:space="preserve">, and </w:t>
      </w:r>
      <w:r>
        <w:rPr>
          <w:rStyle w:val="Strong"/>
          <w:color w:val="111827"/>
          <w:lang w:val="en"/>
        </w:rPr>
        <w:t>Axios</w:t>
      </w:r>
      <w:r>
        <w:rPr>
          <w:color w:val="111827"/>
          <w:lang w:val="en"/>
        </w:rPr>
        <w:t xml:space="preserve">. </w:t>
      </w:r>
    </w:p>
    <w:p w:rsidR="00000000" w:rsidRDefault="00055AB2">
      <w:pPr>
        <w:pStyle w:val="text-justify"/>
        <w:rPr>
          <w:color w:val="111827"/>
          <w:lang w:val="en"/>
        </w:rPr>
      </w:pPr>
      <w:r>
        <w:rPr>
          <w:color w:val="111827"/>
          <w:lang w:val="en"/>
        </w:rPr>
        <w:t>LANMitra introduces a mathematically deterministic, atomic slot reservation algorithm that queries overlapping temporal intervals (</w:t>
      </w:r>
      <w:r>
        <w:rPr>
          <w:rStyle w:val="HTMLCode"/>
          <w:color w:val="111827"/>
          <w:lang w:val="en"/>
        </w:rPr>
        <w:t xml:space="preserve">start_time </w:t>
      </w:r>
      <w:r>
        <w:rPr>
          <w:rStyle w:val="HTMLCode"/>
          <w:color w:val="111827"/>
          <w:lang w:val="en"/>
        </w:rPr>
        <w:t>&lt; :endTime AND end_time &gt; :startTime</w:t>
      </w:r>
      <w:r>
        <w:rPr>
          <w:color w:val="111827"/>
          <w:lang w:val="en"/>
        </w:rPr>
        <w:t>), effectively making double-booking physically impossible under high concurrency. Furthermore, the platform integrates an automated single-elimination tournament management engine that calculates mathematical byes for n</w:t>
      </w:r>
      <w:r>
        <w:rPr>
          <w:color w:val="111827"/>
          <w:lang w:val="en"/>
        </w:rPr>
        <w:t>on-power-of-two participant pools, alongside a comprehensive CafÃ© Owner management dashboard for live occupancy monitoring and station inventory control. By digitizing venue operations and grassroots tournament administration into an integrated, user-frie</w:t>
      </w:r>
      <w:r>
        <w:rPr>
          <w:color w:val="111827"/>
          <w:lang w:val="en"/>
        </w:rPr>
        <w:t xml:space="preserve">ndly digital ecosystem, LANMitra eliminates administrative overhead, maximizes cafÃ© seat utilization rates, and democratizes competitive esports participation. </w:t>
      </w:r>
    </w:p>
    <w:p w:rsidR="00000000" w:rsidRDefault="00055AB2">
      <w:pPr>
        <w:pStyle w:val="NormalWeb"/>
        <w:rPr>
          <w:color w:val="111827"/>
          <w:lang w:val="en"/>
        </w:rPr>
      </w:pPr>
      <w:r>
        <w:rPr>
          <w:rStyle w:val="Strong"/>
          <w:color w:val="111827"/>
          <w:lang w:val="en"/>
        </w:rPr>
        <w:t>Keywords:</w:t>
      </w:r>
      <w:r>
        <w:rPr>
          <w:color w:val="111827"/>
          <w:lang w:val="en"/>
        </w:rPr>
        <w:t xml:space="preserve"> Full Stack Java, Spring Boot 3, React 18, MySQL 8, JWT Authentication, Concurrency C</w:t>
      </w:r>
      <w:r>
        <w:rPr>
          <w:color w:val="111827"/>
          <w:lang w:val="en"/>
        </w:rPr>
        <w:t xml:space="preserve">ontrol, Overlap Prevention, Tournament Bracket Engine, Grassroots Esports. </w:t>
      </w:r>
    </w:p>
    <w:p w:rsidR="00000000" w:rsidRDefault="00055AB2">
      <w:pPr>
        <w:pStyle w:val="Heading2"/>
        <w:rPr>
          <w:rFonts w:eastAsia="Times New Roman"/>
          <w:lang w:val="en"/>
        </w:rPr>
      </w:pPr>
      <w:r>
        <w:rPr>
          <w:rFonts w:eastAsia="Times New Roman"/>
          <w:lang w:val="en"/>
        </w:rPr>
        <w:t>Problem Definition</w:t>
      </w:r>
    </w:p>
    <w:p w:rsidR="00000000" w:rsidRDefault="00055AB2">
      <w:pPr>
        <w:pStyle w:val="Heading3"/>
        <w:rPr>
          <w:rFonts w:eastAsia="Times New Roman"/>
          <w:lang w:val="en"/>
        </w:rPr>
      </w:pPr>
      <w:r>
        <w:rPr>
          <w:rFonts w:eastAsia="Times New Roman"/>
          <w:lang w:val="en"/>
        </w:rPr>
        <w:t>1. Context &amp; Background</w:t>
      </w:r>
    </w:p>
    <w:p w:rsidR="00000000" w:rsidRDefault="00055AB2">
      <w:pPr>
        <w:pStyle w:val="text-justify"/>
        <w:rPr>
          <w:color w:val="111827"/>
          <w:lang w:val="en"/>
        </w:rPr>
      </w:pPr>
      <w:r>
        <w:rPr>
          <w:color w:val="111827"/>
          <w:lang w:val="en"/>
        </w:rPr>
        <w:t>Local gaming cafÃ©s operate in high-density urban and student neighborhoods across India. Gamers visit these cafÃ©s to access high-end gr</w:t>
      </w:r>
      <w:r>
        <w:rPr>
          <w:color w:val="111827"/>
          <w:lang w:val="en"/>
        </w:rPr>
        <w:t>aphics processing units (NVIDIA RTX series), ultra-fast displays (240Hz+), and dedicated console rigs (PlayStation 5) that are otherwise economically inaccessible for individual ownership. Simultaneously, grassroots collegiate and local esports tournaments</w:t>
      </w:r>
      <w:r>
        <w:rPr>
          <w:color w:val="111827"/>
          <w:lang w:val="en"/>
        </w:rPr>
        <w:t xml:space="preserve"> are hosted in these venues on weekends. </w:t>
      </w:r>
    </w:p>
    <w:p w:rsidR="00000000" w:rsidRDefault="00055AB2">
      <w:pPr>
        <w:pStyle w:val="Heading3"/>
        <w:rPr>
          <w:rFonts w:eastAsia="Times New Roman"/>
          <w:lang w:val="en"/>
        </w:rPr>
      </w:pPr>
      <w:r>
        <w:rPr>
          <w:rFonts w:eastAsia="Times New Roman"/>
          <w:lang w:val="en"/>
        </w:rPr>
        <w:t>2. Deficiencies in the Existing Manual System</w:t>
      </w:r>
    </w:p>
    <w:p w:rsidR="00000000" w:rsidRDefault="00055AB2">
      <w:pPr>
        <w:numPr>
          <w:ilvl w:val="0"/>
          <w:numId w:val="2"/>
        </w:numPr>
        <w:spacing w:before="100" w:beforeAutospacing="1" w:after="100" w:afterAutospacing="1"/>
        <w:rPr>
          <w:rFonts w:eastAsia="Times New Roman"/>
          <w:color w:val="111827"/>
          <w:lang w:val="en"/>
        </w:rPr>
      </w:pPr>
      <w:r>
        <w:rPr>
          <w:rStyle w:val="Strong"/>
          <w:rFonts w:eastAsia="Times New Roman"/>
          <w:color w:val="111827"/>
          <w:lang w:val="en"/>
        </w:rPr>
        <w:t>Station Double-Booking &amp; Slot Collisions:</w:t>
      </w:r>
      <w:r>
        <w:rPr>
          <w:rFonts w:eastAsia="Times New Roman"/>
          <w:color w:val="111827"/>
          <w:lang w:val="en"/>
        </w:rPr>
        <w:t xml:space="preserve"> </w:t>
      </w:r>
      <w:r>
        <w:rPr>
          <w:rFonts w:eastAsia="Times New Roman"/>
          <w:color w:val="111827"/>
          <w:lang w:val="en"/>
        </w:rPr>
        <w:t>Walk-in customers and telephonic reservations often arrive simultaneously for the same high-end PC rig. Without a synchronized real-time booking ledger, simultaneous reservations result in customer disputes, lost revenue, and poor user satisfaction.</w:t>
      </w:r>
    </w:p>
    <w:p w:rsidR="00000000" w:rsidRDefault="00055AB2">
      <w:pPr>
        <w:numPr>
          <w:ilvl w:val="0"/>
          <w:numId w:val="2"/>
        </w:numPr>
        <w:spacing w:before="100" w:beforeAutospacing="1" w:after="100" w:afterAutospacing="1"/>
        <w:rPr>
          <w:rFonts w:eastAsia="Times New Roman"/>
          <w:color w:val="111827"/>
          <w:lang w:val="en"/>
        </w:rPr>
      </w:pPr>
      <w:r>
        <w:rPr>
          <w:rStyle w:val="Strong"/>
          <w:rFonts w:eastAsia="Times New Roman"/>
          <w:color w:val="111827"/>
          <w:lang w:val="en"/>
        </w:rPr>
        <w:t>Disorg</w:t>
      </w:r>
      <w:r>
        <w:rPr>
          <w:rStyle w:val="Strong"/>
          <w:rFonts w:eastAsia="Times New Roman"/>
          <w:color w:val="111827"/>
          <w:lang w:val="en"/>
        </w:rPr>
        <w:t>anized Tournament Coordination:</w:t>
      </w:r>
      <w:r>
        <w:rPr>
          <w:rFonts w:eastAsia="Times New Roman"/>
          <w:color w:val="111827"/>
          <w:lang w:val="en"/>
        </w:rPr>
        <w:t xml:space="preserve"> Tournament organizers manage player brackets and seeds manually on blackboards or spreadsheets. Seeding odd participant counts (e.g., 11 or 19 players) without automated bye calculation creates round delays, seeding bias, an</w:t>
      </w:r>
      <w:r>
        <w:rPr>
          <w:rFonts w:eastAsia="Times New Roman"/>
          <w:color w:val="111827"/>
          <w:lang w:val="en"/>
        </w:rPr>
        <w:t>d administrative burnout.</w:t>
      </w:r>
    </w:p>
    <w:p w:rsidR="00000000" w:rsidRDefault="00055AB2">
      <w:pPr>
        <w:numPr>
          <w:ilvl w:val="0"/>
          <w:numId w:val="2"/>
        </w:numPr>
        <w:spacing w:before="100" w:beforeAutospacing="1" w:after="100" w:afterAutospacing="1"/>
        <w:rPr>
          <w:rFonts w:eastAsia="Times New Roman"/>
          <w:color w:val="111827"/>
          <w:lang w:val="en"/>
        </w:rPr>
      </w:pPr>
      <w:r>
        <w:rPr>
          <w:rStyle w:val="Strong"/>
          <w:rFonts w:eastAsia="Times New Roman"/>
          <w:color w:val="111827"/>
          <w:lang w:val="en"/>
        </w:rPr>
        <w:t>Match Score Discrepancies &amp; Tampering:</w:t>
      </w:r>
      <w:r>
        <w:rPr>
          <w:rFonts w:eastAsia="Times New Roman"/>
          <w:color w:val="111827"/>
          <w:lang w:val="en"/>
        </w:rPr>
        <w:t xml:space="preserve"> In competitive setups, players often report contradictory scores. Without a dual-confirmation consensus mechanism, organizers must pause the entire tournament schedule to arbitrate disputes.</w:t>
      </w:r>
    </w:p>
    <w:p w:rsidR="00000000" w:rsidRDefault="00055AB2">
      <w:pPr>
        <w:numPr>
          <w:ilvl w:val="0"/>
          <w:numId w:val="2"/>
        </w:numPr>
        <w:spacing w:before="100" w:beforeAutospacing="1" w:after="100" w:afterAutospacing="1"/>
        <w:rPr>
          <w:rFonts w:eastAsia="Times New Roman"/>
          <w:color w:val="111827"/>
          <w:lang w:val="en"/>
        </w:rPr>
      </w:pPr>
      <w:r>
        <w:rPr>
          <w:rStyle w:val="Strong"/>
          <w:rFonts w:eastAsia="Times New Roman"/>
          <w:color w:val="111827"/>
          <w:lang w:val="en"/>
        </w:rPr>
        <w:t>Lack of Centralized Hardware Discovery:</w:t>
      </w:r>
      <w:r>
        <w:rPr>
          <w:rFonts w:eastAsia="Times New Roman"/>
          <w:color w:val="111827"/>
          <w:lang w:val="en"/>
        </w:rPr>
        <w:t xml:space="preserve"> Players lack visibility into which cafÃ©s offer specific hardware specifications (e.g., RTX 4070 vs GTX 1660, 240Hz monitors vs 60Hz screens, or driving simulator rigs).</w:t>
      </w:r>
    </w:p>
    <w:p w:rsidR="00000000" w:rsidRDefault="00055AB2">
      <w:pPr>
        <w:pStyle w:val="Heading3"/>
        <w:rPr>
          <w:rFonts w:eastAsia="Times New Roman"/>
          <w:lang w:val="en"/>
        </w:rPr>
      </w:pPr>
      <w:r>
        <w:rPr>
          <w:rFonts w:eastAsia="Times New Roman"/>
          <w:lang w:val="en"/>
        </w:rPr>
        <w:t>3. Proposed System &amp; Objectives</w:t>
      </w:r>
    </w:p>
    <w:p w:rsidR="00000000" w:rsidRDefault="00055AB2">
      <w:pPr>
        <w:numPr>
          <w:ilvl w:val="0"/>
          <w:numId w:val="3"/>
        </w:numPr>
        <w:spacing w:before="100" w:beforeAutospacing="1" w:after="100" w:afterAutospacing="1"/>
        <w:rPr>
          <w:rFonts w:eastAsia="Times New Roman"/>
          <w:color w:val="111827"/>
          <w:lang w:val="en"/>
        </w:rPr>
      </w:pPr>
      <w:r>
        <w:rPr>
          <w:rStyle w:val="Strong"/>
          <w:rFonts w:eastAsia="Times New Roman"/>
          <w:color w:val="111827"/>
          <w:lang w:val="en"/>
        </w:rPr>
        <w:t>For Players:</w:t>
      </w:r>
      <w:r>
        <w:rPr>
          <w:rFonts w:eastAsia="Times New Roman"/>
          <w:color w:val="111827"/>
          <w:lang w:val="en"/>
        </w:rPr>
        <w:t xml:space="preserve"> I</w:t>
      </w:r>
      <w:r>
        <w:rPr>
          <w:rFonts w:eastAsia="Times New Roman"/>
          <w:color w:val="111827"/>
          <w:lang w:val="en"/>
        </w:rPr>
        <w:t>nstant discovery of local gaming cafÃ©s by hardware specs, live seat availability check, conflict-free advance hourly booking, and transparent tournament bracket tracking.</w:t>
      </w:r>
    </w:p>
    <w:p w:rsidR="00000000" w:rsidRDefault="00055AB2">
      <w:pPr>
        <w:numPr>
          <w:ilvl w:val="0"/>
          <w:numId w:val="3"/>
        </w:numPr>
        <w:spacing w:before="100" w:beforeAutospacing="1" w:after="100" w:afterAutospacing="1"/>
        <w:rPr>
          <w:rFonts w:eastAsia="Times New Roman"/>
          <w:color w:val="111827"/>
          <w:lang w:val="en"/>
        </w:rPr>
      </w:pPr>
      <w:r>
        <w:rPr>
          <w:rStyle w:val="Strong"/>
          <w:rFonts w:eastAsia="Times New Roman"/>
          <w:color w:val="111827"/>
          <w:lang w:val="en"/>
        </w:rPr>
        <w:lastRenderedPageBreak/>
        <w:t>For CafÃ© Owners:</w:t>
      </w:r>
      <w:r>
        <w:rPr>
          <w:rFonts w:eastAsia="Times New Roman"/>
          <w:color w:val="111827"/>
          <w:lang w:val="en"/>
        </w:rPr>
        <w:t xml:space="preserve"> An automated reservation ledger, hardware station inventory manage</w:t>
      </w:r>
      <w:r>
        <w:rPr>
          <w:rFonts w:eastAsia="Times New Roman"/>
          <w:color w:val="111827"/>
          <w:lang w:val="en"/>
        </w:rPr>
        <w:t>ment, real-time occupancy status, and revenue tracking with zero expensive proprietary POS hardware needed.</w:t>
      </w:r>
    </w:p>
    <w:p w:rsidR="00000000" w:rsidRDefault="00055AB2">
      <w:pPr>
        <w:numPr>
          <w:ilvl w:val="0"/>
          <w:numId w:val="3"/>
        </w:numPr>
        <w:spacing w:before="100" w:beforeAutospacing="1" w:after="100" w:afterAutospacing="1"/>
        <w:rPr>
          <w:rFonts w:eastAsia="Times New Roman"/>
          <w:color w:val="111827"/>
          <w:lang w:val="en"/>
        </w:rPr>
      </w:pPr>
      <w:r>
        <w:rPr>
          <w:rStyle w:val="Strong"/>
          <w:rFonts w:eastAsia="Times New Roman"/>
          <w:color w:val="111827"/>
          <w:lang w:val="en"/>
        </w:rPr>
        <w:t>For Organizers:</w:t>
      </w:r>
      <w:r>
        <w:rPr>
          <w:rFonts w:eastAsia="Times New Roman"/>
          <w:color w:val="111827"/>
          <w:lang w:val="en"/>
        </w:rPr>
        <w:t xml:space="preserve"> Automated single-elimination tournament creation, registration caps, deterministic bracket generation with automatic bye placement, </w:t>
      </w:r>
      <w:r>
        <w:rPr>
          <w:rFonts w:eastAsia="Times New Roman"/>
          <w:color w:val="111827"/>
          <w:lang w:val="en"/>
        </w:rPr>
        <w:t>and live bracket tree progression.</w:t>
      </w:r>
    </w:p>
    <w:p w:rsidR="00000000" w:rsidRDefault="00055AB2">
      <w:pPr>
        <w:pStyle w:val="Heading2"/>
        <w:rPr>
          <w:rFonts w:eastAsia="Times New Roman"/>
          <w:lang w:val="en"/>
        </w:rPr>
      </w:pPr>
      <w:r>
        <w:rPr>
          <w:rFonts w:eastAsia="Times New Roman"/>
          <w:lang w:val="en"/>
        </w:rPr>
        <w:t>Flow Chart / System Architecture</w:t>
      </w:r>
    </w:p>
    <w:p w:rsidR="00000000" w:rsidRDefault="00055AB2">
      <w:pPr>
        <w:pStyle w:val="Heading3"/>
        <w:rPr>
          <w:rFonts w:eastAsia="Times New Roman"/>
          <w:lang w:val="en"/>
        </w:rPr>
      </w:pPr>
      <w:r>
        <w:rPr>
          <w:rFonts w:eastAsia="Times New Roman"/>
          <w:lang w:val="en"/>
        </w:rPr>
        <w:t>1. 3-Tier Enterprise System Architecture</w:t>
      </w:r>
    </w:p>
    <w:p w:rsidR="00000000" w:rsidRDefault="00055AB2">
      <w:pPr>
        <w:pStyle w:val="text-justify"/>
        <w:rPr>
          <w:color w:val="111827"/>
          <w:lang w:val="en"/>
        </w:rPr>
      </w:pPr>
      <w:r>
        <w:rPr>
          <w:color w:val="111827"/>
          <w:lang w:val="en"/>
        </w:rPr>
        <w:t xml:space="preserve">The LANMitra application utilizes a classic decoupled 3-tier enterprise architecture ensuring security, separation of concerns, and modularity: </w:t>
      </w:r>
    </w:p>
    <w:p w:rsidR="00000000" w:rsidRDefault="00055AB2">
      <w:pPr>
        <w:spacing w:before="300"/>
        <w:jc w:val="center"/>
        <w:divId w:val="2042321612"/>
        <w:rPr>
          <w:rFonts w:eastAsia="Times New Roman"/>
          <w:color w:val="111827"/>
          <w:lang w:val="en"/>
        </w:rPr>
      </w:pPr>
      <w:r>
        <w:rPr>
          <w:rFonts w:eastAsia="Times New Roman"/>
          <w:noProof/>
          <w:color w:val="111827"/>
        </w:rPr>
        <w:drawing>
          <wp:inline distT="0" distB="0" distL="0" distR="0">
            <wp:extent cx="9601200" cy="6705600"/>
            <wp:effectExtent l="0" t="0" r="0" b="0"/>
            <wp:docPr id="2" name="Picture 2" descr="System Architectur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ystem Architecture Diagram"/>
                    <pic:cNvPicPr>
                      <a:picLocks noChangeAspect="1" noChangeArrowheads="1"/>
                    </pic:cNvPicPr>
                  </pic:nvPicPr>
                  <pic:blipFill>
                    <a:blip r:link="rId6">
                      <a:extLst>
                        <a:ext uri="{28A0092B-C50C-407E-A947-70E740481C1C}">
                          <a14:useLocalDpi xmlns:a14="http://schemas.microsoft.com/office/drawing/2010/main" val="0"/>
                        </a:ext>
                      </a:extLst>
                    </a:blip>
                    <a:srcRect/>
                    <a:stretch>
                      <a:fillRect/>
                    </a:stretch>
                  </pic:blipFill>
                  <pic:spPr bwMode="auto">
                    <a:xfrm>
                      <a:off x="0" y="0"/>
                      <a:ext cx="9601200" cy="6705600"/>
                    </a:xfrm>
                    <a:prstGeom prst="rect">
                      <a:avLst/>
                    </a:prstGeom>
                    <a:noFill/>
                    <a:ln>
                      <a:noFill/>
                    </a:ln>
                  </pic:spPr>
                </pic:pic>
              </a:graphicData>
            </a:graphic>
          </wp:inline>
        </w:drawing>
      </w:r>
    </w:p>
    <w:p w:rsidR="00000000" w:rsidRDefault="00055AB2">
      <w:pPr>
        <w:pStyle w:val="NormalWeb"/>
        <w:spacing w:before="80" w:after="300"/>
        <w:jc w:val="center"/>
        <w:divId w:val="2042321612"/>
        <w:rPr>
          <w:i/>
          <w:iCs/>
          <w:color w:val="475569"/>
          <w:sz w:val="21"/>
          <w:szCs w:val="21"/>
          <w:lang w:val="en"/>
        </w:rPr>
      </w:pPr>
      <w:r>
        <w:rPr>
          <w:i/>
          <w:iCs/>
          <w:color w:val="475569"/>
          <w:sz w:val="21"/>
          <w:szCs w:val="21"/>
          <w:lang w:val="en"/>
        </w:rPr>
        <w:t>Figure 1: LANMitra 3-Tier Enterprise System Architecture</w:t>
      </w:r>
    </w:p>
    <w:tbl>
      <w:tblPr>
        <w:tblW w:w="5000" w:type="pct"/>
        <w:tblBorders>
          <w:top w:val="single" w:sz="6" w:space="0" w:color="94A3B8"/>
          <w:left w:val="single" w:sz="6" w:space="0" w:color="94A3B8"/>
          <w:bottom w:val="single" w:sz="6" w:space="0" w:color="94A3B8"/>
          <w:right w:val="single" w:sz="6" w:space="0" w:color="94A3B8"/>
        </w:tblBorders>
        <w:tblCellMar>
          <w:top w:w="15" w:type="dxa"/>
          <w:left w:w="15" w:type="dxa"/>
          <w:bottom w:w="15" w:type="dxa"/>
          <w:right w:w="15" w:type="dxa"/>
        </w:tblCellMar>
        <w:tblLook w:val="04A0" w:firstRow="1" w:lastRow="0" w:firstColumn="1" w:lastColumn="0" w:noHBand="0" w:noVBand="1"/>
      </w:tblPr>
      <w:tblGrid>
        <w:gridCol w:w="2256"/>
        <w:gridCol w:w="3159"/>
        <w:gridCol w:w="3610"/>
      </w:tblGrid>
      <w:tr w:rsidR="00000000">
        <w:tc>
          <w:tcPr>
            <w:tcW w:w="1250" w:type="pct"/>
            <w:tcBorders>
              <w:top w:val="single" w:sz="6" w:space="0" w:color="94A3B8"/>
              <w:left w:val="single" w:sz="6" w:space="0" w:color="94A3B8"/>
              <w:bottom w:val="single" w:sz="6" w:space="0" w:color="94A3B8"/>
              <w:right w:val="single" w:sz="6" w:space="0" w:color="94A3B8"/>
            </w:tcBorders>
            <w:shd w:val="clear" w:color="auto" w:fill="F1F5F9"/>
            <w:tcMar>
              <w:top w:w="120" w:type="dxa"/>
              <w:left w:w="150" w:type="dxa"/>
              <w:bottom w:w="120" w:type="dxa"/>
              <w:right w:w="150" w:type="dxa"/>
            </w:tcMar>
            <w:vAlign w:val="center"/>
            <w:hideMark/>
          </w:tcPr>
          <w:p w:rsidR="00000000" w:rsidRDefault="00055AB2">
            <w:pPr>
              <w:spacing w:before="240" w:after="320"/>
              <w:rPr>
                <w:rFonts w:eastAsia="Times New Roman"/>
                <w:b/>
                <w:bCs/>
                <w:color w:val="111827"/>
                <w:sz w:val="22"/>
                <w:szCs w:val="22"/>
              </w:rPr>
            </w:pPr>
            <w:r>
              <w:rPr>
                <w:rFonts w:eastAsia="Times New Roman"/>
                <w:b/>
                <w:bCs/>
                <w:color w:val="111827"/>
                <w:sz w:val="22"/>
                <w:szCs w:val="22"/>
              </w:rPr>
              <w:t>Layer</w:t>
            </w:r>
          </w:p>
        </w:tc>
        <w:tc>
          <w:tcPr>
            <w:tcW w:w="1750" w:type="pct"/>
            <w:tcBorders>
              <w:top w:val="single" w:sz="6" w:space="0" w:color="94A3B8"/>
              <w:left w:val="single" w:sz="6" w:space="0" w:color="94A3B8"/>
              <w:bottom w:val="single" w:sz="6" w:space="0" w:color="94A3B8"/>
              <w:right w:val="single" w:sz="6" w:space="0" w:color="94A3B8"/>
            </w:tcBorders>
            <w:shd w:val="clear" w:color="auto" w:fill="F1F5F9"/>
            <w:tcMar>
              <w:top w:w="120" w:type="dxa"/>
              <w:left w:w="150" w:type="dxa"/>
              <w:bottom w:w="120" w:type="dxa"/>
              <w:right w:w="150" w:type="dxa"/>
            </w:tcMar>
            <w:vAlign w:val="center"/>
            <w:hideMark/>
          </w:tcPr>
          <w:p w:rsidR="00000000" w:rsidRDefault="00055AB2">
            <w:pPr>
              <w:spacing w:before="240" w:after="320"/>
              <w:rPr>
                <w:rFonts w:eastAsia="Times New Roman"/>
                <w:b/>
                <w:bCs/>
                <w:color w:val="111827"/>
                <w:sz w:val="22"/>
                <w:szCs w:val="22"/>
              </w:rPr>
            </w:pPr>
            <w:r>
              <w:rPr>
                <w:rFonts w:eastAsia="Times New Roman"/>
                <w:b/>
                <w:bCs/>
                <w:color w:val="111827"/>
                <w:sz w:val="22"/>
                <w:szCs w:val="22"/>
              </w:rPr>
              <w:t>Technology</w:t>
            </w:r>
          </w:p>
        </w:tc>
        <w:tc>
          <w:tcPr>
            <w:tcW w:w="2000" w:type="pct"/>
            <w:tcBorders>
              <w:top w:val="single" w:sz="6" w:space="0" w:color="94A3B8"/>
              <w:left w:val="single" w:sz="6" w:space="0" w:color="94A3B8"/>
              <w:bottom w:val="single" w:sz="6" w:space="0" w:color="94A3B8"/>
              <w:right w:val="single" w:sz="6" w:space="0" w:color="94A3B8"/>
            </w:tcBorders>
            <w:shd w:val="clear" w:color="auto" w:fill="F1F5F9"/>
            <w:tcMar>
              <w:top w:w="120" w:type="dxa"/>
              <w:left w:w="150" w:type="dxa"/>
              <w:bottom w:w="120" w:type="dxa"/>
              <w:right w:w="150" w:type="dxa"/>
            </w:tcMar>
            <w:vAlign w:val="center"/>
            <w:hideMark/>
          </w:tcPr>
          <w:p w:rsidR="00000000" w:rsidRDefault="00055AB2">
            <w:pPr>
              <w:spacing w:before="240" w:after="320"/>
              <w:rPr>
                <w:rFonts w:eastAsia="Times New Roman"/>
                <w:b/>
                <w:bCs/>
                <w:color w:val="111827"/>
                <w:sz w:val="22"/>
                <w:szCs w:val="22"/>
              </w:rPr>
            </w:pPr>
            <w:r>
              <w:rPr>
                <w:rFonts w:eastAsia="Times New Roman"/>
                <w:b/>
                <w:bCs/>
                <w:color w:val="111827"/>
                <w:sz w:val="22"/>
                <w:szCs w:val="22"/>
              </w:rPr>
              <w:t>Core Responsibilities</w:t>
            </w:r>
          </w:p>
        </w:tc>
      </w:tr>
      <w:tr w:rsidR="00000000">
        <w:tc>
          <w:tcPr>
            <w:tcW w:w="0" w:type="auto"/>
            <w:tcBorders>
              <w:top w:val="single" w:sz="6" w:space="0" w:color="94A3B8"/>
              <w:left w:val="single" w:sz="6" w:space="0" w:color="94A3B8"/>
              <w:bottom w:val="single" w:sz="6" w:space="0" w:color="94A3B8"/>
              <w:right w:val="single" w:sz="6" w:space="0" w:color="94A3B8"/>
            </w:tcBorders>
            <w:tcMar>
              <w:top w:w="105" w:type="dxa"/>
              <w:left w:w="150" w:type="dxa"/>
              <w:bottom w:w="105" w:type="dxa"/>
              <w:right w:w="150" w:type="dxa"/>
            </w:tcMar>
            <w:hideMark/>
          </w:tcPr>
          <w:p w:rsidR="00000000" w:rsidRDefault="00055AB2">
            <w:pPr>
              <w:spacing w:before="240" w:after="320"/>
              <w:rPr>
                <w:rFonts w:eastAsia="Times New Roman"/>
                <w:color w:val="111827"/>
                <w:sz w:val="22"/>
                <w:szCs w:val="22"/>
              </w:rPr>
            </w:pPr>
            <w:r>
              <w:rPr>
                <w:rStyle w:val="Strong"/>
                <w:rFonts w:eastAsia="Times New Roman"/>
                <w:color w:val="111827"/>
                <w:sz w:val="22"/>
                <w:szCs w:val="22"/>
              </w:rPr>
              <w:t>1. Presentation Layer</w:t>
            </w:r>
          </w:p>
        </w:tc>
        <w:tc>
          <w:tcPr>
            <w:tcW w:w="0" w:type="auto"/>
            <w:tcBorders>
              <w:top w:val="single" w:sz="6" w:space="0" w:color="94A3B8"/>
              <w:left w:val="single" w:sz="6" w:space="0" w:color="94A3B8"/>
              <w:bottom w:val="single" w:sz="6" w:space="0" w:color="94A3B8"/>
              <w:right w:val="single" w:sz="6" w:space="0" w:color="94A3B8"/>
            </w:tcBorders>
            <w:tcMar>
              <w:top w:w="105" w:type="dxa"/>
              <w:left w:w="150" w:type="dxa"/>
              <w:bottom w:w="105" w:type="dxa"/>
              <w:right w:w="150" w:type="dxa"/>
            </w:tcMar>
            <w:hideMark/>
          </w:tcPr>
          <w:p w:rsidR="00000000" w:rsidRDefault="00055AB2">
            <w:pPr>
              <w:spacing w:before="240" w:after="320"/>
              <w:rPr>
                <w:rFonts w:eastAsia="Times New Roman"/>
                <w:color w:val="111827"/>
                <w:sz w:val="22"/>
                <w:szCs w:val="22"/>
              </w:rPr>
            </w:pPr>
            <w:r>
              <w:rPr>
                <w:rFonts w:eastAsia="Times New Roman"/>
                <w:color w:val="111827"/>
                <w:sz w:val="22"/>
                <w:szCs w:val="22"/>
              </w:rPr>
              <w:t>React 18, Vite, React Router v6, Axios</w:t>
            </w:r>
          </w:p>
        </w:tc>
        <w:tc>
          <w:tcPr>
            <w:tcW w:w="0" w:type="auto"/>
            <w:tcBorders>
              <w:top w:val="single" w:sz="6" w:space="0" w:color="94A3B8"/>
              <w:left w:val="single" w:sz="6" w:space="0" w:color="94A3B8"/>
              <w:bottom w:val="single" w:sz="6" w:space="0" w:color="94A3B8"/>
              <w:right w:val="single" w:sz="6" w:space="0" w:color="94A3B8"/>
            </w:tcBorders>
            <w:tcMar>
              <w:top w:w="105" w:type="dxa"/>
              <w:left w:w="150" w:type="dxa"/>
              <w:bottom w:w="105" w:type="dxa"/>
              <w:right w:w="150" w:type="dxa"/>
            </w:tcMar>
            <w:hideMark/>
          </w:tcPr>
          <w:p w:rsidR="00000000" w:rsidRDefault="00055AB2">
            <w:pPr>
              <w:spacing w:before="240" w:after="320"/>
              <w:rPr>
                <w:rFonts w:eastAsia="Times New Roman"/>
                <w:color w:val="111827"/>
                <w:sz w:val="22"/>
                <w:szCs w:val="22"/>
              </w:rPr>
            </w:pPr>
            <w:r>
              <w:rPr>
                <w:rFonts w:eastAsia="Times New Roman"/>
                <w:color w:val="111827"/>
                <w:sz w:val="22"/>
                <w:szCs w:val="22"/>
              </w:rPr>
              <w:t>Player browsing, interactive hourly slot selector, Owner Dashboard ("My Cafes" and station management), Tournament Hub, and live leaderboards.</w:t>
            </w:r>
          </w:p>
        </w:tc>
      </w:tr>
      <w:tr w:rsidR="00000000">
        <w:tc>
          <w:tcPr>
            <w:tcW w:w="0" w:type="auto"/>
            <w:tcBorders>
              <w:top w:val="single" w:sz="6" w:space="0" w:color="94A3B8"/>
              <w:left w:val="single" w:sz="6" w:space="0" w:color="94A3B8"/>
              <w:bottom w:val="single" w:sz="6" w:space="0" w:color="94A3B8"/>
              <w:right w:val="single" w:sz="6" w:space="0" w:color="94A3B8"/>
            </w:tcBorders>
            <w:tcMar>
              <w:top w:w="105" w:type="dxa"/>
              <w:left w:w="150" w:type="dxa"/>
              <w:bottom w:w="105" w:type="dxa"/>
              <w:right w:w="150" w:type="dxa"/>
            </w:tcMar>
            <w:hideMark/>
          </w:tcPr>
          <w:p w:rsidR="00000000" w:rsidRDefault="00055AB2">
            <w:pPr>
              <w:spacing w:before="240" w:after="320"/>
              <w:rPr>
                <w:rFonts w:eastAsia="Times New Roman"/>
                <w:color w:val="111827"/>
                <w:sz w:val="22"/>
                <w:szCs w:val="22"/>
              </w:rPr>
            </w:pPr>
            <w:r>
              <w:rPr>
                <w:rStyle w:val="Strong"/>
                <w:rFonts w:eastAsia="Times New Roman"/>
                <w:color w:val="111827"/>
                <w:sz w:val="22"/>
                <w:szCs w:val="22"/>
              </w:rPr>
              <w:t>2. Business Logic Layer</w:t>
            </w:r>
          </w:p>
        </w:tc>
        <w:tc>
          <w:tcPr>
            <w:tcW w:w="0" w:type="auto"/>
            <w:tcBorders>
              <w:top w:val="single" w:sz="6" w:space="0" w:color="94A3B8"/>
              <w:left w:val="single" w:sz="6" w:space="0" w:color="94A3B8"/>
              <w:bottom w:val="single" w:sz="6" w:space="0" w:color="94A3B8"/>
              <w:right w:val="single" w:sz="6" w:space="0" w:color="94A3B8"/>
            </w:tcBorders>
            <w:tcMar>
              <w:top w:w="105" w:type="dxa"/>
              <w:left w:w="150" w:type="dxa"/>
              <w:bottom w:w="105" w:type="dxa"/>
              <w:right w:w="150" w:type="dxa"/>
            </w:tcMar>
            <w:hideMark/>
          </w:tcPr>
          <w:p w:rsidR="00000000" w:rsidRDefault="00055AB2">
            <w:pPr>
              <w:spacing w:before="240" w:after="320"/>
              <w:rPr>
                <w:rFonts w:eastAsia="Times New Roman"/>
                <w:color w:val="111827"/>
                <w:sz w:val="22"/>
                <w:szCs w:val="22"/>
              </w:rPr>
            </w:pPr>
            <w:r>
              <w:rPr>
                <w:rFonts w:eastAsia="Times New Roman"/>
                <w:color w:val="111827"/>
                <w:sz w:val="22"/>
                <w:szCs w:val="22"/>
              </w:rPr>
              <w:t>Spring Boot 3.x, Spring Security 6, Jakarta Validation</w:t>
            </w:r>
          </w:p>
        </w:tc>
        <w:tc>
          <w:tcPr>
            <w:tcW w:w="0" w:type="auto"/>
            <w:tcBorders>
              <w:top w:val="single" w:sz="6" w:space="0" w:color="94A3B8"/>
              <w:left w:val="single" w:sz="6" w:space="0" w:color="94A3B8"/>
              <w:bottom w:val="single" w:sz="6" w:space="0" w:color="94A3B8"/>
              <w:right w:val="single" w:sz="6" w:space="0" w:color="94A3B8"/>
            </w:tcBorders>
            <w:tcMar>
              <w:top w:w="105" w:type="dxa"/>
              <w:left w:w="150" w:type="dxa"/>
              <w:bottom w:w="105" w:type="dxa"/>
              <w:right w:w="150" w:type="dxa"/>
            </w:tcMar>
            <w:hideMark/>
          </w:tcPr>
          <w:p w:rsidR="00000000" w:rsidRDefault="00055AB2">
            <w:pPr>
              <w:spacing w:before="240" w:after="320"/>
              <w:rPr>
                <w:rFonts w:eastAsia="Times New Roman"/>
                <w:color w:val="111827"/>
                <w:sz w:val="22"/>
                <w:szCs w:val="22"/>
              </w:rPr>
            </w:pPr>
            <w:r>
              <w:rPr>
                <w:rFonts w:eastAsia="Times New Roman"/>
                <w:color w:val="111827"/>
                <w:sz w:val="22"/>
                <w:szCs w:val="22"/>
              </w:rPr>
              <w:t xml:space="preserve">RESTful endpoints, stateless JWT </w:t>
            </w:r>
            <w:r>
              <w:rPr>
                <w:rFonts w:eastAsia="Times New Roman"/>
                <w:color w:val="111827"/>
                <w:sz w:val="22"/>
                <w:szCs w:val="22"/>
              </w:rPr>
              <w:t>security filter, BCrypt hashing, atomic overlap collision detection, tournament seeding, and owner permissions.</w:t>
            </w:r>
          </w:p>
        </w:tc>
      </w:tr>
      <w:tr w:rsidR="00000000">
        <w:tc>
          <w:tcPr>
            <w:tcW w:w="0" w:type="auto"/>
            <w:tcBorders>
              <w:top w:val="single" w:sz="6" w:space="0" w:color="94A3B8"/>
              <w:left w:val="single" w:sz="6" w:space="0" w:color="94A3B8"/>
              <w:bottom w:val="single" w:sz="6" w:space="0" w:color="94A3B8"/>
              <w:right w:val="single" w:sz="6" w:space="0" w:color="94A3B8"/>
            </w:tcBorders>
            <w:tcMar>
              <w:top w:w="105" w:type="dxa"/>
              <w:left w:w="150" w:type="dxa"/>
              <w:bottom w:w="105" w:type="dxa"/>
              <w:right w:w="150" w:type="dxa"/>
            </w:tcMar>
            <w:hideMark/>
          </w:tcPr>
          <w:p w:rsidR="00000000" w:rsidRDefault="00055AB2">
            <w:pPr>
              <w:spacing w:before="240" w:after="320"/>
              <w:rPr>
                <w:rFonts w:eastAsia="Times New Roman"/>
                <w:color w:val="111827"/>
                <w:sz w:val="22"/>
                <w:szCs w:val="22"/>
              </w:rPr>
            </w:pPr>
            <w:r>
              <w:rPr>
                <w:rStyle w:val="Strong"/>
                <w:rFonts w:eastAsia="Times New Roman"/>
                <w:color w:val="111827"/>
                <w:sz w:val="22"/>
                <w:szCs w:val="22"/>
              </w:rPr>
              <w:t>3. Data Persistence Layer</w:t>
            </w:r>
          </w:p>
        </w:tc>
        <w:tc>
          <w:tcPr>
            <w:tcW w:w="0" w:type="auto"/>
            <w:tcBorders>
              <w:top w:val="single" w:sz="6" w:space="0" w:color="94A3B8"/>
              <w:left w:val="single" w:sz="6" w:space="0" w:color="94A3B8"/>
              <w:bottom w:val="single" w:sz="6" w:space="0" w:color="94A3B8"/>
              <w:right w:val="single" w:sz="6" w:space="0" w:color="94A3B8"/>
            </w:tcBorders>
            <w:tcMar>
              <w:top w:w="105" w:type="dxa"/>
              <w:left w:w="150" w:type="dxa"/>
              <w:bottom w:w="105" w:type="dxa"/>
              <w:right w:w="150" w:type="dxa"/>
            </w:tcMar>
            <w:hideMark/>
          </w:tcPr>
          <w:p w:rsidR="00000000" w:rsidRDefault="00055AB2">
            <w:pPr>
              <w:spacing w:before="240" w:after="320"/>
              <w:rPr>
                <w:rFonts w:eastAsia="Times New Roman"/>
                <w:color w:val="111827"/>
                <w:sz w:val="22"/>
                <w:szCs w:val="22"/>
              </w:rPr>
            </w:pPr>
            <w:r>
              <w:rPr>
                <w:rFonts w:eastAsia="Times New Roman"/>
                <w:color w:val="111827"/>
                <w:sz w:val="22"/>
                <w:szCs w:val="22"/>
              </w:rPr>
              <w:t>Spring Data JPA, Hibernate ORM, MySQL 8.x</w:t>
            </w:r>
          </w:p>
        </w:tc>
        <w:tc>
          <w:tcPr>
            <w:tcW w:w="0" w:type="auto"/>
            <w:tcBorders>
              <w:top w:val="single" w:sz="6" w:space="0" w:color="94A3B8"/>
              <w:left w:val="single" w:sz="6" w:space="0" w:color="94A3B8"/>
              <w:bottom w:val="single" w:sz="6" w:space="0" w:color="94A3B8"/>
              <w:right w:val="single" w:sz="6" w:space="0" w:color="94A3B8"/>
            </w:tcBorders>
            <w:tcMar>
              <w:top w:w="105" w:type="dxa"/>
              <w:left w:w="150" w:type="dxa"/>
              <w:bottom w:w="105" w:type="dxa"/>
              <w:right w:w="150" w:type="dxa"/>
            </w:tcMar>
            <w:hideMark/>
          </w:tcPr>
          <w:p w:rsidR="00000000" w:rsidRDefault="00055AB2">
            <w:pPr>
              <w:spacing w:before="240" w:after="320"/>
              <w:rPr>
                <w:rFonts w:eastAsia="Times New Roman"/>
                <w:color w:val="111827"/>
                <w:sz w:val="22"/>
                <w:szCs w:val="22"/>
              </w:rPr>
            </w:pPr>
            <w:r>
              <w:rPr>
                <w:rFonts w:eastAsia="Times New Roman"/>
                <w:color w:val="111827"/>
                <w:sz w:val="22"/>
                <w:szCs w:val="22"/>
              </w:rPr>
              <w:t>Relational schema enforcement, ACID transactional guarantees, foreign key cascades, and high-concurrency JPQL queries.</w:t>
            </w:r>
          </w:p>
        </w:tc>
      </w:tr>
    </w:tbl>
    <w:p w:rsidR="00000000" w:rsidRDefault="00055AB2">
      <w:pPr>
        <w:pStyle w:val="Heading3"/>
        <w:rPr>
          <w:rFonts w:eastAsia="Times New Roman"/>
          <w:lang w:val="en"/>
        </w:rPr>
      </w:pPr>
      <w:r>
        <w:rPr>
          <w:rFonts w:eastAsia="Times New Roman"/>
          <w:lang w:val="en"/>
        </w:rPr>
        <w:t>2. Core Functional Flowcharts</w:t>
      </w:r>
    </w:p>
    <w:p w:rsidR="00000000" w:rsidRDefault="00055AB2">
      <w:pPr>
        <w:pStyle w:val="Heading4"/>
        <w:rPr>
          <w:rFonts w:eastAsia="Times New Roman"/>
          <w:lang w:val="en"/>
        </w:rPr>
      </w:pPr>
      <w:r>
        <w:rPr>
          <w:rFonts w:eastAsia="Times New Roman"/>
          <w:lang w:val="en"/>
        </w:rPr>
        <w:t>A. User Registration &amp; Authentication Flow</w:t>
      </w:r>
    </w:p>
    <w:p w:rsidR="00000000" w:rsidRDefault="00055AB2">
      <w:pPr>
        <w:pStyle w:val="text-justify"/>
        <w:rPr>
          <w:color w:val="111827"/>
          <w:lang w:val="en"/>
        </w:rPr>
      </w:pPr>
      <w:r>
        <w:rPr>
          <w:color w:val="111827"/>
          <w:lang w:val="en"/>
        </w:rPr>
        <w:t>User registration and login flows enforce stateless security vi</w:t>
      </w:r>
      <w:r>
        <w:rPr>
          <w:color w:val="111827"/>
          <w:lang w:val="en"/>
        </w:rPr>
        <w:t xml:space="preserve">a Spring Security, BCrypt password hashing, and HMAC-SHA256 JWT tokens. </w:t>
      </w:r>
    </w:p>
    <w:p w:rsidR="00000000" w:rsidRDefault="00055AB2">
      <w:pPr>
        <w:spacing w:before="240"/>
        <w:jc w:val="center"/>
        <w:divId w:val="1394113320"/>
        <w:rPr>
          <w:rFonts w:eastAsia="Times New Roman"/>
          <w:color w:val="111827"/>
          <w:lang w:val="en"/>
        </w:rPr>
      </w:pPr>
      <w:r>
        <w:rPr>
          <w:rFonts w:eastAsia="Times New Roman"/>
          <w:noProof/>
          <w:color w:val="111827"/>
        </w:rPr>
        <w:drawing>
          <wp:inline distT="0" distB="0" distL="0" distR="0">
            <wp:extent cx="8839200" cy="5791200"/>
            <wp:effectExtent l="0" t="0" r="0" b="0"/>
            <wp:docPr id="3" name="Picture 3" descr="User Authentication 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ser Authentication Flowchart"/>
                    <pic:cNvPicPr>
                      <a:picLocks noChangeAspect="1" noChangeArrowheads="1"/>
                    </pic:cNvPicPr>
                  </pic:nvPicPr>
                  <pic:blipFill>
                    <a:blip r:link="rId7">
                      <a:extLst>
                        <a:ext uri="{28A0092B-C50C-407E-A947-70E740481C1C}">
                          <a14:useLocalDpi xmlns:a14="http://schemas.microsoft.com/office/drawing/2010/main" val="0"/>
                        </a:ext>
                      </a:extLst>
                    </a:blip>
                    <a:srcRect/>
                    <a:stretch>
                      <a:fillRect/>
                    </a:stretch>
                  </pic:blipFill>
                  <pic:spPr bwMode="auto">
                    <a:xfrm>
                      <a:off x="0" y="0"/>
                      <a:ext cx="8839200" cy="5791200"/>
                    </a:xfrm>
                    <a:prstGeom prst="rect">
                      <a:avLst/>
                    </a:prstGeom>
                    <a:noFill/>
                    <a:ln>
                      <a:noFill/>
                    </a:ln>
                  </pic:spPr>
                </pic:pic>
              </a:graphicData>
            </a:graphic>
          </wp:inline>
        </w:drawing>
      </w:r>
    </w:p>
    <w:p w:rsidR="00000000" w:rsidRDefault="00055AB2">
      <w:pPr>
        <w:pStyle w:val="NormalWeb"/>
        <w:spacing w:before="80" w:after="240"/>
        <w:jc w:val="center"/>
        <w:divId w:val="1394113320"/>
        <w:rPr>
          <w:i/>
          <w:iCs/>
          <w:color w:val="475569"/>
          <w:sz w:val="21"/>
          <w:szCs w:val="21"/>
          <w:lang w:val="en"/>
        </w:rPr>
      </w:pPr>
      <w:r>
        <w:rPr>
          <w:i/>
          <w:iCs/>
          <w:color w:val="475569"/>
          <w:sz w:val="21"/>
          <w:szCs w:val="21"/>
          <w:lang w:val="en"/>
        </w:rPr>
        <w:t>Figure 2: User Authentication &amp; Role-Based Authorization Flowchart</w:t>
      </w:r>
    </w:p>
    <w:p w:rsidR="00000000" w:rsidRDefault="00055AB2">
      <w:pPr>
        <w:pStyle w:val="Heading4"/>
        <w:rPr>
          <w:rFonts w:eastAsia="Times New Roman"/>
          <w:lang w:val="en"/>
        </w:rPr>
      </w:pPr>
      <w:r>
        <w:rPr>
          <w:rFonts w:eastAsia="Times New Roman"/>
          <w:lang w:val="en"/>
        </w:rPr>
        <w:t>B. Station Slot Booking &amp; Overlap Collision Prevention Flow</w:t>
      </w:r>
    </w:p>
    <w:p w:rsidR="00000000" w:rsidRDefault="00055AB2">
      <w:pPr>
        <w:pStyle w:val="text-justify"/>
        <w:rPr>
          <w:color w:val="111827"/>
          <w:lang w:val="en"/>
        </w:rPr>
      </w:pPr>
      <w:r>
        <w:rPr>
          <w:color w:val="111827"/>
          <w:lang w:val="en"/>
        </w:rPr>
        <w:t xml:space="preserve">The core conflict-prevention algorithm executes an atomic JPQL query during transaction processing to mathematically prevent simultaneous double-bookings. </w:t>
      </w:r>
    </w:p>
    <w:p w:rsidR="00000000" w:rsidRDefault="00055AB2">
      <w:pPr>
        <w:spacing w:before="240"/>
        <w:jc w:val="center"/>
        <w:divId w:val="1414006112"/>
        <w:rPr>
          <w:rFonts w:eastAsia="Times New Roman"/>
          <w:color w:val="111827"/>
          <w:lang w:val="en"/>
        </w:rPr>
      </w:pPr>
      <w:r>
        <w:rPr>
          <w:rFonts w:eastAsia="Times New Roman"/>
          <w:noProof/>
          <w:color w:val="111827"/>
        </w:rPr>
        <w:drawing>
          <wp:inline distT="0" distB="0" distL="0" distR="0">
            <wp:extent cx="8839200" cy="6400800"/>
            <wp:effectExtent l="0" t="0" r="0" b="0"/>
            <wp:docPr id="4" name="Picture 4" descr="Booking Overlap Collision 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Booking Overlap Collision Flowchart"/>
                    <pic:cNvPicPr>
                      <a:picLocks noChangeAspect="1" noChangeArrowheads="1"/>
                    </pic:cNvPicPr>
                  </pic:nvPicPr>
                  <pic:blipFill>
                    <a:blip r:link="rId8">
                      <a:extLst>
                        <a:ext uri="{28A0092B-C50C-407E-A947-70E740481C1C}">
                          <a14:useLocalDpi xmlns:a14="http://schemas.microsoft.com/office/drawing/2010/main" val="0"/>
                        </a:ext>
                      </a:extLst>
                    </a:blip>
                    <a:srcRect/>
                    <a:stretch>
                      <a:fillRect/>
                    </a:stretch>
                  </pic:blipFill>
                  <pic:spPr bwMode="auto">
                    <a:xfrm>
                      <a:off x="0" y="0"/>
                      <a:ext cx="8839200" cy="6400800"/>
                    </a:xfrm>
                    <a:prstGeom prst="rect">
                      <a:avLst/>
                    </a:prstGeom>
                    <a:noFill/>
                    <a:ln>
                      <a:noFill/>
                    </a:ln>
                  </pic:spPr>
                </pic:pic>
              </a:graphicData>
            </a:graphic>
          </wp:inline>
        </w:drawing>
      </w:r>
    </w:p>
    <w:p w:rsidR="00000000" w:rsidRDefault="00055AB2">
      <w:pPr>
        <w:pStyle w:val="NormalWeb"/>
        <w:spacing w:before="80" w:after="240"/>
        <w:jc w:val="center"/>
        <w:divId w:val="1414006112"/>
        <w:rPr>
          <w:i/>
          <w:iCs/>
          <w:color w:val="475569"/>
          <w:sz w:val="21"/>
          <w:szCs w:val="21"/>
          <w:lang w:val="en"/>
        </w:rPr>
      </w:pPr>
      <w:r>
        <w:rPr>
          <w:i/>
          <w:iCs/>
          <w:color w:val="475569"/>
          <w:sz w:val="21"/>
          <w:szCs w:val="21"/>
          <w:lang w:val="en"/>
        </w:rPr>
        <w:t xml:space="preserve">Figure 3: Station Slot Reservation &amp; </w:t>
      </w:r>
      <w:r>
        <w:rPr>
          <w:i/>
          <w:iCs/>
          <w:color w:val="475569"/>
          <w:sz w:val="21"/>
          <w:szCs w:val="21"/>
          <w:lang w:val="en"/>
        </w:rPr>
        <w:t>Overlap Collision Prevention Flowchart</w:t>
      </w:r>
    </w:p>
    <w:p w:rsidR="00000000" w:rsidRDefault="00055AB2">
      <w:pPr>
        <w:pStyle w:val="Heading4"/>
        <w:rPr>
          <w:rFonts w:eastAsia="Times New Roman"/>
          <w:lang w:val="en"/>
        </w:rPr>
      </w:pPr>
      <w:r>
        <w:rPr>
          <w:rFonts w:eastAsia="Times New Roman"/>
          <w:lang w:val="en"/>
        </w:rPr>
        <w:t>C. Tournament Bracket Generation &amp; Progression Flow</w:t>
      </w:r>
    </w:p>
    <w:p w:rsidR="00000000" w:rsidRDefault="00055AB2">
      <w:pPr>
        <w:pStyle w:val="text-justify"/>
        <w:rPr>
          <w:color w:val="111827"/>
          <w:lang w:val="en"/>
        </w:rPr>
      </w:pPr>
      <w:r>
        <w:rPr>
          <w:color w:val="111827"/>
          <w:lang w:val="en"/>
        </w:rPr>
        <w:t xml:space="preserve">Single-elimination bracket generation algorithm handles non-power-of-two participant pools by calculating exact byes and advancing top seeds. </w:t>
      </w:r>
    </w:p>
    <w:p w:rsidR="00000000" w:rsidRDefault="00055AB2">
      <w:pPr>
        <w:spacing w:before="240"/>
        <w:jc w:val="center"/>
        <w:divId w:val="1317609048"/>
        <w:rPr>
          <w:rFonts w:eastAsia="Times New Roman"/>
          <w:color w:val="111827"/>
          <w:lang w:val="en"/>
        </w:rPr>
      </w:pPr>
      <w:r>
        <w:rPr>
          <w:rFonts w:eastAsia="Times New Roman"/>
          <w:noProof/>
          <w:color w:val="111827"/>
        </w:rPr>
        <w:drawing>
          <wp:inline distT="0" distB="0" distL="0" distR="0">
            <wp:extent cx="8839200" cy="5638800"/>
            <wp:effectExtent l="0" t="0" r="0" b="0"/>
            <wp:docPr id="5" name="Picture 5" descr="Tournament Bracket 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Tournament Bracket Flowchart"/>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8839200" cy="5638800"/>
                    </a:xfrm>
                    <a:prstGeom prst="rect">
                      <a:avLst/>
                    </a:prstGeom>
                    <a:noFill/>
                    <a:ln>
                      <a:noFill/>
                    </a:ln>
                  </pic:spPr>
                </pic:pic>
              </a:graphicData>
            </a:graphic>
          </wp:inline>
        </w:drawing>
      </w:r>
    </w:p>
    <w:p w:rsidR="00000000" w:rsidRDefault="00055AB2">
      <w:pPr>
        <w:pStyle w:val="NormalWeb"/>
        <w:spacing w:before="80" w:after="240"/>
        <w:jc w:val="center"/>
        <w:divId w:val="1317609048"/>
        <w:rPr>
          <w:i/>
          <w:iCs/>
          <w:color w:val="475569"/>
          <w:sz w:val="21"/>
          <w:szCs w:val="21"/>
          <w:lang w:val="en"/>
        </w:rPr>
      </w:pPr>
      <w:r>
        <w:rPr>
          <w:i/>
          <w:iCs/>
          <w:color w:val="475569"/>
          <w:sz w:val="21"/>
          <w:szCs w:val="21"/>
          <w:lang w:val="en"/>
        </w:rPr>
        <w:t>Figure 4: Tournament Bracket Generation &amp; Progression Flowchart</w:t>
      </w:r>
    </w:p>
    <w:p w:rsidR="00000000" w:rsidRDefault="00055AB2">
      <w:pPr>
        <w:pStyle w:val="Heading2"/>
        <w:rPr>
          <w:rFonts w:eastAsia="Times New Roman"/>
          <w:lang w:val="en"/>
        </w:rPr>
      </w:pPr>
      <w:r>
        <w:rPr>
          <w:rFonts w:eastAsia="Times New Roman"/>
          <w:lang w:val="en"/>
        </w:rPr>
        <w:t>Hardware &amp; Software Requirements</w:t>
      </w:r>
    </w:p>
    <w:p w:rsidR="00000000" w:rsidRDefault="00055AB2">
      <w:pPr>
        <w:pStyle w:val="Heading3"/>
        <w:rPr>
          <w:rFonts w:eastAsia="Times New Roman"/>
          <w:lang w:val="en"/>
        </w:rPr>
      </w:pPr>
      <w:r>
        <w:rPr>
          <w:rFonts w:eastAsia="Times New Roman"/>
          <w:lang w:val="en"/>
        </w:rPr>
        <w:t>1. Hardware Requirements</w:t>
      </w:r>
    </w:p>
    <w:tbl>
      <w:tblPr>
        <w:tblW w:w="5000" w:type="pct"/>
        <w:tblBorders>
          <w:top w:val="single" w:sz="6" w:space="0" w:color="94A3B8"/>
          <w:left w:val="single" w:sz="6" w:space="0" w:color="94A3B8"/>
          <w:bottom w:val="single" w:sz="6" w:space="0" w:color="94A3B8"/>
          <w:right w:val="single" w:sz="6" w:space="0" w:color="94A3B8"/>
        </w:tblBorders>
        <w:tblCellMar>
          <w:top w:w="15" w:type="dxa"/>
          <w:left w:w="15" w:type="dxa"/>
          <w:bottom w:w="15" w:type="dxa"/>
          <w:right w:w="15" w:type="dxa"/>
        </w:tblCellMar>
        <w:tblLook w:val="04A0" w:firstRow="1" w:lastRow="0" w:firstColumn="1" w:lastColumn="0" w:noHBand="0" w:noVBand="1"/>
      </w:tblPr>
      <w:tblGrid>
        <w:gridCol w:w="2256"/>
        <w:gridCol w:w="3159"/>
        <w:gridCol w:w="3610"/>
      </w:tblGrid>
      <w:tr w:rsidR="00000000">
        <w:tc>
          <w:tcPr>
            <w:tcW w:w="1250" w:type="pct"/>
            <w:tcBorders>
              <w:top w:val="single" w:sz="6" w:space="0" w:color="94A3B8"/>
              <w:left w:val="single" w:sz="6" w:space="0" w:color="94A3B8"/>
              <w:bottom w:val="single" w:sz="6" w:space="0" w:color="94A3B8"/>
              <w:right w:val="single" w:sz="6" w:space="0" w:color="94A3B8"/>
            </w:tcBorders>
            <w:shd w:val="clear" w:color="auto" w:fill="F1F5F9"/>
            <w:tcMar>
              <w:top w:w="120" w:type="dxa"/>
              <w:left w:w="150" w:type="dxa"/>
              <w:bottom w:w="120" w:type="dxa"/>
              <w:right w:w="150" w:type="dxa"/>
            </w:tcMar>
            <w:vAlign w:val="center"/>
            <w:hideMark/>
          </w:tcPr>
          <w:p w:rsidR="00000000" w:rsidRDefault="00055AB2">
            <w:pPr>
              <w:spacing w:before="240" w:after="320"/>
              <w:rPr>
                <w:rFonts w:eastAsia="Times New Roman"/>
                <w:b/>
                <w:bCs/>
                <w:color w:val="111827"/>
                <w:sz w:val="22"/>
                <w:szCs w:val="22"/>
              </w:rPr>
            </w:pPr>
            <w:r>
              <w:rPr>
                <w:rFonts w:eastAsia="Times New Roman"/>
                <w:b/>
                <w:bCs/>
                <w:color w:val="111827"/>
                <w:sz w:val="22"/>
                <w:szCs w:val="22"/>
              </w:rPr>
              <w:t>Component</w:t>
            </w:r>
          </w:p>
        </w:tc>
        <w:tc>
          <w:tcPr>
            <w:tcW w:w="1750" w:type="pct"/>
            <w:tcBorders>
              <w:top w:val="single" w:sz="6" w:space="0" w:color="94A3B8"/>
              <w:left w:val="single" w:sz="6" w:space="0" w:color="94A3B8"/>
              <w:bottom w:val="single" w:sz="6" w:space="0" w:color="94A3B8"/>
              <w:right w:val="single" w:sz="6" w:space="0" w:color="94A3B8"/>
            </w:tcBorders>
            <w:shd w:val="clear" w:color="auto" w:fill="F1F5F9"/>
            <w:tcMar>
              <w:top w:w="120" w:type="dxa"/>
              <w:left w:w="150" w:type="dxa"/>
              <w:bottom w:w="120" w:type="dxa"/>
              <w:right w:w="150" w:type="dxa"/>
            </w:tcMar>
            <w:vAlign w:val="center"/>
            <w:hideMark/>
          </w:tcPr>
          <w:p w:rsidR="00000000" w:rsidRDefault="00055AB2">
            <w:pPr>
              <w:spacing w:before="240" w:after="320"/>
              <w:rPr>
                <w:rFonts w:eastAsia="Times New Roman"/>
                <w:b/>
                <w:bCs/>
                <w:color w:val="111827"/>
                <w:sz w:val="22"/>
                <w:szCs w:val="22"/>
              </w:rPr>
            </w:pPr>
            <w:r>
              <w:rPr>
                <w:rFonts w:eastAsia="Times New Roman"/>
                <w:b/>
                <w:bCs/>
                <w:color w:val="111827"/>
                <w:sz w:val="22"/>
                <w:szCs w:val="22"/>
              </w:rPr>
              <w:t>Client / Development Specification</w:t>
            </w:r>
          </w:p>
        </w:tc>
        <w:tc>
          <w:tcPr>
            <w:tcW w:w="2000" w:type="pct"/>
            <w:tcBorders>
              <w:top w:val="single" w:sz="6" w:space="0" w:color="94A3B8"/>
              <w:left w:val="single" w:sz="6" w:space="0" w:color="94A3B8"/>
              <w:bottom w:val="single" w:sz="6" w:space="0" w:color="94A3B8"/>
              <w:right w:val="single" w:sz="6" w:space="0" w:color="94A3B8"/>
            </w:tcBorders>
            <w:shd w:val="clear" w:color="auto" w:fill="F1F5F9"/>
            <w:tcMar>
              <w:top w:w="120" w:type="dxa"/>
              <w:left w:w="150" w:type="dxa"/>
              <w:bottom w:w="120" w:type="dxa"/>
              <w:right w:w="150" w:type="dxa"/>
            </w:tcMar>
            <w:vAlign w:val="center"/>
            <w:hideMark/>
          </w:tcPr>
          <w:p w:rsidR="00000000" w:rsidRDefault="00055AB2">
            <w:pPr>
              <w:spacing w:before="240" w:after="320"/>
              <w:rPr>
                <w:rFonts w:eastAsia="Times New Roman"/>
                <w:b/>
                <w:bCs/>
                <w:color w:val="111827"/>
                <w:sz w:val="22"/>
                <w:szCs w:val="22"/>
              </w:rPr>
            </w:pPr>
            <w:r>
              <w:rPr>
                <w:rFonts w:eastAsia="Times New Roman"/>
                <w:b/>
                <w:bCs/>
                <w:color w:val="111827"/>
                <w:sz w:val="22"/>
                <w:szCs w:val="22"/>
              </w:rPr>
              <w:t>Server / Deployment Specification</w:t>
            </w:r>
          </w:p>
        </w:tc>
      </w:tr>
      <w:tr w:rsidR="00000000">
        <w:tc>
          <w:tcPr>
            <w:tcW w:w="0" w:type="auto"/>
            <w:tcBorders>
              <w:top w:val="single" w:sz="6" w:space="0" w:color="94A3B8"/>
              <w:left w:val="single" w:sz="6" w:space="0" w:color="94A3B8"/>
              <w:bottom w:val="single" w:sz="6" w:space="0" w:color="94A3B8"/>
              <w:right w:val="single" w:sz="6" w:space="0" w:color="94A3B8"/>
            </w:tcBorders>
            <w:tcMar>
              <w:top w:w="105" w:type="dxa"/>
              <w:left w:w="150" w:type="dxa"/>
              <w:bottom w:w="105" w:type="dxa"/>
              <w:right w:w="150" w:type="dxa"/>
            </w:tcMar>
            <w:hideMark/>
          </w:tcPr>
          <w:p w:rsidR="00000000" w:rsidRDefault="00055AB2">
            <w:pPr>
              <w:spacing w:before="240" w:after="320"/>
              <w:rPr>
                <w:rFonts w:eastAsia="Times New Roman"/>
                <w:color w:val="111827"/>
                <w:sz w:val="22"/>
                <w:szCs w:val="22"/>
              </w:rPr>
            </w:pPr>
            <w:r>
              <w:rPr>
                <w:rStyle w:val="Strong"/>
                <w:rFonts w:eastAsia="Times New Roman"/>
                <w:color w:val="111827"/>
                <w:sz w:val="22"/>
                <w:szCs w:val="22"/>
              </w:rPr>
              <w:t>Processor (CPU)</w:t>
            </w:r>
          </w:p>
        </w:tc>
        <w:tc>
          <w:tcPr>
            <w:tcW w:w="0" w:type="auto"/>
            <w:tcBorders>
              <w:top w:val="single" w:sz="6" w:space="0" w:color="94A3B8"/>
              <w:left w:val="single" w:sz="6" w:space="0" w:color="94A3B8"/>
              <w:bottom w:val="single" w:sz="6" w:space="0" w:color="94A3B8"/>
              <w:right w:val="single" w:sz="6" w:space="0" w:color="94A3B8"/>
            </w:tcBorders>
            <w:tcMar>
              <w:top w:w="105" w:type="dxa"/>
              <w:left w:w="150" w:type="dxa"/>
              <w:bottom w:w="105" w:type="dxa"/>
              <w:right w:w="150" w:type="dxa"/>
            </w:tcMar>
            <w:hideMark/>
          </w:tcPr>
          <w:p w:rsidR="00000000" w:rsidRDefault="00055AB2">
            <w:pPr>
              <w:spacing w:before="240" w:after="320"/>
              <w:rPr>
                <w:rFonts w:eastAsia="Times New Roman"/>
                <w:color w:val="111827"/>
                <w:sz w:val="22"/>
                <w:szCs w:val="22"/>
              </w:rPr>
            </w:pPr>
            <w:r>
              <w:rPr>
                <w:rFonts w:eastAsia="Times New Roman"/>
                <w:color w:val="111827"/>
                <w:sz w:val="22"/>
                <w:szCs w:val="22"/>
              </w:rPr>
              <w:t>Intel Core i5 / AMD Ryzen 5 (Quad Core 2.5 GHz+)</w:t>
            </w:r>
          </w:p>
        </w:tc>
        <w:tc>
          <w:tcPr>
            <w:tcW w:w="0" w:type="auto"/>
            <w:tcBorders>
              <w:top w:val="single" w:sz="6" w:space="0" w:color="94A3B8"/>
              <w:left w:val="single" w:sz="6" w:space="0" w:color="94A3B8"/>
              <w:bottom w:val="single" w:sz="6" w:space="0" w:color="94A3B8"/>
              <w:right w:val="single" w:sz="6" w:space="0" w:color="94A3B8"/>
            </w:tcBorders>
            <w:tcMar>
              <w:top w:w="105" w:type="dxa"/>
              <w:left w:w="150" w:type="dxa"/>
              <w:bottom w:w="105" w:type="dxa"/>
              <w:right w:w="150" w:type="dxa"/>
            </w:tcMar>
            <w:hideMark/>
          </w:tcPr>
          <w:p w:rsidR="00000000" w:rsidRDefault="00055AB2">
            <w:pPr>
              <w:spacing w:before="240" w:after="320"/>
              <w:rPr>
                <w:rFonts w:eastAsia="Times New Roman"/>
                <w:color w:val="111827"/>
                <w:sz w:val="22"/>
                <w:szCs w:val="22"/>
              </w:rPr>
            </w:pPr>
            <w:r>
              <w:rPr>
                <w:rFonts w:eastAsia="Times New Roman"/>
                <w:color w:val="111827"/>
                <w:sz w:val="22"/>
                <w:szCs w:val="22"/>
              </w:rPr>
              <w:t>2.4 GHz Dual Core or Virtual vCPU</w:t>
            </w:r>
          </w:p>
        </w:tc>
      </w:tr>
      <w:tr w:rsidR="00000000">
        <w:tc>
          <w:tcPr>
            <w:tcW w:w="0" w:type="auto"/>
            <w:tcBorders>
              <w:top w:val="single" w:sz="6" w:space="0" w:color="94A3B8"/>
              <w:left w:val="single" w:sz="6" w:space="0" w:color="94A3B8"/>
              <w:bottom w:val="single" w:sz="6" w:space="0" w:color="94A3B8"/>
              <w:right w:val="single" w:sz="6" w:space="0" w:color="94A3B8"/>
            </w:tcBorders>
            <w:tcMar>
              <w:top w:w="105" w:type="dxa"/>
              <w:left w:w="150" w:type="dxa"/>
              <w:bottom w:w="105" w:type="dxa"/>
              <w:right w:w="150" w:type="dxa"/>
            </w:tcMar>
            <w:hideMark/>
          </w:tcPr>
          <w:p w:rsidR="00000000" w:rsidRDefault="00055AB2">
            <w:pPr>
              <w:spacing w:before="240" w:after="320"/>
              <w:rPr>
                <w:rFonts w:eastAsia="Times New Roman"/>
                <w:color w:val="111827"/>
                <w:sz w:val="22"/>
                <w:szCs w:val="22"/>
              </w:rPr>
            </w:pPr>
            <w:r>
              <w:rPr>
                <w:rStyle w:val="Strong"/>
                <w:rFonts w:eastAsia="Times New Roman"/>
                <w:color w:val="111827"/>
                <w:sz w:val="22"/>
                <w:szCs w:val="22"/>
              </w:rPr>
              <w:t>Memory (RAM)</w:t>
            </w:r>
          </w:p>
        </w:tc>
        <w:tc>
          <w:tcPr>
            <w:tcW w:w="0" w:type="auto"/>
            <w:tcBorders>
              <w:top w:val="single" w:sz="6" w:space="0" w:color="94A3B8"/>
              <w:left w:val="single" w:sz="6" w:space="0" w:color="94A3B8"/>
              <w:bottom w:val="single" w:sz="6" w:space="0" w:color="94A3B8"/>
              <w:right w:val="single" w:sz="6" w:space="0" w:color="94A3B8"/>
            </w:tcBorders>
            <w:tcMar>
              <w:top w:w="105" w:type="dxa"/>
              <w:left w:w="150" w:type="dxa"/>
              <w:bottom w:w="105" w:type="dxa"/>
              <w:right w:w="150" w:type="dxa"/>
            </w:tcMar>
            <w:hideMark/>
          </w:tcPr>
          <w:p w:rsidR="00000000" w:rsidRDefault="00055AB2">
            <w:pPr>
              <w:spacing w:before="240" w:after="320"/>
              <w:rPr>
                <w:rFonts w:eastAsia="Times New Roman"/>
                <w:color w:val="111827"/>
                <w:sz w:val="22"/>
                <w:szCs w:val="22"/>
              </w:rPr>
            </w:pPr>
            <w:r>
              <w:rPr>
                <w:rFonts w:eastAsia="Times New Roman"/>
                <w:color w:val="111827"/>
                <w:sz w:val="22"/>
                <w:szCs w:val="22"/>
              </w:rPr>
              <w:t>8 GB DDR4 (16 GB Recommended)</w:t>
            </w:r>
          </w:p>
        </w:tc>
        <w:tc>
          <w:tcPr>
            <w:tcW w:w="0" w:type="auto"/>
            <w:tcBorders>
              <w:top w:val="single" w:sz="6" w:space="0" w:color="94A3B8"/>
              <w:left w:val="single" w:sz="6" w:space="0" w:color="94A3B8"/>
              <w:bottom w:val="single" w:sz="6" w:space="0" w:color="94A3B8"/>
              <w:right w:val="single" w:sz="6" w:space="0" w:color="94A3B8"/>
            </w:tcBorders>
            <w:tcMar>
              <w:top w:w="105" w:type="dxa"/>
              <w:left w:w="150" w:type="dxa"/>
              <w:bottom w:w="105" w:type="dxa"/>
              <w:right w:w="150" w:type="dxa"/>
            </w:tcMar>
            <w:hideMark/>
          </w:tcPr>
          <w:p w:rsidR="00000000" w:rsidRDefault="00055AB2">
            <w:pPr>
              <w:spacing w:before="240" w:after="320"/>
              <w:rPr>
                <w:rFonts w:eastAsia="Times New Roman"/>
                <w:color w:val="111827"/>
                <w:sz w:val="22"/>
                <w:szCs w:val="22"/>
              </w:rPr>
            </w:pPr>
            <w:r>
              <w:rPr>
                <w:rFonts w:eastAsia="Times New Roman"/>
                <w:color w:val="111827"/>
                <w:sz w:val="22"/>
                <w:szCs w:val="22"/>
              </w:rPr>
              <w:t>4 GB RAM Minimum</w:t>
            </w:r>
          </w:p>
        </w:tc>
      </w:tr>
      <w:tr w:rsidR="00000000">
        <w:tc>
          <w:tcPr>
            <w:tcW w:w="0" w:type="auto"/>
            <w:tcBorders>
              <w:top w:val="single" w:sz="6" w:space="0" w:color="94A3B8"/>
              <w:left w:val="single" w:sz="6" w:space="0" w:color="94A3B8"/>
              <w:bottom w:val="single" w:sz="6" w:space="0" w:color="94A3B8"/>
              <w:right w:val="single" w:sz="6" w:space="0" w:color="94A3B8"/>
            </w:tcBorders>
            <w:tcMar>
              <w:top w:w="105" w:type="dxa"/>
              <w:left w:w="150" w:type="dxa"/>
              <w:bottom w:w="105" w:type="dxa"/>
              <w:right w:w="150" w:type="dxa"/>
            </w:tcMar>
            <w:hideMark/>
          </w:tcPr>
          <w:p w:rsidR="00000000" w:rsidRDefault="00055AB2">
            <w:pPr>
              <w:spacing w:before="240" w:after="320"/>
              <w:rPr>
                <w:rFonts w:eastAsia="Times New Roman"/>
                <w:color w:val="111827"/>
                <w:sz w:val="22"/>
                <w:szCs w:val="22"/>
              </w:rPr>
            </w:pPr>
            <w:r>
              <w:rPr>
                <w:rStyle w:val="Strong"/>
                <w:rFonts w:eastAsia="Times New Roman"/>
                <w:color w:val="111827"/>
                <w:sz w:val="22"/>
                <w:szCs w:val="22"/>
              </w:rPr>
              <w:t>Storage</w:t>
            </w:r>
          </w:p>
        </w:tc>
        <w:tc>
          <w:tcPr>
            <w:tcW w:w="0" w:type="auto"/>
            <w:tcBorders>
              <w:top w:val="single" w:sz="6" w:space="0" w:color="94A3B8"/>
              <w:left w:val="single" w:sz="6" w:space="0" w:color="94A3B8"/>
              <w:bottom w:val="single" w:sz="6" w:space="0" w:color="94A3B8"/>
              <w:right w:val="single" w:sz="6" w:space="0" w:color="94A3B8"/>
            </w:tcBorders>
            <w:tcMar>
              <w:top w:w="105" w:type="dxa"/>
              <w:left w:w="150" w:type="dxa"/>
              <w:bottom w:w="105" w:type="dxa"/>
              <w:right w:w="150" w:type="dxa"/>
            </w:tcMar>
            <w:hideMark/>
          </w:tcPr>
          <w:p w:rsidR="00000000" w:rsidRDefault="00055AB2">
            <w:pPr>
              <w:spacing w:before="240" w:after="320"/>
              <w:rPr>
                <w:rFonts w:eastAsia="Times New Roman"/>
                <w:color w:val="111827"/>
                <w:sz w:val="22"/>
                <w:szCs w:val="22"/>
              </w:rPr>
            </w:pPr>
            <w:r>
              <w:rPr>
                <w:rFonts w:eastAsia="Times New Roman"/>
                <w:color w:val="111827"/>
                <w:sz w:val="22"/>
                <w:szCs w:val="22"/>
              </w:rPr>
              <w:t>256 GB SSD (Minimum 10 GB free space)</w:t>
            </w:r>
          </w:p>
        </w:tc>
        <w:tc>
          <w:tcPr>
            <w:tcW w:w="0" w:type="auto"/>
            <w:tcBorders>
              <w:top w:val="single" w:sz="6" w:space="0" w:color="94A3B8"/>
              <w:left w:val="single" w:sz="6" w:space="0" w:color="94A3B8"/>
              <w:bottom w:val="single" w:sz="6" w:space="0" w:color="94A3B8"/>
              <w:right w:val="single" w:sz="6" w:space="0" w:color="94A3B8"/>
            </w:tcBorders>
            <w:tcMar>
              <w:top w:w="105" w:type="dxa"/>
              <w:left w:w="150" w:type="dxa"/>
              <w:bottom w:w="105" w:type="dxa"/>
              <w:right w:w="150" w:type="dxa"/>
            </w:tcMar>
            <w:hideMark/>
          </w:tcPr>
          <w:p w:rsidR="00000000" w:rsidRDefault="00055AB2">
            <w:pPr>
              <w:spacing w:before="240" w:after="320"/>
              <w:rPr>
                <w:rFonts w:eastAsia="Times New Roman"/>
                <w:color w:val="111827"/>
                <w:sz w:val="22"/>
                <w:szCs w:val="22"/>
              </w:rPr>
            </w:pPr>
            <w:r>
              <w:rPr>
                <w:rFonts w:eastAsia="Times New Roman"/>
                <w:color w:val="111827"/>
                <w:sz w:val="22"/>
                <w:szCs w:val="22"/>
              </w:rPr>
              <w:t>20 GB SSD Cloud Block Storage</w:t>
            </w:r>
          </w:p>
        </w:tc>
      </w:tr>
      <w:tr w:rsidR="00000000">
        <w:tc>
          <w:tcPr>
            <w:tcW w:w="0" w:type="auto"/>
            <w:tcBorders>
              <w:top w:val="single" w:sz="6" w:space="0" w:color="94A3B8"/>
              <w:left w:val="single" w:sz="6" w:space="0" w:color="94A3B8"/>
              <w:bottom w:val="single" w:sz="6" w:space="0" w:color="94A3B8"/>
              <w:right w:val="single" w:sz="6" w:space="0" w:color="94A3B8"/>
            </w:tcBorders>
            <w:tcMar>
              <w:top w:w="105" w:type="dxa"/>
              <w:left w:w="150" w:type="dxa"/>
              <w:bottom w:w="105" w:type="dxa"/>
              <w:right w:w="150" w:type="dxa"/>
            </w:tcMar>
            <w:hideMark/>
          </w:tcPr>
          <w:p w:rsidR="00000000" w:rsidRDefault="00055AB2">
            <w:pPr>
              <w:spacing w:before="240" w:after="320"/>
              <w:rPr>
                <w:rFonts w:eastAsia="Times New Roman"/>
                <w:color w:val="111827"/>
                <w:sz w:val="22"/>
                <w:szCs w:val="22"/>
              </w:rPr>
            </w:pPr>
            <w:r>
              <w:rPr>
                <w:rStyle w:val="Strong"/>
                <w:rFonts w:eastAsia="Times New Roman"/>
                <w:color w:val="111827"/>
                <w:sz w:val="22"/>
                <w:szCs w:val="22"/>
              </w:rPr>
              <w:t>Display</w:t>
            </w:r>
          </w:p>
        </w:tc>
        <w:tc>
          <w:tcPr>
            <w:tcW w:w="0" w:type="auto"/>
            <w:tcBorders>
              <w:top w:val="single" w:sz="6" w:space="0" w:color="94A3B8"/>
              <w:left w:val="single" w:sz="6" w:space="0" w:color="94A3B8"/>
              <w:bottom w:val="single" w:sz="6" w:space="0" w:color="94A3B8"/>
              <w:right w:val="single" w:sz="6" w:space="0" w:color="94A3B8"/>
            </w:tcBorders>
            <w:tcMar>
              <w:top w:w="105" w:type="dxa"/>
              <w:left w:w="150" w:type="dxa"/>
              <w:bottom w:w="105" w:type="dxa"/>
              <w:right w:w="150" w:type="dxa"/>
            </w:tcMar>
            <w:hideMark/>
          </w:tcPr>
          <w:p w:rsidR="00000000" w:rsidRDefault="00055AB2">
            <w:pPr>
              <w:spacing w:before="240" w:after="320"/>
              <w:rPr>
                <w:rFonts w:eastAsia="Times New Roman"/>
                <w:color w:val="111827"/>
                <w:sz w:val="22"/>
                <w:szCs w:val="22"/>
              </w:rPr>
            </w:pPr>
            <w:r>
              <w:rPr>
                <w:rFonts w:eastAsia="Times New Roman"/>
                <w:color w:val="111827"/>
                <w:sz w:val="22"/>
                <w:szCs w:val="22"/>
              </w:rPr>
              <w:t>1920 × 1080 Full HD Monito</w:t>
            </w:r>
            <w:r>
              <w:rPr>
                <w:rFonts w:eastAsia="Times New Roman"/>
                <w:color w:val="111827"/>
                <w:sz w:val="22"/>
                <w:szCs w:val="22"/>
              </w:rPr>
              <w:t>r</w:t>
            </w:r>
          </w:p>
        </w:tc>
        <w:tc>
          <w:tcPr>
            <w:tcW w:w="0" w:type="auto"/>
            <w:tcBorders>
              <w:top w:val="single" w:sz="6" w:space="0" w:color="94A3B8"/>
              <w:left w:val="single" w:sz="6" w:space="0" w:color="94A3B8"/>
              <w:bottom w:val="single" w:sz="6" w:space="0" w:color="94A3B8"/>
              <w:right w:val="single" w:sz="6" w:space="0" w:color="94A3B8"/>
            </w:tcBorders>
            <w:tcMar>
              <w:top w:w="105" w:type="dxa"/>
              <w:left w:w="150" w:type="dxa"/>
              <w:bottom w:w="105" w:type="dxa"/>
              <w:right w:w="150" w:type="dxa"/>
            </w:tcMar>
            <w:hideMark/>
          </w:tcPr>
          <w:p w:rsidR="00000000" w:rsidRDefault="00055AB2">
            <w:pPr>
              <w:spacing w:before="240" w:after="320"/>
              <w:rPr>
                <w:rFonts w:eastAsia="Times New Roman"/>
                <w:color w:val="111827"/>
                <w:sz w:val="22"/>
                <w:szCs w:val="22"/>
              </w:rPr>
            </w:pPr>
            <w:r>
              <w:rPr>
                <w:rFonts w:eastAsia="Times New Roman"/>
                <w:color w:val="111827"/>
                <w:sz w:val="22"/>
                <w:szCs w:val="22"/>
              </w:rPr>
              <w:t>Headless (Terminal Console)</w:t>
            </w:r>
          </w:p>
        </w:tc>
      </w:tr>
      <w:tr w:rsidR="00000000">
        <w:tc>
          <w:tcPr>
            <w:tcW w:w="0" w:type="auto"/>
            <w:tcBorders>
              <w:top w:val="single" w:sz="6" w:space="0" w:color="94A3B8"/>
              <w:left w:val="single" w:sz="6" w:space="0" w:color="94A3B8"/>
              <w:bottom w:val="single" w:sz="6" w:space="0" w:color="94A3B8"/>
              <w:right w:val="single" w:sz="6" w:space="0" w:color="94A3B8"/>
            </w:tcBorders>
            <w:tcMar>
              <w:top w:w="105" w:type="dxa"/>
              <w:left w:w="150" w:type="dxa"/>
              <w:bottom w:w="105" w:type="dxa"/>
              <w:right w:w="150" w:type="dxa"/>
            </w:tcMar>
            <w:hideMark/>
          </w:tcPr>
          <w:p w:rsidR="00000000" w:rsidRDefault="00055AB2">
            <w:pPr>
              <w:spacing w:before="240" w:after="320"/>
              <w:rPr>
                <w:rFonts w:eastAsia="Times New Roman"/>
                <w:color w:val="111827"/>
                <w:sz w:val="22"/>
                <w:szCs w:val="22"/>
              </w:rPr>
            </w:pPr>
            <w:r>
              <w:rPr>
                <w:rStyle w:val="Strong"/>
                <w:rFonts w:eastAsia="Times New Roman"/>
                <w:color w:val="111827"/>
                <w:sz w:val="22"/>
                <w:szCs w:val="22"/>
              </w:rPr>
              <w:t>Network</w:t>
            </w:r>
          </w:p>
        </w:tc>
        <w:tc>
          <w:tcPr>
            <w:tcW w:w="0" w:type="auto"/>
            <w:tcBorders>
              <w:top w:val="single" w:sz="6" w:space="0" w:color="94A3B8"/>
              <w:left w:val="single" w:sz="6" w:space="0" w:color="94A3B8"/>
              <w:bottom w:val="single" w:sz="6" w:space="0" w:color="94A3B8"/>
              <w:right w:val="single" w:sz="6" w:space="0" w:color="94A3B8"/>
            </w:tcBorders>
            <w:tcMar>
              <w:top w:w="105" w:type="dxa"/>
              <w:left w:w="150" w:type="dxa"/>
              <w:bottom w:w="105" w:type="dxa"/>
              <w:right w:w="150" w:type="dxa"/>
            </w:tcMar>
            <w:hideMark/>
          </w:tcPr>
          <w:p w:rsidR="00000000" w:rsidRDefault="00055AB2">
            <w:pPr>
              <w:spacing w:before="240" w:after="320"/>
              <w:rPr>
                <w:rFonts w:eastAsia="Times New Roman"/>
                <w:color w:val="111827"/>
                <w:sz w:val="22"/>
                <w:szCs w:val="22"/>
              </w:rPr>
            </w:pPr>
            <w:r>
              <w:rPr>
                <w:rFonts w:eastAsia="Times New Roman"/>
                <w:color w:val="111827"/>
                <w:sz w:val="22"/>
                <w:szCs w:val="22"/>
              </w:rPr>
              <w:t>Standard Broadband (10 Mbps+)</w:t>
            </w:r>
          </w:p>
        </w:tc>
        <w:tc>
          <w:tcPr>
            <w:tcW w:w="0" w:type="auto"/>
            <w:tcBorders>
              <w:top w:val="single" w:sz="6" w:space="0" w:color="94A3B8"/>
              <w:left w:val="single" w:sz="6" w:space="0" w:color="94A3B8"/>
              <w:bottom w:val="single" w:sz="6" w:space="0" w:color="94A3B8"/>
              <w:right w:val="single" w:sz="6" w:space="0" w:color="94A3B8"/>
            </w:tcBorders>
            <w:tcMar>
              <w:top w:w="105" w:type="dxa"/>
              <w:left w:w="150" w:type="dxa"/>
              <w:bottom w:w="105" w:type="dxa"/>
              <w:right w:w="150" w:type="dxa"/>
            </w:tcMar>
            <w:hideMark/>
          </w:tcPr>
          <w:p w:rsidR="00000000" w:rsidRDefault="00055AB2">
            <w:pPr>
              <w:spacing w:before="240" w:after="320"/>
              <w:rPr>
                <w:rFonts w:eastAsia="Times New Roman"/>
                <w:color w:val="111827"/>
                <w:sz w:val="22"/>
                <w:szCs w:val="22"/>
              </w:rPr>
            </w:pPr>
            <w:r>
              <w:rPr>
                <w:rFonts w:eastAsia="Times New Roman"/>
                <w:color w:val="111827"/>
                <w:sz w:val="22"/>
                <w:szCs w:val="22"/>
              </w:rPr>
              <w:t>High-Speed Low Latency Connection (100 Mbps+)</w:t>
            </w:r>
          </w:p>
        </w:tc>
      </w:tr>
    </w:tbl>
    <w:p w:rsidR="00000000" w:rsidRDefault="00055AB2">
      <w:pPr>
        <w:pStyle w:val="Heading3"/>
        <w:rPr>
          <w:rFonts w:eastAsia="Times New Roman"/>
          <w:lang w:val="en"/>
        </w:rPr>
      </w:pPr>
      <w:r>
        <w:rPr>
          <w:rFonts w:eastAsia="Times New Roman"/>
          <w:lang w:val="en"/>
        </w:rPr>
        <w:t>2. Software Requirements</w:t>
      </w:r>
    </w:p>
    <w:tbl>
      <w:tblPr>
        <w:tblW w:w="5000" w:type="pct"/>
        <w:tblBorders>
          <w:top w:val="single" w:sz="6" w:space="0" w:color="94A3B8"/>
          <w:left w:val="single" w:sz="6" w:space="0" w:color="94A3B8"/>
          <w:bottom w:val="single" w:sz="6" w:space="0" w:color="94A3B8"/>
          <w:right w:val="single" w:sz="6" w:space="0" w:color="94A3B8"/>
        </w:tblBorders>
        <w:tblCellMar>
          <w:top w:w="15" w:type="dxa"/>
          <w:left w:w="15" w:type="dxa"/>
          <w:bottom w:w="15" w:type="dxa"/>
          <w:right w:w="15" w:type="dxa"/>
        </w:tblCellMar>
        <w:tblLook w:val="04A0" w:firstRow="1" w:lastRow="0" w:firstColumn="1" w:lastColumn="0" w:noHBand="0" w:noVBand="1"/>
      </w:tblPr>
      <w:tblGrid>
        <w:gridCol w:w="2707"/>
        <w:gridCol w:w="3159"/>
        <w:gridCol w:w="3159"/>
      </w:tblGrid>
      <w:tr w:rsidR="00000000">
        <w:tc>
          <w:tcPr>
            <w:tcW w:w="1500" w:type="pct"/>
            <w:tcBorders>
              <w:top w:val="single" w:sz="6" w:space="0" w:color="94A3B8"/>
              <w:left w:val="single" w:sz="6" w:space="0" w:color="94A3B8"/>
              <w:bottom w:val="single" w:sz="6" w:space="0" w:color="94A3B8"/>
              <w:right w:val="single" w:sz="6" w:space="0" w:color="94A3B8"/>
            </w:tcBorders>
            <w:shd w:val="clear" w:color="auto" w:fill="F1F5F9"/>
            <w:tcMar>
              <w:top w:w="120" w:type="dxa"/>
              <w:left w:w="150" w:type="dxa"/>
              <w:bottom w:w="120" w:type="dxa"/>
              <w:right w:w="150" w:type="dxa"/>
            </w:tcMar>
            <w:vAlign w:val="center"/>
            <w:hideMark/>
          </w:tcPr>
          <w:p w:rsidR="00000000" w:rsidRDefault="00055AB2">
            <w:pPr>
              <w:spacing w:before="240" w:after="320"/>
              <w:rPr>
                <w:rFonts w:eastAsia="Times New Roman"/>
                <w:b/>
                <w:bCs/>
                <w:color w:val="111827"/>
                <w:sz w:val="22"/>
                <w:szCs w:val="22"/>
              </w:rPr>
            </w:pPr>
            <w:r>
              <w:rPr>
                <w:rFonts w:eastAsia="Times New Roman"/>
                <w:b/>
                <w:bCs/>
                <w:color w:val="111827"/>
                <w:sz w:val="22"/>
                <w:szCs w:val="22"/>
              </w:rPr>
              <w:t>Software Component</w:t>
            </w:r>
          </w:p>
        </w:tc>
        <w:tc>
          <w:tcPr>
            <w:tcW w:w="1750" w:type="pct"/>
            <w:tcBorders>
              <w:top w:val="single" w:sz="6" w:space="0" w:color="94A3B8"/>
              <w:left w:val="single" w:sz="6" w:space="0" w:color="94A3B8"/>
              <w:bottom w:val="single" w:sz="6" w:space="0" w:color="94A3B8"/>
              <w:right w:val="single" w:sz="6" w:space="0" w:color="94A3B8"/>
            </w:tcBorders>
            <w:shd w:val="clear" w:color="auto" w:fill="F1F5F9"/>
            <w:tcMar>
              <w:top w:w="120" w:type="dxa"/>
              <w:left w:w="150" w:type="dxa"/>
              <w:bottom w:w="120" w:type="dxa"/>
              <w:right w:w="150" w:type="dxa"/>
            </w:tcMar>
            <w:vAlign w:val="center"/>
            <w:hideMark/>
          </w:tcPr>
          <w:p w:rsidR="00000000" w:rsidRDefault="00055AB2">
            <w:pPr>
              <w:spacing w:before="240" w:after="320"/>
              <w:rPr>
                <w:rFonts w:eastAsia="Times New Roman"/>
                <w:b/>
                <w:bCs/>
                <w:color w:val="111827"/>
                <w:sz w:val="22"/>
                <w:szCs w:val="22"/>
              </w:rPr>
            </w:pPr>
            <w:r>
              <w:rPr>
                <w:rFonts w:eastAsia="Times New Roman"/>
                <w:b/>
                <w:bCs/>
                <w:color w:val="111827"/>
                <w:sz w:val="22"/>
                <w:szCs w:val="22"/>
              </w:rPr>
              <w:t>Version / Specification</w:t>
            </w:r>
          </w:p>
        </w:tc>
        <w:tc>
          <w:tcPr>
            <w:tcW w:w="1750" w:type="pct"/>
            <w:tcBorders>
              <w:top w:val="single" w:sz="6" w:space="0" w:color="94A3B8"/>
              <w:left w:val="single" w:sz="6" w:space="0" w:color="94A3B8"/>
              <w:bottom w:val="single" w:sz="6" w:space="0" w:color="94A3B8"/>
              <w:right w:val="single" w:sz="6" w:space="0" w:color="94A3B8"/>
            </w:tcBorders>
            <w:shd w:val="clear" w:color="auto" w:fill="F1F5F9"/>
            <w:tcMar>
              <w:top w:w="120" w:type="dxa"/>
              <w:left w:w="150" w:type="dxa"/>
              <w:bottom w:w="120" w:type="dxa"/>
              <w:right w:w="150" w:type="dxa"/>
            </w:tcMar>
            <w:vAlign w:val="center"/>
            <w:hideMark/>
          </w:tcPr>
          <w:p w:rsidR="00000000" w:rsidRDefault="00055AB2">
            <w:pPr>
              <w:spacing w:before="240" w:after="320"/>
              <w:rPr>
                <w:rFonts w:eastAsia="Times New Roman"/>
                <w:b/>
                <w:bCs/>
                <w:color w:val="111827"/>
                <w:sz w:val="22"/>
                <w:szCs w:val="22"/>
              </w:rPr>
            </w:pPr>
            <w:r>
              <w:rPr>
                <w:rFonts w:eastAsia="Times New Roman"/>
                <w:b/>
                <w:bCs/>
                <w:color w:val="111827"/>
                <w:sz w:val="22"/>
                <w:szCs w:val="22"/>
              </w:rPr>
              <w:t>Purpose in Project</w:t>
            </w:r>
          </w:p>
        </w:tc>
      </w:tr>
      <w:tr w:rsidR="00000000">
        <w:tc>
          <w:tcPr>
            <w:tcW w:w="0" w:type="auto"/>
            <w:tcBorders>
              <w:top w:val="single" w:sz="6" w:space="0" w:color="94A3B8"/>
              <w:left w:val="single" w:sz="6" w:space="0" w:color="94A3B8"/>
              <w:bottom w:val="single" w:sz="6" w:space="0" w:color="94A3B8"/>
              <w:right w:val="single" w:sz="6" w:space="0" w:color="94A3B8"/>
            </w:tcBorders>
            <w:tcMar>
              <w:top w:w="105" w:type="dxa"/>
              <w:left w:w="150" w:type="dxa"/>
              <w:bottom w:w="105" w:type="dxa"/>
              <w:right w:w="150" w:type="dxa"/>
            </w:tcMar>
            <w:hideMark/>
          </w:tcPr>
          <w:p w:rsidR="00000000" w:rsidRDefault="00055AB2">
            <w:pPr>
              <w:spacing w:before="240" w:after="320"/>
              <w:rPr>
                <w:rFonts w:eastAsia="Times New Roman"/>
                <w:color w:val="111827"/>
                <w:sz w:val="22"/>
                <w:szCs w:val="22"/>
              </w:rPr>
            </w:pPr>
            <w:r>
              <w:rPr>
                <w:rStyle w:val="Strong"/>
                <w:rFonts w:eastAsia="Times New Roman"/>
                <w:color w:val="111827"/>
                <w:sz w:val="22"/>
                <w:szCs w:val="22"/>
              </w:rPr>
              <w:t>Operating System</w:t>
            </w:r>
          </w:p>
        </w:tc>
        <w:tc>
          <w:tcPr>
            <w:tcW w:w="0" w:type="auto"/>
            <w:tcBorders>
              <w:top w:val="single" w:sz="6" w:space="0" w:color="94A3B8"/>
              <w:left w:val="single" w:sz="6" w:space="0" w:color="94A3B8"/>
              <w:bottom w:val="single" w:sz="6" w:space="0" w:color="94A3B8"/>
              <w:right w:val="single" w:sz="6" w:space="0" w:color="94A3B8"/>
            </w:tcBorders>
            <w:tcMar>
              <w:top w:w="105" w:type="dxa"/>
              <w:left w:w="150" w:type="dxa"/>
              <w:bottom w:w="105" w:type="dxa"/>
              <w:right w:w="150" w:type="dxa"/>
            </w:tcMar>
            <w:hideMark/>
          </w:tcPr>
          <w:p w:rsidR="00000000" w:rsidRDefault="00055AB2">
            <w:pPr>
              <w:spacing w:before="240" w:after="320"/>
              <w:rPr>
                <w:rFonts w:eastAsia="Times New Roman"/>
                <w:color w:val="111827"/>
                <w:sz w:val="22"/>
                <w:szCs w:val="22"/>
              </w:rPr>
            </w:pPr>
            <w:r>
              <w:rPr>
                <w:rFonts w:eastAsia="Times New Roman"/>
                <w:color w:val="111827"/>
                <w:sz w:val="22"/>
                <w:szCs w:val="22"/>
              </w:rPr>
              <w:t>Windows 10/11 64-bit / Linux Ubuntu 22.04</w:t>
            </w:r>
          </w:p>
        </w:tc>
        <w:tc>
          <w:tcPr>
            <w:tcW w:w="0" w:type="auto"/>
            <w:tcBorders>
              <w:top w:val="single" w:sz="6" w:space="0" w:color="94A3B8"/>
              <w:left w:val="single" w:sz="6" w:space="0" w:color="94A3B8"/>
              <w:bottom w:val="single" w:sz="6" w:space="0" w:color="94A3B8"/>
              <w:right w:val="single" w:sz="6" w:space="0" w:color="94A3B8"/>
            </w:tcBorders>
            <w:tcMar>
              <w:top w:w="105" w:type="dxa"/>
              <w:left w:w="150" w:type="dxa"/>
              <w:bottom w:w="105" w:type="dxa"/>
              <w:right w:w="150" w:type="dxa"/>
            </w:tcMar>
            <w:hideMark/>
          </w:tcPr>
          <w:p w:rsidR="00000000" w:rsidRDefault="00055AB2">
            <w:pPr>
              <w:spacing w:before="240" w:after="320"/>
              <w:rPr>
                <w:rFonts w:eastAsia="Times New Roman"/>
                <w:color w:val="111827"/>
                <w:sz w:val="22"/>
                <w:szCs w:val="22"/>
              </w:rPr>
            </w:pPr>
            <w:r>
              <w:rPr>
                <w:rFonts w:eastAsia="Times New Roman"/>
                <w:color w:val="111827"/>
                <w:sz w:val="22"/>
                <w:szCs w:val="22"/>
              </w:rPr>
              <w:t>Development &amp; Deployment Host OS</w:t>
            </w:r>
          </w:p>
        </w:tc>
      </w:tr>
      <w:tr w:rsidR="00000000">
        <w:tc>
          <w:tcPr>
            <w:tcW w:w="0" w:type="auto"/>
            <w:tcBorders>
              <w:top w:val="single" w:sz="6" w:space="0" w:color="94A3B8"/>
              <w:left w:val="single" w:sz="6" w:space="0" w:color="94A3B8"/>
              <w:bottom w:val="single" w:sz="6" w:space="0" w:color="94A3B8"/>
              <w:right w:val="single" w:sz="6" w:space="0" w:color="94A3B8"/>
            </w:tcBorders>
            <w:tcMar>
              <w:top w:w="105" w:type="dxa"/>
              <w:left w:w="150" w:type="dxa"/>
              <w:bottom w:w="105" w:type="dxa"/>
              <w:right w:w="150" w:type="dxa"/>
            </w:tcMar>
            <w:hideMark/>
          </w:tcPr>
          <w:p w:rsidR="00000000" w:rsidRDefault="00055AB2">
            <w:pPr>
              <w:spacing w:before="240" w:after="320"/>
              <w:rPr>
                <w:rFonts w:eastAsia="Times New Roman"/>
                <w:color w:val="111827"/>
                <w:sz w:val="22"/>
                <w:szCs w:val="22"/>
              </w:rPr>
            </w:pPr>
            <w:r>
              <w:rPr>
                <w:rStyle w:val="Strong"/>
                <w:rFonts w:eastAsia="Times New Roman"/>
                <w:color w:val="111827"/>
                <w:sz w:val="22"/>
                <w:szCs w:val="22"/>
              </w:rPr>
              <w:t>Java Development Kit (JDK)</w:t>
            </w:r>
          </w:p>
        </w:tc>
        <w:tc>
          <w:tcPr>
            <w:tcW w:w="0" w:type="auto"/>
            <w:tcBorders>
              <w:top w:val="single" w:sz="6" w:space="0" w:color="94A3B8"/>
              <w:left w:val="single" w:sz="6" w:space="0" w:color="94A3B8"/>
              <w:bottom w:val="single" w:sz="6" w:space="0" w:color="94A3B8"/>
              <w:right w:val="single" w:sz="6" w:space="0" w:color="94A3B8"/>
            </w:tcBorders>
            <w:tcMar>
              <w:top w:w="105" w:type="dxa"/>
              <w:left w:w="150" w:type="dxa"/>
              <w:bottom w:w="105" w:type="dxa"/>
              <w:right w:w="150" w:type="dxa"/>
            </w:tcMar>
            <w:hideMark/>
          </w:tcPr>
          <w:p w:rsidR="00000000" w:rsidRDefault="00055AB2">
            <w:pPr>
              <w:spacing w:before="240" w:after="320"/>
              <w:rPr>
                <w:rFonts w:eastAsia="Times New Roman"/>
                <w:color w:val="111827"/>
                <w:sz w:val="22"/>
                <w:szCs w:val="22"/>
              </w:rPr>
            </w:pPr>
            <w:r>
              <w:rPr>
                <w:rFonts w:eastAsia="Times New Roman"/>
                <w:color w:val="111827"/>
                <w:sz w:val="22"/>
                <w:szCs w:val="22"/>
              </w:rPr>
              <w:t>JDK 17 LTS (Eclipse Temurin / Oracle)</w:t>
            </w:r>
          </w:p>
        </w:tc>
        <w:tc>
          <w:tcPr>
            <w:tcW w:w="0" w:type="auto"/>
            <w:tcBorders>
              <w:top w:val="single" w:sz="6" w:space="0" w:color="94A3B8"/>
              <w:left w:val="single" w:sz="6" w:space="0" w:color="94A3B8"/>
              <w:bottom w:val="single" w:sz="6" w:space="0" w:color="94A3B8"/>
              <w:right w:val="single" w:sz="6" w:space="0" w:color="94A3B8"/>
            </w:tcBorders>
            <w:tcMar>
              <w:top w:w="105" w:type="dxa"/>
              <w:left w:w="150" w:type="dxa"/>
              <w:bottom w:w="105" w:type="dxa"/>
              <w:right w:w="150" w:type="dxa"/>
            </w:tcMar>
            <w:hideMark/>
          </w:tcPr>
          <w:p w:rsidR="00000000" w:rsidRDefault="00055AB2">
            <w:pPr>
              <w:spacing w:before="240" w:after="320"/>
              <w:rPr>
                <w:rFonts w:eastAsia="Times New Roman"/>
                <w:color w:val="111827"/>
                <w:sz w:val="22"/>
                <w:szCs w:val="22"/>
              </w:rPr>
            </w:pPr>
            <w:r>
              <w:rPr>
                <w:rFonts w:eastAsia="Times New Roman"/>
                <w:color w:val="111827"/>
                <w:sz w:val="22"/>
                <w:szCs w:val="22"/>
              </w:rPr>
              <w:t>Backend Application Runtime</w:t>
            </w:r>
          </w:p>
        </w:tc>
      </w:tr>
      <w:tr w:rsidR="00000000">
        <w:tc>
          <w:tcPr>
            <w:tcW w:w="0" w:type="auto"/>
            <w:tcBorders>
              <w:top w:val="single" w:sz="6" w:space="0" w:color="94A3B8"/>
              <w:left w:val="single" w:sz="6" w:space="0" w:color="94A3B8"/>
              <w:bottom w:val="single" w:sz="6" w:space="0" w:color="94A3B8"/>
              <w:right w:val="single" w:sz="6" w:space="0" w:color="94A3B8"/>
            </w:tcBorders>
            <w:tcMar>
              <w:top w:w="105" w:type="dxa"/>
              <w:left w:w="150" w:type="dxa"/>
              <w:bottom w:w="105" w:type="dxa"/>
              <w:right w:w="150" w:type="dxa"/>
            </w:tcMar>
            <w:hideMark/>
          </w:tcPr>
          <w:p w:rsidR="00000000" w:rsidRDefault="00055AB2">
            <w:pPr>
              <w:spacing w:before="240" w:after="320"/>
              <w:rPr>
                <w:rFonts w:eastAsia="Times New Roman"/>
                <w:color w:val="111827"/>
                <w:sz w:val="22"/>
                <w:szCs w:val="22"/>
              </w:rPr>
            </w:pPr>
            <w:r>
              <w:rPr>
                <w:rStyle w:val="Strong"/>
                <w:rFonts w:eastAsia="Times New Roman"/>
                <w:color w:val="111827"/>
                <w:sz w:val="22"/>
                <w:szCs w:val="22"/>
              </w:rPr>
              <w:t>Backend Framework</w:t>
            </w:r>
          </w:p>
        </w:tc>
        <w:tc>
          <w:tcPr>
            <w:tcW w:w="0" w:type="auto"/>
            <w:tcBorders>
              <w:top w:val="single" w:sz="6" w:space="0" w:color="94A3B8"/>
              <w:left w:val="single" w:sz="6" w:space="0" w:color="94A3B8"/>
              <w:bottom w:val="single" w:sz="6" w:space="0" w:color="94A3B8"/>
              <w:right w:val="single" w:sz="6" w:space="0" w:color="94A3B8"/>
            </w:tcBorders>
            <w:tcMar>
              <w:top w:w="105" w:type="dxa"/>
              <w:left w:w="150" w:type="dxa"/>
              <w:bottom w:w="105" w:type="dxa"/>
              <w:right w:w="150" w:type="dxa"/>
            </w:tcMar>
            <w:hideMark/>
          </w:tcPr>
          <w:p w:rsidR="00000000" w:rsidRDefault="00055AB2">
            <w:pPr>
              <w:spacing w:before="240" w:after="320"/>
              <w:rPr>
                <w:rFonts w:eastAsia="Times New Roman"/>
                <w:color w:val="111827"/>
                <w:sz w:val="22"/>
                <w:szCs w:val="22"/>
              </w:rPr>
            </w:pPr>
            <w:r>
              <w:rPr>
                <w:rFonts w:eastAsia="Times New Roman"/>
                <w:color w:val="111827"/>
                <w:sz w:val="22"/>
                <w:szCs w:val="22"/>
              </w:rPr>
              <w:t>Spring Boot 3.1.5</w:t>
            </w:r>
          </w:p>
        </w:tc>
        <w:tc>
          <w:tcPr>
            <w:tcW w:w="0" w:type="auto"/>
            <w:tcBorders>
              <w:top w:val="single" w:sz="6" w:space="0" w:color="94A3B8"/>
              <w:left w:val="single" w:sz="6" w:space="0" w:color="94A3B8"/>
              <w:bottom w:val="single" w:sz="6" w:space="0" w:color="94A3B8"/>
              <w:right w:val="single" w:sz="6" w:space="0" w:color="94A3B8"/>
            </w:tcBorders>
            <w:tcMar>
              <w:top w:w="105" w:type="dxa"/>
              <w:left w:w="150" w:type="dxa"/>
              <w:bottom w:w="105" w:type="dxa"/>
              <w:right w:w="150" w:type="dxa"/>
            </w:tcMar>
            <w:hideMark/>
          </w:tcPr>
          <w:p w:rsidR="00000000" w:rsidRDefault="00055AB2">
            <w:pPr>
              <w:spacing w:before="240" w:after="320"/>
              <w:rPr>
                <w:rFonts w:eastAsia="Times New Roman"/>
                <w:color w:val="111827"/>
                <w:sz w:val="22"/>
                <w:szCs w:val="22"/>
              </w:rPr>
            </w:pPr>
            <w:r>
              <w:rPr>
                <w:rFonts w:eastAsia="Times New Roman"/>
                <w:color w:val="111827"/>
                <w:sz w:val="22"/>
                <w:szCs w:val="22"/>
              </w:rPr>
              <w:t>REST APIs, Dependency Injection, Validation</w:t>
            </w:r>
          </w:p>
        </w:tc>
      </w:tr>
      <w:tr w:rsidR="00000000">
        <w:tc>
          <w:tcPr>
            <w:tcW w:w="0" w:type="auto"/>
            <w:tcBorders>
              <w:top w:val="single" w:sz="6" w:space="0" w:color="94A3B8"/>
              <w:left w:val="single" w:sz="6" w:space="0" w:color="94A3B8"/>
              <w:bottom w:val="single" w:sz="6" w:space="0" w:color="94A3B8"/>
              <w:right w:val="single" w:sz="6" w:space="0" w:color="94A3B8"/>
            </w:tcBorders>
            <w:tcMar>
              <w:top w:w="105" w:type="dxa"/>
              <w:left w:w="150" w:type="dxa"/>
              <w:bottom w:w="105" w:type="dxa"/>
              <w:right w:w="150" w:type="dxa"/>
            </w:tcMar>
            <w:hideMark/>
          </w:tcPr>
          <w:p w:rsidR="00000000" w:rsidRDefault="00055AB2">
            <w:pPr>
              <w:spacing w:before="240" w:after="320"/>
              <w:rPr>
                <w:rFonts w:eastAsia="Times New Roman"/>
                <w:color w:val="111827"/>
                <w:sz w:val="22"/>
                <w:szCs w:val="22"/>
              </w:rPr>
            </w:pPr>
            <w:r>
              <w:rPr>
                <w:rStyle w:val="Strong"/>
                <w:rFonts w:eastAsia="Times New Roman"/>
                <w:color w:val="111827"/>
                <w:sz w:val="22"/>
                <w:szCs w:val="22"/>
              </w:rPr>
              <w:t>Secur</w:t>
            </w:r>
            <w:r>
              <w:rPr>
                <w:rStyle w:val="Strong"/>
                <w:rFonts w:eastAsia="Times New Roman"/>
                <w:color w:val="111827"/>
                <w:sz w:val="22"/>
                <w:szCs w:val="22"/>
              </w:rPr>
              <w:t>ity Library</w:t>
            </w:r>
          </w:p>
        </w:tc>
        <w:tc>
          <w:tcPr>
            <w:tcW w:w="0" w:type="auto"/>
            <w:tcBorders>
              <w:top w:val="single" w:sz="6" w:space="0" w:color="94A3B8"/>
              <w:left w:val="single" w:sz="6" w:space="0" w:color="94A3B8"/>
              <w:bottom w:val="single" w:sz="6" w:space="0" w:color="94A3B8"/>
              <w:right w:val="single" w:sz="6" w:space="0" w:color="94A3B8"/>
            </w:tcBorders>
            <w:tcMar>
              <w:top w:w="105" w:type="dxa"/>
              <w:left w:w="150" w:type="dxa"/>
              <w:bottom w:w="105" w:type="dxa"/>
              <w:right w:w="150" w:type="dxa"/>
            </w:tcMar>
            <w:hideMark/>
          </w:tcPr>
          <w:p w:rsidR="00000000" w:rsidRDefault="00055AB2">
            <w:pPr>
              <w:spacing w:before="240" w:after="320"/>
              <w:rPr>
                <w:rFonts w:eastAsia="Times New Roman"/>
                <w:color w:val="111827"/>
                <w:sz w:val="22"/>
                <w:szCs w:val="22"/>
              </w:rPr>
            </w:pPr>
            <w:r>
              <w:rPr>
                <w:rFonts w:eastAsia="Times New Roman"/>
                <w:color w:val="111827"/>
                <w:sz w:val="22"/>
                <w:szCs w:val="22"/>
              </w:rPr>
              <w:t>Spring Security 6 &amp; JJWT 0.11.5</w:t>
            </w:r>
          </w:p>
        </w:tc>
        <w:tc>
          <w:tcPr>
            <w:tcW w:w="0" w:type="auto"/>
            <w:tcBorders>
              <w:top w:val="single" w:sz="6" w:space="0" w:color="94A3B8"/>
              <w:left w:val="single" w:sz="6" w:space="0" w:color="94A3B8"/>
              <w:bottom w:val="single" w:sz="6" w:space="0" w:color="94A3B8"/>
              <w:right w:val="single" w:sz="6" w:space="0" w:color="94A3B8"/>
            </w:tcBorders>
            <w:tcMar>
              <w:top w:w="105" w:type="dxa"/>
              <w:left w:w="150" w:type="dxa"/>
              <w:bottom w:w="105" w:type="dxa"/>
              <w:right w:w="150" w:type="dxa"/>
            </w:tcMar>
            <w:hideMark/>
          </w:tcPr>
          <w:p w:rsidR="00000000" w:rsidRDefault="00055AB2">
            <w:pPr>
              <w:spacing w:before="240" w:after="320"/>
              <w:rPr>
                <w:rFonts w:eastAsia="Times New Roman"/>
                <w:color w:val="111827"/>
                <w:sz w:val="22"/>
                <w:szCs w:val="22"/>
              </w:rPr>
            </w:pPr>
            <w:r>
              <w:rPr>
                <w:rFonts w:eastAsia="Times New Roman"/>
                <w:color w:val="111827"/>
                <w:sz w:val="22"/>
                <w:szCs w:val="22"/>
              </w:rPr>
              <w:t>HMAC-SHA256 Token Auth &amp; RBAC</w:t>
            </w:r>
          </w:p>
        </w:tc>
      </w:tr>
      <w:tr w:rsidR="00000000">
        <w:tc>
          <w:tcPr>
            <w:tcW w:w="0" w:type="auto"/>
            <w:tcBorders>
              <w:top w:val="single" w:sz="6" w:space="0" w:color="94A3B8"/>
              <w:left w:val="single" w:sz="6" w:space="0" w:color="94A3B8"/>
              <w:bottom w:val="single" w:sz="6" w:space="0" w:color="94A3B8"/>
              <w:right w:val="single" w:sz="6" w:space="0" w:color="94A3B8"/>
            </w:tcBorders>
            <w:tcMar>
              <w:top w:w="105" w:type="dxa"/>
              <w:left w:w="150" w:type="dxa"/>
              <w:bottom w:w="105" w:type="dxa"/>
              <w:right w:w="150" w:type="dxa"/>
            </w:tcMar>
            <w:hideMark/>
          </w:tcPr>
          <w:p w:rsidR="00000000" w:rsidRDefault="00055AB2">
            <w:pPr>
              <w:spacing w:before="240" w:after="320"/>
              <w:rPr>
                <w:rFonts w:eastAsia="Times New Roman"/>
                <w:color w:val="111827"/>
                <w:sz w:val="22"/>
                <w:szCs w:val="22"/>
              </w:rPr>
            </w:pPr>
            <w:r>
              <w:rPr>
                <w:rStyle w:val="Strong"/>
                <w:rFonts w:eastAsia="Times New Roman"/>
                <w:color w:val="111827"/>
                <w:sz w:val="22"/>
                <w:szCs w:val="22"/>
              </w:rPr>
              <w:t>Database Engine</w:t>
            </w:r>
          </w:p>
        </w:tc>
        <w:tc>
          <w:tcPr>
            <w:tcW w:w="0" w:type="auto"/>
            <w:tcBorders>
              <w:top w:val="single" w:sz="6" w:space="0" w:color="94A3B8"/>
              <w:left w:val="single" w:sz="6" w:space="0" w:color="94A3B8"/>
              <w:bottom w:val="single" w:sz="6" w:space="0" w:color="94A3B8"/>
              <w:right w:val="single" w:sz="6" w:space="0" w:color="94A3B8"/>
            </w:tcBorders>
            <w:tcMar>
              <w:top w:w="105" w:type="dxa"/>
              <w:left w:w="150" w:type="dxa"/>
              <w:bottom w:w="105" w:type="dxa"/>
              <w:right w:w="150" w:type="dxa"/>
            </w:tcMar>
            <w:hideMark/>
          </w:tcPr>
          <w:p w:rsidR="00000000" w:rsidRDefault="00055AB2">
            <w:pPr>
              <w:spacing w:before="240" w:after="320"/>
              <w:rPr>
                <w:rFonts w:eastAsia="Times New Roman"/>
                <w:color w:val="111827"/>
                <w:sz w:val="22"/>
                <w:szCs w:val="22"/>
              </w:rPr>
            </w:pPr>
            <w:r>
              <w:rPr>
                <w:rFonts w:eastAsia="Times New Roman"/>
                <w:color w:val="111827"/>
                <w:sz w:val="22"/>
                <w:szCs w:val="22"/>
              </w:rPr>
              <w:t>MySQL Community Server 8.0.x / 8.1</w:t>
            </w:r>
          </w:p>
        </w:tc>
        <w:tc>
          <w:tcPr>
            <w:tcW w:w="0" w:type="auto"/>
            <w:tcBorders>
              <w:top w:val="single" w:sz="6" w:space="0" w:color="94A3B8"/>
              <w:left w:val="single" w:sz="6" w:space="0" w:color="94A3B8"/>
              <w:bottom w:val="single" w:sz="6" w:space="0" w:color="94A3B8"/>
              <w:right w:val="single" w:sz="6" w:space="0" w:color="94A3B8"/>
            </w:tcBorders>
            <w:tcMar>
              <w:top w:w="105" w:type="dxa"/>
              <w:left w:w="150" w:type="dxa"/>
              <w:bottom w:w="105" w:type="dxa"/>
              <w:right w:w="150" w:type="dxa"/>
            </w:tcMar>
            <w:hideMark/>
          </w:tcPr>
          <w:p w:rsidR="00000000" w:rsidRDefault="00055AB2">
            <w:pPr>
              <w:spacing w:before="240" w:after="320"/>
              <w:rPr>
                <w:rFonts w:eastAsia="Times New Roman"/>
                <w:color w:val="111827"/>
                <w:sz w:val="22"/>
                <w:szCs w:val="22"/>
              </w:rPr>
            </w:pPr>
            <w:r>
              <w:rPr>
                <w:rFonts w:eastAsia="Times New Roman"/>
                <w:color w:val="111827"/>
                <w:sz w:val="22"/>
                <w:szCs w:val="22"/>
              </w:rPr>
              <w:t>ACID Relational Data Persistence</w:t>
            </w:r>
          </w:p>
        </w:tc>
      </w:tr>
      <w:tr w:rsidR="00000000">
        <w:tc>
          <w:tcPr>
            <w:tcW w:w="0" w:type="auto"/>
            <w:tcBorders>
              <w:top w:val="single" w:sz="6" w:space="0" w:color="94A3B8"/>
              <w:left w:val="single" w:sz="6" w:space="0" w:color="94A3B8"/>
              <w:bottom w:val="single" w:sz="6" w:space="0" w:color="94A3B8"/>
              <w:right w:val="single" w:sz="6" w:space="0" w:color="94A3B8"/>
            </w:tcBorders>
            <w:tcMar>
              <w:top w:w="105" w:type="dxa"/>
              <w:left w:w="150" w:type="dxa"/>
              <w:bottom w:w="105" w:type="dxa"/>
              <w:right w:w="150" w:type="dxa"/>
            </w:tcMar>
            <w:hideMark/>
          </w:tcPr>
          <w:p w:rsidR="00000000" w:rsidRDefault="00055AB2">
            <w:pPr>
              <w:spacing w:before="240" w:after="320"/>
              <w:rPr>
                <w:rFonts w:eastAsia="Times New Roman"/>
                <w:color w:val="111827"/>
                <w:sz w:val="22"/>
                <w:szCs w:val="22"/>
              </w:rPr>
            </w:pPr>
            <w:r>
              <w:rPr>
                <w:rStyle w:val="Strong"/>
                <w:rFonts w:eastAsia="Times New Roman"/>
                <w:color w:val="111827"/>
                <w:sz w:val="22"/>
                <w:szCs w:val="22"/>
              </w:rPr>
              <w:t>Build Tool</w:t>
            </w:r>
          </w:p>
        </w:tc>
        <w:tc>
          <w:tcPr>
            <w:tcW w:w="0" w:type="auto"/>
            <w:tcBorders>
              <w:top w:val="single" w:sz="6" w:space="0" w:color="94A3B8"/>
              <w:left w:val="single" w:sz="6" w:space="0" w:color="94A3B8"/>
              <w:bottom w:val="single" w:sz="6" w:space="0" w:color="94A3B8"/>
              <w:right w:val="single" w:sz="6" w:space="0" w:color="94A3B8"/>
            </w:tcBorders>
            <w:tcMar>
              <w:top w:w="105" w:type="dxa"/>
              <w:left w:w="150" w:type="dxa"/>
              <w:bottom w:w="105" w:type="dxa"/>
              <w:right w:w="150" w:type="dxa"/>
            </w:tcMar>
            <w:hideMark/>
          </w:tcPr>
          <w:p w:rsidR="00000000" w:rsidRDefault="00055AB2">
            <w:pPr>
              <w:spacing w:before="240" w:after="320"/>
              <w:rPr>
                <w:rFonts w:eastAsia="Times New Roman"/>
                <w:color w:val="111827"/>
                <w:sz w:val="22"/>
                <w:szCs w:val="22"/>
              </w:rPr>
            </w:pPr>
            <w:r>
              <w:rPr>
                <w:rFonts w:eastAsia="Times New Roman"/>
                <w:color w:val="111827"/>
                <w:sz w:val="22"/>
                <w:szCs w:val="22"/>
              </w:rPr>
              <w:t>Apache Maven 3.8+</w:t>
            </w:r>
          </w:p>
        </w:tc>
        <w:tc>
          <w:tcPr>
            <w:tcW w:w="0" w:type="auto"/>
            <w:tcBorders>
              <w:top w:val="single" w:sz="6" w:space="0" w:color="94A3B8"/>
              <w:left w:val="single" w:sz="6" w:space="0" w:color="94A3B8"/>
              <w:bottom w:val="single" w:sz="6" w:space="0" w:color="94A3B8"/>
              <w:right w:val="single" w:sz="6" w:space="0" w:color="94A3B8"/>
            </w:tcBorders>
            <w:tcMar>
              <w:top w:w="105" w:type="dxa"/>
              <w:left w:w="150" w:type="dxa"/>
              <w:bottom w:w="105" w:type="dxa"/>
              <w:right w:w="150" w:type="dxa"/>
            </w:tcMar>
            <w:hideMark/>
          </w:tcPr>
          <w:p w:rsidR="00000000" w:rsidRDefault="00055AB2">
            <w:pPr>
              <w:spacing w:before="240" w:after="320"/>
              <w:rPr>
                <w:rFonts w:eastAsia="Times New Roman"/>
                <w:color w:val="111827"/>
                <w:sz w:val="22"/>
                <w:szCs w:val="22"/>
              </w:rPr>
            </w:pPr>
            <w:r>
              <w:rPr>
                <w:rFonts w:eastAsia="Times New Roman"/>
                <w:color w:val="111827"/>
                <w:sz w:val="22"/>
                <w:szCs w:val="22"/>
              </w:rPr>
              <w:t>Java Project Dependency Management</w:t>
            </w:r>
          </w:p>
        </w:tc>
      </w:tr>
      <w:tr w:rsidR="00000000">
        <w:tc>
          <w:tcPr>
            <w:tcW w:w="0" w:type="auto"/>
            <w:tcBorders>
              <w:top w:val="single" w:sz="6" w:space="0" w:color="94A3B8"/>
              <w:left w:val="single" w:sz="6" w:space="0" w:color="94A3B8"/>
              <w:bottom w:val="single" w:sz="6" w:space="0" w:color="94A3B8"/>
              <w:right w:val="single" w:sz="6" w:space="0" w:color="94A3B8"/>
            </w:tcBorders>
            <w:tcMar>
              <w:top w:w="105" w:type="dxa"/>
              <w:left w:w="150" w:type="dxa"/>
              <w:bottom w:w="105" w:type="dxa"/>
              <w:right w:w="150" w:type="dxa"/>
            </w:tcMar>
            <w:hideMark/>
          </w:tcPr>
          <w:p w:rsidR="00000000" w:rsidRDefault="00055AB2">
            <w:pPr>
              <w:spacing w:before="240" w:after="320"/>
              <w:rPr>
                <w:rFonts w:eastAsia="Times New Roman"/>
                <w:color w:val="111827"/>
                <w:sz w:val="22"/>
                <w:szCs w:val="22"/>
              </w:rPr>
            </w:pPr>
            <w:r>
              <w:rPr>
                <w:rStyle w:val="Strong"/>
                <w:rFonts w:eastAsia="Times New Roman"/>
                <w:color w:val="111827"/>
                <w:sz w:val="22"/>
                <w:szCs w:val="22"/>
              </w:rPr>
              <w:t>Node Environment</w:t>
            </w:r>
          </w:p>
        </w:tc>
        <w:tc>
          <w:tcPr>
            <w:tcW w:w="0" w:type="auto"/>
            <w:tcBorders>
              <w:top w:val="single" w:sz="6" w:space="0" w:color="94A3B8"/>
              <w:left w:val="single" w:sz="6" w:space="0" w:color="94A3B8"/>
              <w:bottom w:val="single" w:sz="6" w:space="0" w:color="94A3B8"/>
              <w:right w:val="single" w:sz="6" w:space="0" w:color="94A3B8"/>
            </w:tcBorders>
            <w:tcMar>
              <w:top w:w="105" w:type="dxa"/>
              <w:left w:w="150" w:type="dxa"/>
              <w:bottom w:w="105" w:type="dxa"/>
              <w:right w:w="150" w:type="dxa"/>
            </w:tcMar>
            <w:hideMark/>
          </w:tcPr>
          <w:p w:rsidR="00000000" w:rsidRDefault="00055AB2">
            <w:pPr>
              <w:spacing w:before="240" w:after="320"/>
              <w:rPr>
                <w:rFonts w:eastAsia="Times New Roman"/>
                <w:color w:val="111827"/>
                <w:sz w:val="22"/>
                <w:szCs w:val="22"/>
              </w:rPr>
            </w:pPr>
            <w:r>
              <w:rPr>
                <w:rFonts w:eastAsia="Times New Roman"/>
                <w:color w:val="111827"/>
                <w:sz w:val="22"/>
                <w:szCs w:val="22"/>
              </w:rPr>
              <w:t>Node.js v18.x LTS &amp; npm 9.x</w:t>
            </w:r>
          </w:p>
        </w:tc>
        <w:tc>
          <w:tcPr>
            <w:tcW w:w="0" w:type="auto"/>
            <w:tcBorders>
              <w:top w:val="single" w:sz="6" w:space="0" w:color="94A3B8"/>
              <w:left w:val="single" w:sz="6" w:space="0" w:color="94A3B8"/>
              <w:bottom w:val="single" w:sz="6" w:space="0" w:color="94A3B8"/>
              <w:right w:val="single" w:sz="6" w:space="0" w:color="94A3B8"/>
            </w:tcBorders>
            <w:tcMar>
              <w:top w:w="105" w:type="dxa"/>
              <w:left w:w="150" w:type="dxa"/>
              <w:bottom w:w="105" w:type="dxa"/>
              <w:right w:w="150" w:type="dxa"/>
            </w:tcMar>
            <w:hideMark/>
          </w:tcPr>
          <w:p w:rsidR="00000000" w:rsidRDefault="00055AB2">
            <w:pPr>
              <w:spacing w:before="240" w:after="320"/>
              <w:rPr>
                <w:rFonts w:eastAsia="Times New Roman"/>
                <w:color w:val="111827"/>
                <w:sz w:val="22"/>
                <w:szCs w:val="22"/>
              </w:rPr>
            </w:pPr>
            <w:r>
              <w:rPr>
                <w:rFonts w:eastAsia="Times New Roman"/>
                <w:color w:val="111827"/>
                <w:sz w:val="22"/>
                <w:szCs w:val="22"/>
              </w:rPr>
              <w:t>Frontend Runtime &amp; Package Management</w:t>
            </w:r>
          </w:p>
        </w:tc>
      </w:tr>
      <w:tr w:rsidR="00000000">
        <w:tc>
          <w:tcPr>
            <w:tcW w:w="0" w:type="auto"/>
            <w:tcBorders>
              <w:top w:val="single" w:sz="6" w:space="0" w:color="94A3B8"/>
              <w:left w:val="single" w:sz="6" w:space="0" w:color="94A3B8"/>
              <w:bottom w:val="single" w:sz="6" w:space="0" w:color="94A3B8"/>
              <w:right w:val="single" w:sz="6" w:space="0" w:color="94A3B8"/>
            </w:tcBorders>
            <w:tcMar>
              <w:top w:w="105" w:type="dxa"/>
              <w:left w:w="150" w:type="dxa"/>
              <w:bottom w:w="105" w:type="dxa"/>
              <w:right w:w="150" w:type="dxa"/>
            </w:tcMar>
            <w:hideMark/>
          </w:tcPr>
          <w:p w:rsidR="00000000" w:rsidRDefault="00055AB2">
            <w:pPr>
              <w:spacing w:before="240" w:after="320"/>
              <w:rPr>
                <w:rFonts w:eastAsia="Times New Roman"/>
                <w:color w:val="111827"/>
                <w:sz w:val="22"/>
                <w:szCs w:val="22"/>
              </w:rPr>
            </w:pPr>
            <w:r>
              <w:rPr>
                <w:rStyle w:val="Strong"/>
                <w:rFonts w:eastAsia="Times New Roman"/>
                <w:color w:val="111827"/>
                <w:sz w:val="22"/>
                <w:szCs w:val="22"/>
              </w:rPr>
              <w:t>Frontend Framework</w:t>
            </w:r>
          </w:p>
        </w:tc>
        <w:tc>
          <w:tcPr>
            <w:tcW w:w="0" w:type="auto"/>
            <w:tcBorders>
              <w:top w:val="single" w:sz="6" w:space="0" w:color="94A3B8"/>
              <w:left w:val="single" w:sz="6" w:space="0" w:color="94A3B8"/>
              <w:bottom w:val="single" w:sz="6" w:space="0" w:color="94A3B8"/>
              <w:right w:val="single" w:sz="6" w:space="0" w:color="94A3B8"/>
            </w:tcBorders>
            <w:tcMar>
              <w:top w:w="105" w:type="dxa"/>
              <w:left w:w="150" w:type="dxa"/>
              <w:bottom w:w="105" w:type="dxa"/>
              <w:right w:w="150" w:type="dxa"/>
            </w:tcMar>
            <w:hideMark/>
          </w:tcPr>
          <w:p w:rsidR="00000000" w:rsidRDefault="00055AB2">
            <w:pPr>
              <w:spacing w:before="240" w:after="320"/>
              <w:rPr>
                <w:rFonts w:eastAsia="Times New Roman"/>
                <w:color w:val="111827"/>
                <w:sz w:val="22"/>
                <w:szCs w:val="22"/>
              </w:rPr>
            </w:pPr>
            <w:r>
              <w:rPr>
                <w:rFonts w:eastAsia="Times New Roman"/>
                <w:color w:val="111827"/>
                <w:sz w:val="22"/>
                <w:szCs w:val="22"/>
              </w:rPr>
              <w:t>React 18.2.0 with Vite 4.x</w:t>
            </w:r>
          </w:p>
        </w:tc>
        <w:tc>
          <w:tcPr>
            <w:tcW w:w="0" w:type="auto"/>
            <w:tcBorders>
              <w:top w:val="single" w:sz="6" w:space="0" w:color="94A3B8"/>
              <w:left w:val="single" w:sz="6" w:space="0" w:color="94A3B8"/>
              <w:bottom w:val="single" w:sz="6" w:space="0" w:color="94A3B8"/>
              <w:right w:val="single" w:sz="6" w:space="0" w:color="94A3B8"/>
            </w:tcBorders>
            <w:tcMar>
              <w:top w:w="105" w:type="dxa"/>
              <w:left w:w="150" w:type="dxa"/>
              <w:bottom w:w="105" w:type="dxa"/>
              <w:right w:w="150" w:type="dxa"/>
            </w:tcMar>
            <w:hideMark/>
          </w:tcPr>
          <w:p w:rsidR="00000000" w:rsidRDefault="00055AB2">
            <w:pPr>
              <w:spacing w:before="240" w:after="320"/>
              <w:rPr>
                <w:rFonts w:eastAsia="Times New Roman"/>
                <w:color w:val="111827"/>
                <w:sz w:val="22"/>
                <w:szCs w:val="22"/>
              </w:rPr>
            </w:pPr>
            <w:r>
              <w:rPr>
                <w:rFonts w:eastAsia="Times New Roman"/>
                <w:color w:val="111827"/>
                <w:sz w:val="22"/>
                <w:szCs w:val="22"/>
              </w:rPr>
              <w:t>Single Page Application UI &amp; State Management</w:t>
            </w:r>
          </w:p>
        </w:tc>
      </w:tr>
      <w:tr w:rsidR="00000000">
        <w:tc>
          <w:tcPr>
            <w:tcW w:w="0" w:type="auto"/>
            <w:tcBorders>
              <w:top w:val="single" w:sz="6" w:space="0" w:color="94A3B8"/>
              <w:left w:val="single" w:sz="6" w:space="0" w:color="94A3B8"/>
              <w:bottom w:val="single" w:sz="6" w:space="0" w:color="94A3B8"/>
              <w:right w:val="single" w:sz="6" w:space="0" w:color="94A3B8"/>
            </w:tcBorders>
            <w:tcMar>
              <w:top w:w="105" w:type="dxa"/>
              <w:left w:w="150" w:type="dxa"/>
              <w:bottom w:w="105" w:type="dxa"/>
              <w:right w:w="150" w:type="dxa"/>
            </w:tcMar>
            <w:hideMark/>
          </w:tcPr>
          <w:p w:rsidR="00000000" w:rsidRDefault="00055AB2">
            <w:pPr>
              <w:spacing w:before="240" w:after="320"/>
              <w:rPr>
                <w:rFonts w:eastAsia="Times New Roman"/>
                <w:color w:val="111827"/>
                <w:sz w:val="22"/>
                <w:szCs w:val="22"/>
              </w:rPr>
            </w:pPr>
            <w:r>
              <w:rPr>
                <w:rStyle w:val="Strong"/>
                <w:rFonts w:eastAsia="Times New Roman"/>
                <w:color w:val="111827"/>
                <w:sz w:val="22"/>
                <w:szCs w:val="22"/>
              </w:rPr>
              <w:t>HTTP Client</w:t>
            </w:r>
          </w:p>
        </w:tc>
        <w:tc>
          <w:tcPr>
            <w:tcW w:w="0" w:type="auto"/>
            <w:tcBorders>
              <w:top w:val="single" w:sz="6" w:space="0" w:color="94A3B8"/>
              <w:left w:val="single" w:sz="6" w:space="0" w:color="94A3B8"/>
              <w:bottom w:val="single" w:sz="6" w:space="0" w:color="94A3B8"/>
              <w:right w:val="single" w:sz="6" w:space="0" w:color="94A3B8"/>
            </w:tcBorders>
            <w:tcMar>
              <w:top w:w="105" w:type="dxa"/>
              <w:left w:w="150" w:type="dxa"/>
              <w:bottom w:w="105" w:type="dxa"/>
              <w:right w:w="150" w:type="dxa"/>
            </w:tcMar>
            <w:hideMark/>
          </w:tcPr>
          <w:p w:rsidR="00000000" w:rsidRDefault="00055AB2">
            <w:pPr>
              <w:spacing w:before="240" w:after="320"/>
              <w:rPr>
                <w:rFonts w:eastAsia="Times New Roman"/>
                <w:color w:val="111827"/>
                <w:sz w:val="22"/>
                <w:szCs w:val="22"/>
              </w:rPr>
            </w:pPr>
            <w:r>
              <w:rPr>
                <w:rFonts w:eastAsia="Times New Roman"/>
                <w:color w:val="111827"/>
                <w:sz w:val="22"/>
                <w:szCs w:val="22"/>
              </w:rPr>
              <w:t>Axios 1.x</w:t>
            </w:r>
          </w:p>
        </w:tc>
        <w:tc>
          <w:tcPr>
            <w:tcW w:w="0" w:type="auto"/>
            <w:tcBorders>
              <w:top w:val="single" w:sz="6" w:space="0" w:color="94A3B8"/>
              <w:left w:val="single" w:sz="6" w:space="0" w:color="94A3B8"/>
              <w:bottom w:val="single" w:sz="6" w:space="0" w:color="94A3B8"/>
              <w:right w:val="single" w:sz="6" w:space="0" w:color="94A3B8"/>
            </w:tcBorders>
            <w:tcMar>
              <w:top w:w="105" w:type="dxa"/>
              <w:left w:w="150" w:type="dxa"/>
              <w:bottom w:w="105" w:type="dxa"/>
              <w:right w:w="150" w:type="dxa"/>
            </w:tcMar>
            <w:hideMark/>
          </w:tcPr>
          <w:p w:rsidR="00000000" w:rsidRDefault="00055AB2">
            <w:pPr>
              <w:spacing w:before="240" w:after="320"/>
              <w:rPr>
                <w:rFonts w:eastAsia="Times New Roman"/>
                <w:color w:val="111827"/>
                <w:sz w:val="22"/>
                <w:szCs w:val="22"/>
              </w:rPr>
            </w:pPr>
            <w:r>
              <w:rPr>
                <w:rFonts w:eastAsia="Times New Roman"/>
                <w:color w:val="111827"/>
                <w:sz w:val="22"/>
                <w:szCs w:val="22"/>
              </w:rPr>
              <w:t>Asynchronous REST API Invocations</w:t>
            </w:r>
          </w:p>
        </w:tc>
      </w:tr>
      <w:tr w:rsidR="00000000">
        <w:tc>
          <w:tcPr>
            <w:tcW w:w="0" w:type="auto"/>
            <w:tcBorders>
              <w:top w:val="single" w:sz="6" w:space="0" w:color="94A3B8"/>
              <w:left w:val="single" w:sz="6" w:space="0" w:color="94A3B8"/>
              <w:bottom w:val="single" w:sz="6" w:space="0" w:color="94A3B8"/>
              <w:right w:val="single" w:sz="6" w:space="0" w:color="94A3B8"/>
            </w:tcBorders>
            <w:tcMar>
              <w:top w:w="105" w:type="dxa"/>
              <w:left w:w="150" w:type="dxa"/>
              <w:bottom w:w="105" w:type="dxa"/>
              <w:right w:w="150" w:type="dxa"/>
            </w:tcMar>
            <w:hideMark/>
          </w:tcPr>
          <w:p w:rsidR="00000000" w:rsidRDefault="00055AB2">
            <w:pPr>
              <w:spacing w:before="240" w:after="320"/>
              <w:rPr>
                <w:rFonts w:eastAsia="Times New Roman"/>
                <w:color w:val="111827"/>
                <w:sz w:val="22"/>
                <w:szCs w:val="22"/>
              </w:rPr>
            </w:pPr>
            <w:r>
              <w:rPr>
                <w:rStyle w:val="Strong"/>
                <w:rFonts w:eastAsia="Times New Roman"/>
                <w:color w:val="111827"/>
                <w:sz w:val="22"/>
                <w:szCs w:val="22"/>
              </w:rPr>
              <w:t>Integrated Dev Environment</w:t>
            </w:r>
          </w:p>
        </w:tc>
        <w:tc>
          <w:tcPr>
            <w:tcW w:w="0" w:type="auto"/>
            <w:tcBorders>
              <w:top w:val="single" w:sz="6" w:space="0" w:color="94A3B8"/>
              <w:left w:val="single" w:sz="6" w:space="0" w:color="94A3B8"/>
              <w:bottom w:val="single" w:sz="6" w:space="0" w:color="94A3B8"/>
              <w:right w:val="single" w:sz="6" w:space="0" w:color="94A3B8"/>
            </w:tcBorders>
            <w:tcMar>
              <w:top w:w="105" w:type="dxa"/>
              <w:left w:w="150" w:type="dxa"/>
              <w:bottom w:w="105" w:type="dxa"/>
              <w:right w:w="150" w:type="dxa"/>
            </w:tcMar>
            <w:hideMark/>
          </w:tcPr>
          <w:p w:rsidR="00000000" w:rsidRDefault="00055AB2">
            <w:pPr>
              <w:spacing w:before="240" w:after="320"/>
              <w:rPr>
                <w:rFonts w:eastAsia="Times New Roman"/>
                <w:color w:val="111827"/>
                <w:sz w:val="22"/>
                <w:szCs w:val="22"/>
              </w:rPr>
            </w:pPr>
            <w:r>
              <w:rPr>
                <w:rFonts w:eastAsia="Times New Roman"/>
                <w:color w:val="111827"/>
                <w:sz w:val="22"/>
                <w:szCs w:val="22"/>
              </w:rPr>
              <w:t>VS Code / In</w:t>
            </w:r>
            <w:r>
              <w:rPr>
                <w:rFonts w:eastAsia="Times New Roman"/>
                <w:color w:val="111827"/>
                <w:sz w:val="22"/>
                <w:szCs w:val="22"/>
              </w:rPr>
              <w:t>telliJ IDEA Community</w:t>
            </w:r>
          </w:p>
        </w:tc>
        <w:tc>
          <w:tcPr>
            <w:tcW w:w="0" w:type="auto"/>
            <w:tcBorders>
              <w:top w:val="single" w:sz="6" w:space="0" w:color="94A3B8"/>
              <w:left w:val="single" w:sz="6" w:space="0" w:color="94A3B8"/>
              <w:bottom w:val="single" w:sz="6" w:space="0" w:color="94A3B8"/>
              <w:right w:val="single" w:sz="6" w:space="0" w:color="94A3B8"/>
            </w:tcBorders>
            <w:tcMar>
              <w:top w:w="105" w:type="dxa"/>
              <w:left w:w="150" w:type="dxa"/>
              <w:bottom w:w="105" w:type="dxa"/>
              <w:right w:w="150" w:type="dxa"/>
            </w:tcMar>
            <w:hideMark/>
          </w:tcPr>
          <w:p w:rsidR="00000000" w:rsidRDefault="00055AB2">
            <w:pPr>
              <w:spacing w:before="240" w:after="320"/>
              <w:rPr>
                <w:rFonts w:eastAsia="Times New Roman"/>
                <w:color w:val="111827"/>
                <w:sz w:val="22"/>
                <w:szCs w:val="22"/>
              </w:rPr>
            </w:pPr>
            <w:r>
              <w:rPr>
                <w:rFonts w:eastAsia="Times New Roman"/>
                <w:color w:val="111827"/>
                <w:sz w:val="22"/>
                <w:szCs w:val="22"/>
              </w:rPr>
              <w:t>Code Editing, Compilation &amp; Debugging</w:t>
            </w:r>
          </w:p>
        </w:tc>
      </w:tr>
    </w:tbl>
    <w:p w:rsidR="00000000" w:rsidRDefault="00055AB2">
      <w:pPr>
        <w:pStyle w:val="Heading2"/>
        <w:rPr>
          <w:rFonts w:eastAsia="Times New Roman"/>
          <w:lang w:val="en"/>
        </w:rPr>
      </w:pPr>
      <w:r>
        <w:rPr>
          <w:rFonts w:eastAsia="Times New Roman"/>
          <w:lang w:val="en"/>
        </w:rPr>
        <w:t>Source Code</w:t>
      </w:r>
    </w:p>
    <w:p w:rsidR="00000000" w:rsidRDefault="00055AB2">
      <w:pPr>
        <w:pStyle w:val="Heading3"/>
        <w:rPr>
          <w:rFonts w:eastAsia="Times New Roman"/>
          <w:lang w:val="en"/>
        </w:rPr>
      </w:pPr>
      <w:r>
        <w:rPr>
          <w:rFonts w:eastAsia="Times New Roman"/>
          <w:lang w:val="en"/>
        </w:rPr>
        <w:t>1. Database Repository Layer â€” Overlap Conflict Query</w:t>
      </w:r>
    </w:p>
    <w:p w:rsidR="00000000" w:rsidRDefault="00055AB2">
      <w:pPr>
        <w:pStyle w:val="NormalWeb"/>
        <w:rPr>
          <w:color w:val="111827"/>
          <w:lang w:val="en"/>
        </w:rPr>
      </w:pPr>
      <w:r>
        <w:rPr>
          <w:rStyle w:val="Strong"/>
          <w:color w:val="111827"/>
          <w:lang w:val="en"/>
        </w:rPr>
        <w:t>File:</w:t>
      </w:r>
      <w:r>
        <w:rPr>
          <w:color w:val="111827"/>
          <w:lang w:val="en"/>
        </w:rPr>
        <w:t xml:space="preserve"> </w:t>
      </w:r>
      <w:r>
        <w:rPr>
          <w:rStyle w:val="HTMLCode"/>
          <w:color w:val="111827"/>
          <w:lang w:val="en"/>
        </w:rPr>
        <w:t>backend/src/main/java/com/lanmitra/repository/BookingRepository.java</w:t>
      </w:r>
    </w:p>
    <w:p w:rsidR="00000000" w:rsidRDefault="00055AB2">
      <w:pPr>
        <w:pStyle w:val="HTMLPreformatted"/>
        <w:rPr>
          <w:color w:val="111827"/>
          <w:lang w:val="en"/>
        </w:rPr>
      </w:pPr>
      <w:r>
        <w:rPr>
          <w:color w:val="111827"/>
          <w:lang w:val="en"/>
        </w:rPr>
        <w:t>package com.lanmitra.repository;</w:t>
      </w:r>
    </w:p>
    <w:p w:rsidR="00000000" w:rsidRDefault="00055AB2">
      <w:pPr>
        <w:pStyle w:val="HTMLPreformatted"/>
        <w:rPr>
          <w:color w:val="111827"/>
          <w:lang w:val="en"/>
        </w:rPr>
      </w:pPr>
    </w:p>
    <w:p w:rsidR="00000000" w:rsidRDefault="00055AB2">
      <w:pPr>
        <w:pStyle w:val="HTMLPreformatted"/>
        <w:rPr>
          <w:color w:val="111827"/>
          <w:lang w:val="en"/>
        </w:rPr>
      </w:pPr>
      <w:r>
        <w:rPr>
          <w:color w:val="111827"/>
          <w:lang w:val="en"/>
        </w:rPr>
        <w:t>import com.lanmitra.entity.Booking;</w:t>
      </w:r>
    </w:p>
    <w:p w:rsidR="00000000" w:rsidRDefault="00055AB2">
      <w:pPr>
        <w:pStyle w:val="HTMLPreformatted"/>
        <w:rPr>
          <w:color w:val="111827"/>
          <w:lang w:val="en"/>
        </w:rPr>
      </w:pPr>
      <w:r>
        <w:rPr>
          <w:color w:val="111827"/>
          <w:lang w:val="en"/>
        </w:rPr>
        <w:t>import org.springframework.data.jpa.repository.JpaRepository;</w:t>
      </w:r>
    </w:p>
    <w:p w:rsidR="00000000" w:rsidRDefault="00055AB2">
      <w:pPr>
        <w:pStyle w:val="HTMLPreformatted"/>
        <w:rPr>
          <w:color w:val="111827"/>
          <w:lang w:val="en"/>
        </w:rPr>
      </w:pPr>
      <w:r>
        <w:rPr>
          <w:color w:val="111827"/>
          <w:lang w:val="en"/>
        </w:rPr>
        <w:t>import org.springframework.data.jpa.repository.Query;</w:t>
      </w:r>
    </w:p>
    <w:p w:rsidR="00000000" w:rsidRDefault="00055AB2">
      <w:pPr>
        <w:pStyle w:val="HTMLPreformatted"/>
        <w:rPr>
          <w:color w:val="111827"/>
          <w:lang w:val="en"/>
        </w:rPr>
      </w:pPr>
      <w:r>
        <w:rPr>
          <w:color w:val="111827"/>
          <w:lang w:val="en"/>
        </w:rPr>
        <w:t>import org.springframework.data.repository.query.Param;</w:t>
      </w:r>
    </w:p>
    <w:p w:rsidR="00000000" w:rsidRDefault="00055AB2">
      <w:pPr>
        <w:pStyle w:val="HTMLPreformatted"/>
        <w:rPr>
          <w:color w:val="111827"/>
          <w:lang w:val="en"/>
        </w:rPr>
      </w:pPr>
      <w:r>
        <w:rPr>
          <w:color w:val="111827"/>
          <w:lang w:val="en"/>
        </w:rPr>
        <w:t>import java.time.LocalDate;</w:t>
      </w:r>
    </w:p>
    <w:p w:rsidR="00000000" w:rsidRDefault="00055AB2">
      <w:pPr>
        <w:pStyle w:val="HTMLPreformatted"/>
        <w:rPr>
          <w:color w:val="111827"/>
          <w:lang w:val="en"/>
        </w:rPr>
      </w:pPr>
      <w:r>
        <w:rPr>
          <w:color w:val="111827"/>
          <w:lang w:val="en"/>
        </w:rPr>
        <w:t>import java.time.Loc</w:t>
      </w:r>
      <w:r>
        <w:rPr>
          <w:color w:val="111827"/>
          <w:lang w:val="en"/>
        </w:rPr>
        <w:t>alTime;</w:t>
      </w:r>
    </w:p>
    <w:p w:rsidR="00000000" w:rsidRDefault="00055AB2">
      <w:pPr>
        <w:pStyle w:val="HTMLPreformatted"/>
        <w:rPr>
          <w:color w:val="111827"/>
          <w:lang w:val="en"/>
        </w:rPr>
      </w:pPr>
      <w:r>
        <w:rPr>
          <w:color w:val="111827"/>
          <w:lang w:val="en"/>
        </w:rPr>
        <w:t>import java.util.List;</w:t>
      </w:r>
    </w:p>
    <w:p w:rsidR="00000000" w:rsidRDefault="00055AB2">
      <w:pPr>
        <w:pStyle w:val="HTMLPreformatted"/>
        <w:rPr>
          <w:color w:val="111827"/>
          <w:lang w:val="en"/>
        </w:rPr>
      </w:pPr>
    </w:p>
    <w:p w:rsidR="00000000" w:rsidRDefault="00055AB2">
      <w:pPr>
        <w:pStyle w:val="HTMLPreformatted"/>
        <w:rPr>
          <w:color w:val="111827"/>
          <w:lang w:val="en"/>
        </w:rPr>
      </w:pPr>
      <w:r>
        <w:rPr>
          <w:color w:val="111827"/>
          <w:lang w:val="en"/>
        </w:rPr>
        <w:t>public interface BookingRepository extends JpaRepository&lt;Booking, Long&gt; {</w:t>
      </w:r>
    </w:p>
    <w:p w:rsidR="00000000" w:rsidRDefault="00055AB2">
      <w:pPr>
        <w:pStyle w:val="HTMLPreformatted"/>
        <w:rPr>
          <w:color w:val="111827"/>
          <w:lang w:val="en"/>
        </w:rPr>
      </w:pPr>
      <w:r>
        <w:rPr>
          <w:color w:val="111827"/>
          <w:lang w:val="en"/>
        </w:rPr>
        <w:t xml:space="preserve">    List&lt;Booking&gt; findByPlayerId(Long playerId);</w:t>
      </w:r>
    </w:p>
    <w:p w:rsidR="00000000" w:rsidRDefault="00055AB2">
      <w:pPr>
        <w:pStyle w:val="HTMLPreformatted"/>
        <w:rPr>
          <w:color w:val="111827"/>
          <w:lang w:val="en"/>
        </w:rPr>
      </w:pPr>
      <w:r>
        <w:rPr>
          <w:color w:val="111827"/>
          <w:lang w:val="en"/>
        </w:rPr>
        <w:t xml:space="preserve">    </w:t>
      </w:r>
    </w:p>
    <w:p w:rsidR="00000000" w:rsidRDefault="00055AB2">
      <w:pPr>
        <w:pStyle w:val="HTMLPreformatted"/>
        <w:rPr>
          <w:color w:val="111827"/>
          <w:lang w:val="en"/>
        </w:rPr>
      </w:pPr>
      <w:r>
        <w:rPr>
          <w:color w:val="111827"/>
          <w:lang w:val="en"/>
        </w:rPr>
        <w:t xml:space="preserve">    @Query("SELECT b FROM Booking b WHERE b.station.cafe.id = :cafeId AND b.bookingDate = :date"</w:t>
      </w:r>
      <w:r>
        <w:rPr>
          <w:color w:val="111827"/>
          <w:lang w:val="en"/>
        </w:rPr>
        <w:t>)</w:t>
      </w:r>
    </w:p>
    <w:p w:rsidR="00000000" w:rsidRDefault="00055AB2">
      <w:pPr>
        <w:pStyle w:val="HTMLPreformatted"/>
        <w:rPr>
          <w:color w:val="111827"/>
          <w:lang w:val="en"/>
        </w:rPr>
      </w:pPr>
      <w:r>
        <w:rPr>
          <w:color w:val="111827"/>
          <w:lang w:val="en"/>
        </w:rPr>
        <w:t xml:space="preserve">    List&lt;Booking&gt; findByCafeIdAndDate(@Param("cafeId") Long cafeId, @Param("date") LocalDate date);</w:t>
      </w:r>
    </w:p>
    <w:p w:rsidR="00000000" w:rsidRDefault="00055AB2">
      <w:pPr>
        <w:pStyle w:val="HTMLPreformatted"/>
        <w:rPr>
          <w:color w:val="111827"/>
          <w:lang w:val="en"/>
        </w:rPr>
      </w:pPr>
    </w:p>
    <w:p w:rsidR="00000000" w:rsidRDefault="00055AB2">
      <w:pPr>
        <w:pStyle w:val="HTMLPreformatted"/>
        <w:rPr>
          <w:color w:val="111827"/>
          <w:lang w:val="en"/>
        </w:rPr>
      </w:pPr>
      <w:r>
        <w:rPr>
          <w:color w:val="111827"/>
          <w:lang w:val="en"/>
        </w:rPr>
        <w:t xml:space="preserve">    @Query("SELECT b FROM Booking b WHERE b.station.id = :stationId AND b.bookingDate = :date AND b.status = 'CONFIRMED'")</w:t>
      </w:r>
    </w:p>
    <w:p w:rsidR="00000000" w:rsidRDefault="00055AB2">
      <w:pPr>
        <w:pStyle w:val="HTMLPreformatted"/>
        <w:rPr>
          <w:color w:val="111827"/>
          <w:lang w:val="en"/>
        </w:rPr>
      </w:pPr>
      <w:r>
        <w:rPr>
          <w:color w:val="111827"/>
          <w:lang w:val="en"/>
        </w:rPr>
        <w:t xml:space="preserve">    List&lt;Booking&gt; findConfirme</w:t>
      </w:r>
      <w:r>
        <w:rPr>
          <w:color w:val="111827"/>
          <w:lang w:val="en"/>
        </w:rPr>
        <w:t>dByStationIdAndDate(@Param("stationId") Long stationId, @Param("date") LocalDate date);</w:t>
      </w:r>
    </w:p>
    <w:p w:rsidR="00000000" w:rsidRDefault="00055AB2">
      <w:pPr>
        <w:pStyle w:val="HTMLPreformatted"/>
        <w:rPr>
          <w:color w:val="111827"/>
          <w:lang w:val="en"/>
        </w:rPr>
      </w:pPr>
    </w:p>
    <w:p w:rsidR="00000000" w:rsidRDefault="00055AB2">
      <w:pPr>
        <w:pStyle w:val="HTMLPreformatted"/>
        <w:rPr>
          <w:color w:val="111827"/>
          <w:lang w:val="en"/>
        </w:rPr>
      </w:pPr>
      <w:r>
        <w:rPr>
          <w:color w:val="111827"/>
          <w:lang w:val="en"/>
        </w:rPr>
        <w:t xml:space="preserve">    /**</w:t>
      </w:r>
    </w:p>
    <w:p w:rsidR="00000000" w:rsidRDefault="00055AB2">
      <w:pPr>
        <w:pStyle w:val="HTMLPreformatted"/>
        <w:rPr>
          <w:color w:val="111827"/>
          <w:lang w:val="en"/>
        </w:rPr>
      </w:pPr>
      <w:r>
        <w:rPr>
          <w:color w:val="111827"/>
          <w:lang w:val="en"/>
        </w:rPr>
        <w:t xml:space="preserve">     * Mathematical Overlap Detection Query:</w:t>
      </w:r>
    </w:p>
    <w:p w:rsidR="00000000" w:rsidRDefault="00055AB2">
      <w:pPr>
        <w:pStyle w:val="HTMLPreformatted"/>
        <w:rPr>
          <w:color w:val="111827"/>
          <w:lang w:val="en"/>
        </w:rPr>
      </w:pPr>
      <w:r>
        <w:rPr>
          <w:color w:val="111827"/>
          <w:lang w:val="en"/>
        </w:rPr>
        <w:t xml:space="preserve">     * Overlap occurs when: (existing_start &lt; requested_end) AND (existing_end &gt; requested_start)</w:t>
      </w:r>
    </w:p>
    <w:p w:rsidR="00000000" w:rsidRDefault="00055AB2">
      <w:pPr>
        <w:pStyle w:val="HTMLPreformatted"/>
        <w:rPr>
          <w:color w:val="111827"/>
          <w:lang w:val="en"/>
        </w:rPr>
      </w:pPr>
      <w:r>
        <w:rPr>
          <w:color w:val="111827"/>
          <w:lang w:val="en"/>
        </w:rPr>
        <w:t xml:space="preserve">     */</w:t>
      </w:r>
    </w:p>
    <w:p w:rsidR="00000000" w:rsidRDefault="00055AB2">
      <w:pPr>
        <w:pStyle w:val="HTMLPreformatted"/>
        <w:rPr>
          <w:color w:val="111827"/>
          <w:lang w:val="en"/>
        </w:rPr>
      </w:pPr>
      <w:r>
        <w:rPr>
          <w:color w:val="111827"/>
          <w:lang w:val="en"/>
        </w:rPr>
        <w:t xml:space="preserve">    </w:t>
      </w:r>
      <w:r>
        <w:rPr>
          <w:color w:val="111827"/>
          <w:lang w:val="en"/>
        </w:rPr>
        <w:t>@Query("SELECT COUNT(b) FROM Booking b WHERE b.station.id = :stationId " +</w:t>
      </w:r>
    </w:p>
    <w:p w:rsidR="00000000" w:rsidRDefault="00055AB2">
      <w:pPr>
        <w:pStyle w:val="HTMLPreformatted"/>
        <w:rPr>
          <w:color w:val="111827"/>
          <w:lang w:val="en"/>
        </w:rPr>
      </w:pPr>
      <w:r>
        <w:rPr>
          <w:color w:val="111827"/>
          <w:lang w:val="en"/>
        </w:rPr>
        <w:t xml:space="preserve">           "AND b.bookingDate = :date AND b.status = 'CONFIRMED' " +</w:t>
      </w:r>
    </w:p>
    <w:p w:rsidR="00000000" w:rsidRDefault="00055AB2">
      <w:pPr>
        <w:pStyle w:val="HTMLPreformatted"/>
        <w:rPr>
          <w:color w:val="111827"/>
          <w:lang w:val="en"/>
        </w:rPr>
      </w:pPr>
      <w:r>
        <w:rPr>
          <w:color w:val="111827"/>
          <w:lang w:val="en"/>
        </w:rPr>
        <w:t xml:space="preserve">           "AND b.startTime &lt; :endTime AND b.endTime &gt; :startTime")</w:t>
      </w:r>
    </w:p>
    <w:p w:rsidR="00000000" w:rsidRDefault="00055AB2">
      <w:pPr>
        <w:pStyle w:val="HTMLPreformatted"/>
        <w:rPr>
          <w:color w:val="111827"/>
          <w:lang w:val="en"/>
        </w:rPr>
      </w:pPr>
      <w:r>
        <w:rPr>
          <w:color w:val="111827"/>
          <w:lang w:val="en"/>
        </w:rPr>
        <w:t xml:space="preserve">    long countConflictingBookings(@Param("st</w:t>
      </w:r>
      <w:r>
        <w:rPr>
          <w:color w:val="111827"/>
          <w:lang w:val="en"/>
        </w:rPr>
        <w:t xml:space="preserve">ationId") Long stationId, </w:t>
      </w:r>
    </w:p>
    <w:p w:rsidR="00000000" w:rsidRDefault="00055AB2">
      <w:pPr>
        <w:pStyle w:val="HTMLPreformatted"/>
        <w:rPr>
          <w:color w:val="111827"/>
          <w:lang w:val="en"/>
        </w:rPr>
      </w:pPr>
      <w:r>
        <w:rPr>
          <w:color w:val="111827"/>
          <w:lang w:val="en"/>
        </w:rPr>
        <w:t xml:space="preserve">                                  @Param("date") LocalDate date, </w:t>
      </w:r>
    </w:p>
    <w:p w:rsidR="00000000" w:rsidRDefault="00055AB2">
      <w:pPr>
        <w:pStyle w:val="HTMLPreformatted"/>
        <w:rPr>
          <w:color w:val="111827"/>
          <w:lang w:val="en"/>
        </w:rPr>
      </w:pPr>
      <w:r>
        <w:rPr>
          <w:color w:val="111827"/>
          <w:lang w:val="en"/>
        </w:rPr>
        <w:t xml:space="preserve">                                  @Param("startTime") LocalTime startTime, </w:t>
      </w:r>
    </w:p>
    <w:p w:rsidR="00000000" w:rsidRDefault="00055AB2">
      <w:pPr>
        <w:pStyle w:val="HTMLPreformatted"/>
        <w:rPr>
          <w:color w:val="111827"/>
          <w:lang w:val="en"/>
        </w:rPr>
      </w:pPr>
      <w:r>
        <w:rPr>
          <w:color w:val="111827"/>
          <w:lang w:val="en"/>
        </w:rPr>
        <w:t xml:space="preserve">                                  @Param("endTime") LocalTime endTime);</w:t>
      </w:r>
    </w:p>
    <w:p w:rsidR="00000000" w:rsidRDefault="00055AB2">
      <w:pPr>
        <w:pStyle w:val="HTMLPreformatted"/>
        <w:rPr>
          <w:color w:val="111827"/>
          <w:lang w:val="en"/>
        </w:rPr>
      </w:pPr>
      <w:r>
        <w:rPr>
          <w:color w:val="111827"/>
          <w:lang w:val="en"/>
        </w:rPr>
        <w:t>}</w:t>
      </w:r>
    </w:p>
    <w:p w:rsidR="00000000" w:rsidRDefault="00055AB2">
      <w:pPr>
        <w:pStyle w:val="Heading3"/>
        <w:rPr>
          <w:rFonts w:eastAsia="Times New Roman"/>
          <w:lang w:val="en"/>
        </w:rPr>
      </w:pPr>
      <w:r>
        <w:rPr>
          <w:rFonts w:eastAsia="Times New Roman"/>
          <w:lang w:val="en"/>
        </w:rPr>
        <w:t>2. Business S</w:t>
      </w:r>
      <w:r>
        <w:rPr>
          <w:rFonts w:eastAsia="Times New Roman"/>
          <w:lang w:val="en"/>
        </w:rPr>
        <w:t>ervice Layer â€” Booking Creation with Conflict Check</w:t>
      </w:r>
    </w:p>
    <w:p w:rsidR="00000000" w:rsidRDefault="00055AB2">
      <w:pPr>
        <w:pStyle w:val="NormalWeb"/>
        <w:rPr>
          <w:color w:val="111827"/>
          <w:lang w:val="en"/>
        </w:rPr>
      </w:pPr>
      <w:r>
        <w:rPr>
          <w:rStyle w:val="Strong"/>
          <w:color w:val="111827"/>
          <w:lang w:val="en"/>
        </w:rPr>
        <w:t>File:</w:t>
      </w:r>
      <w:r>
        <w:rPr>
          <w:color w:val="111827"/>
          <w:lang w:val="en"/>
        </w:rPr>
        <w:t xml:space="preserve"> </w:t>
      </w:r>
      <w:r>
        <w:rPr>
          <w:rStyle w:val="HTMLCode"/>
          <w:color w:val="111827"/>
          <w:lang w:val="en"/>
        </w:rPr>
        <w:t>backend/src/main/java/com/lanmitra/service/BookingService.java</w:t>
      </w:r>
    </w:p>
    <w:p w:rsidR="00000000" w:rsidRDefault="00055AB2">
      <w:pPr>
        <w:pStyle w:val="HTMLPreformatted"/>
        <w:rPr>
          <w:color w:val="111827"/>
          <w:lang w:val="en"/>
        </w:rPr>
      </w:pPr>
      <w:r>
        <w:rPr>
          <w:color w:val="111827"/>
          <w:lang w:val="en"/>
        </w:rPr>
        <w:t>package com.lanmitra.service;</w:t>
      </w:r>
    </w:p>
    <w:p w:rsidR="00000000" w:rsidRDefault="00055AB2">
      <w:pPr>
        <w:pStyle w:val="HTMLPreformatted"/>
        <w:rPr>
          <w:color w:val="111827"/>
          <w:lang w:val="en"/>
        </w:rPr>
      </w:pPr>
    </w:p>
    <w:p w:rsidR="00000000" w:rsidRDefault="00055AB2">
      <w:pPr>
        <w:pStyle w:val="HTMLPreformatted"/>
        <w:rPr>
          <w:color w:val="111827"/>
          <w:lang w:val="en"/>
        </w:rPr>
      </w:pPr>
      <w:r>
        <w:rPr>
          <w:color w:val="111827"/>
          <w:lang w:val="en"/>
        </w:rPr>
        <w:t>import com.lanmitra.entity.Booking;</w:t>
      </w:r>
    </w:p>
    <w:p w:rsidR="00000000" w:rsidRDefault="00055AB2">
      <w:pPr>
        <w:pStyle w:val="HTMLPreformatted"/>
        <w:rPr>
          <w:color w:val="111827"/>
          <w:lang w:val="en"/>
        </w:rPr>
      </w:pPr>
      <w:r>
        <w:rPr>
          <w:color w:val="111827"/>
          <w:lang w:val="en"/>
        </w:rPr>
        <w:t>import com.lanmitra.entity.Station;</w:t>
      </w:r>
    </w:p>
    <w:p w:rsidR="00000000" w:rsidRDefault="00055AB2">
      <w:pPr>
        <w:pStyle w:val="HTMLPreformatted"/>
        <w:rPr>
          <w:color w:val="111827"/>
          <w:lang w:val="en"/>
        </w:rPr>
      </w:pPr>
      <w:r>
        <w:rPr>
          <w:color w:val="111827"/>
          <w:lang w:val="en"/>
        </w:rPr>
        <w:t>import com.lanmitra.entity.Use</w:t>
      </w:r>
      <w:r>
        <w:rPr>
          <w:color w:val="111827"/>
          <w:lang w:val="en"/>
        </w:rPr>
        <w:t>r;</w:t>
      </w:r>
    </w:p>
    <w:p w:rsidR="00000000" w:rsidRDefault="00055AB2">
      <w:pPr>
        <w:pStyle w:val="HTMLPreformatted"/>
        <w:rPr>
          <w:color w:val="111827"/>
          <w:lang w:val="en"/>
        </w:rPr>
      </w:pPr>
      <w:r>
        <w:rPr>
          <w:color w:val="111827"/>
          <w:lang w:val="en"/>
        </w:rPr>
        <w:t>import com.lanmitra.enums.BookingStatus;</w:t>
      </w:r>
    </w:p>
    <w:p w:rsidR="00000000" w:rsidRDefault="00055AB2">
      <w:pPr>
        <w:pStyle w:val="HTMLPreformatted"/>
        <w:rPr>
          <w:color w:val="111827"/>
          <w:lang w:val="en"/>
        </w:rPr>
      </w:pPr>
      <w:r>
        <w:rPr>
          <w:color w:val="111827"/>
          <w:lang w:val="en"/>
        </w:rPr>
        <w:t>import com.lanmitra.repository.BookingRepository;</w:t>
      </w:r>
    </w:p>
    <w:p w:rsidR="00000000" w:rsidRDefault="00055AB2">
      <w:pPr>
        <w:pStyle w:val="HTMLPreformatted"/>
        <w:rPr>
          <w:color w:val="111827"/>
          <w:lang w:val="en"/>
        </w:rPr>
      </w:pPr>
      <w:r>
        <w:rPr>
          <w:color w:val="111827"/>
          <w:lang w:val="en"/>
        </w:rPr>
        <w:t>import com.lanmitra.repository.StationRepository;</w:t>
      </w:r>
    </w:p>
    <w:p w:rsidR="00000000" w:rsidRDefault="00055AB2">
      <w:pPr>
        <w:pStyle w:val="HTMLPreformatted"/>
        <w:rPr>
          <w:color w:val="111827"/>
          <w:lang w:val="en"/>
        </w:rPr>
      </w:pPr>
      <w:r>
        <w:rPr>
          <w:color w:val="111827"/>
          <w:lang w:val="en"/>
        </w:rPr>
        <w:t>import com.lanmitra.repository.UserRepository;</w:t>
      </w:r>
    </w:p>
    <w:p w:rsidR="00000000" w:rsidRDefault="00055AB2">
      <w:pPr>
        <w:pStyle w:val="HTMLPreformatted"/>
        <w:rPr>
          <w:color w:val="111827"/>
          <w:lang w:val="en"/>
        </w:rPr>
      </w:pPr>
    </w:p>
    <w:p w:rsidR="00000000" w:rsidRDefault="00055AB2">
      <w:pPr>
        <w:pStyle w:val="HTMLPreformatted"/>
        <w:rPr>
          <w:color w:val="111827"/>
          <w:lang w:val="en"/>
        </w:rPr>
      </w:pPr>
      <w:r>
        <w:rPr>
          <w:color w:val="111827"/>
          <w:lang w:val="en"/>
        </w:rPr>
        <w:t>import org.springframework.http.HttpStatus;</w:t>
      </w:r>
    </w:p>
    <w:p w:rsidR="00000000" w:rsidRDefault="00055AB2">
      <w:pPr>
        <w:pStyle w:val="HTMLPreformatted"/>
        <w:rPr>
          <w:color w:val="111827"/>
          <w:lang w:val="en"/>
        </w:rPr>
      </w:pPr>
      <w:r>
        <w:rPr>
          <w:color w:val="111827"/>
          <w:lang w:val="en"/>
        </w:rPr>
        <w:t>import org.springfra</w:t>
      </w:r>
      <w:r>
        <w:rPr>
          <w:color w:val="111827"/>
          <w:lang w:val="en"/>
        </w:rPr>
        <w:t>mework.stereotype.Service;</w:t>
      </w:r>
    </w:p>
    <w:p w:rsidR="00000000" w:rsidRDefault="00055AB2">
      <w:pPr>
        <w:pStyle w:val="HTMLPreformatted"/>
        <w:rPr>
          <w:color w:val="111827"/>
          <w:lang w:val="en"/>
        </w:rPr>
      </w:pPr>
      <w:r>
        <w:rPr>
          <w:color w:val="111827"/>
          <w:lang w:val="en"/>
        </w:rPr>
        <w:t>import org.springframework.transaction.annotation.Transactional;</w:t>
      </w:r>
    </w:p>
    <w:p w:rsidR="00000000" w:rsidRDefault="00055AB2">
      <w:pPr>
        <w:pStyle w:val="HTMLPreformatted"/>
        <w:rPr>
          <w:color w:val="111827"/>
          <w:lang w:val="en"/>
        </w:rPr>
      </w:pPr>
      <w:r>
        <w:rPr>
          <w:color w:val="111827"/>
          <w:lang w:val="en"/>
        </w:rPr>
        <w:t>import org.springframework.web.server.ResponseStatusException;</w:t>
      </w:r>
    </w:p>
    <w:p w:rsidR="00000000" w:rsidRDefault="00055AB2">
      <w:pPr>
        <w:pStyle w:val="HTMLPreformatted"/>
        <w:rPr>
          <w:color w:val="111827"/>
          <w:lang w:val="en"/>
        </w:rPr>
      </w:pPr>
    </w:p>
    <w:p w:rsidR="00000000" w:rsidRDefault="00055AB2">
      <w:pPr>
        <w:pStyle w:val="HTMLPreformatted"/>
        <w:rPr>
          <w:color w:val="111827"/>
          <w:lang w:val="en"/>
        </w:rPr>
      </w:pPr>
      <w:r>
        <w:rPr>
          <w:color w:val="111827"/>
          <w:lang w:val="en"/>
        </w:rPr>
        <w:t>import java.math.BigDecimal;</w:t>
      </w:r>
    </w:p>
    <w:p w:rsidR="00000000" w:rsidRDefault="00055AB2">
      <w:pPr>
        <w:pStyle w:val="HTMLPreformatted"/>
        <w:rPr>
          <w:color w:val="111827"/>
          <w:lang w:val="en"/>
        </w:rPr>
      </w:pPr>
      <w:r>
        <w:rPr>
          <w:color w:val="111827"/>
          <w:lang w:val="en"/>
        </w:rPr>
        <w:t>import java.time.Duration;</w:t>
      </w:r>
    </w:p>
    <w:p w:rsidR="00000000" w:rsidRDefault="00055AB2">
      <w:pPr>
        <w:pStyle w:val="HTMLPreformatted"/>
        <w:rPr>
          <w:color w:val="111827"/>
          <w:lang w:val="en"/>
        </w:rPr>
      </w:pPr>
      <w:r>
        <w:rPr>
          <w:color w:val="111827"/>
          <w:lang w:val="en"/>
        </w:rPr>
        <w:t>import java.time.LocalDate;</w:t>
      </w:r>
    </w:p>
    <w:p w:rsidR="00000000" w:rsidRDefault="00055AB2">
      <w:pPr>
        <w:pStyle w:val="HTMLPreformatted"/>
        <w:rPr>
          <w:color w:val="111827"/>
          <w:lang w:val="en"/>
        </w:rPr>
      </w:pPr>
      <w:r>
        <w:rPr>
          <w:color w:val="111827"/>
          <w:lang w:val="en"/>
        </w:rPr>
        <w:t>import java.time.LocalTime;</w:t>
      </w:r>
    </w:p>
    <w:p w:rsidR="00000000" w:rsidRDefault="00055AB2">
      <w:pPr>
        <w:pStyle w:val="HTMLPreformatted"/>
        <w:rPr>
          <w:color w:val="111827"/>
          <w:lang w:val="en"/>
        </w:rPr>
      </w:pPr>
      <w:r>
        <w:rPr>
          <w:color w:val="111827"/>
          <w:lang w:val="en"/>
        </w:rPr>
        <w:t>import java.util.ArrayList;</w:t>
      </w:r>
    </w:p>
    <w:p w:rsidR="00000000" w:rsidRDefault="00055AB2">
      <w:pPr>
        <w:pStyle w:val="HTMLPreformatted"/>
        <w:rPr>
          <w:color w:val="111827"/>
          <w:lang w:val="en"/>
        </w:rPr>
      </w:pPr>
      <w:r>
        <w:rPr>
          <w:color w:val="111827"/>
          <w:lang w:val="en"/>
        </w:rPr>
        <w:t>import java.util.HashMap;</w:t>
      </w:r>
    </w:p>
    <w:p w:rsidR="00000000" w:rsidRDefault="00055AB2">
      <w:pPr>
        <w:pStyle w:val="HTMLPreformatted"/>
        <w:rPr>
          <w:color w:val="111827"/>
          <w:lang w:val="en"/>
        </w:rPr>
      </w:pPr>
      <w:r>
        <w:rPr>
          <w:color w:val="111827"/>
          <w:lang w:val="en"/>
        </w:rPr>
        <w:t>import java.util.List;</w:t>
      </w:r>
    </w:p>
    <w:p w:rsidR="00000000" w:rsidRDefault="00055AB2">
      <w:pPr>
        <w:pStyle w:val="HTMLPreformatted"/>
        <w:rPr>
          <w:color w:val="111827"/>
          <w:lang w:val="en"/>
        </w:rPr>
      </w:pPr>
      <w:r>
        <w:rPr>
          <w:color w:val="111827"/>
          <w:lang w:val="en"/>
        </w:rPr>
        <w:t>import java.util.Map;</w:t>
      </w:r>
    </w:p>
    <w:p w:rsidR="00000000" w:rsidRDefault="00055AB2">
      <w:pPr>
        <w:pStyle w:val="HTMLPreformatted"/>
        <w:rPr>
          <w:color w:val="111827"/>
          <w:lang w:val="en"/>
        </w:rPr>
      </w:pPr>
    </w:p>
    <w:p w:rsidR="00000000" w:rsidRDefault="00055AB2">
      <w:pPr>
        <w:pStyle w:val="HTMLPreformatted"/>
        <w:rPr>
          <w:color w:val="111827"/>
          <w:lang w:val="en"/>
        </w:rPr>
      </w:pPr>
      <w:r>
        <w:rPr>
          <w:color w:val="111827"/>
          <w:lang w:val="en"/>
        </w:rPr>
        <w:t>@Service</w:t>
      </w:r>
    </w:p>
    <w:p w:rsidR="00000000" w:rsidRDefault="00055AB2">
      <w:pPr>
        <w:pStyle w:val="HTMLPreformatted"/>
        <w:rPr>
          <w:color w:val="111827"/>
          <w:lang w:val="en"/>
        </w:rPr>
      </w:pPr>
      <w:r>
        <w:rPr>
          <w:color w:val="111827"/>
          <w:lang w:val="en"/>
        </w:rPr>
        <w:t>public class BookingService {</w:t>
      </w:r>
    </w:p>
    <w:p w:rsidR="00000000" w:rsidRDefault="00055AB2">
      <w:pPr>
        <w:pStyle w:val="HTMLPreformatted"/>
        <w:rPr>
          <w:color w:val="111827"/>
          <w:lang w:val="en"/>
        </w:rPr>
      </w:pPr>
    </w:p>
    <w:p w:rsidR="00000000" w:rsidRDefault="00055AB2">
      <w:pPr>
        <w:pStyle w:val="HTMLPreformatted"/>
        <w:rPr>
          <w:color w:val="111827"/>
          <w:lang w:val="en"/>
        </w:rPr>
      </w:pPr>
      <w:r>
        <w:rPr>
          <w:color w:val="111827"/>
          <w:lang w:val="en"/>
        </w:rPr>
        <w:t xml:space="preserve">    private final BookingRepository bookingRepository;</w:t>
      </w:r>
    </w:p>
    <w:p w:rsidR="00000000" w:rsidRDefault="00055AB2">
      <w:pPr>
        <w:pStyle w:val="HTMLPreformatted"/>
        <w:rPr>
          <w:color w:val="111827"/>
          <w:lang w:val="en"/>
        </w:rPr>
      </w:pPr>
      <w:r>
        <w:rPr>
          <w:color w:val="111827"/>
          <w:lang w:val="en"/>
        </w:rPr>
        <w:t xml:space="preserve">    private final StationReposito</w:t>
      </w:r>
      <w:r>
        <w:rPr>
          <w:color w:val="111827"/>
          <w:lang w:val="en"/>
        </w:rPr>
        <w:t>ry stationRepository;</w:t>
      </w:r>
    </w:p>
    <w:p w:rsidR="00000000" w:rsidRDefault="00055AB2">
      <w:pPr>
        <w:pStyle w:val="HTMLPreformatted"/>
        <w:rPr>
          <w:color w:val="111827"/>
          <w:lang w:val="en"/>
        </w:rPr>
      </w:pPr>
      <w:r>
        <w:rPr>
          <w:color w:val="111827"/>
          <w:lang w:val="en"/>
        </w:rPr>
        <w:t xml:space="preserve">    private final UserRepository userRepository;</w:t>
      </w:r>
    </w:p>
    <w:p w:rsidR="00000000" w:rsidRDefault="00055AB2">
      <w:pPr>
        <w:pStyle w:val="HTMLPreformatted"/>
        <w:rPr>
          <w:color w:val="111827"/>
          <w:lang w:val="en"/>
        </w:rPr>
      </w:pPr>
    </w:p>
    <w:p w:rsidR="00000000" w:rsidRDefault="00055AB2">
      <w:pPr>
        <w:pStyle w:val="HTMLPreformatted"/>
        <w:rPr>
          <w:color w:val="111827"/>
          <w:lang w:val="en"/>
        </w:rPr>
      </w:pPr>
      <w:r>
        <w:rPr>
          <w:color w:val="111827"/>
          <w:lang w:val="en"/>
        </w:rPr>
        <w:t xml:space="preserve">    public BookingService(BookingRepository bookingRepository, </w:t>
      </w:r>
    </w:p>
    <w:p w:rsidR="00000000" w:rsidRDefault="00055AB2">
      <w:pPr>
        <w:pStyle w:val="HTMLPreformatted"/>
        <w:rPr>
          <w:color w:val="111827"/>
          <w:lang w:val="en"/>
        </w:rPr>
      </w:pPr>
      <w:r>
        <w:rPr>
          <w:color w:val="111827"/>
          <w:lang w:val="en"/>
        </w:rPr>
        <w:t xml:space="preserve">                          StationRepository stationRepository, </w:t>
      </w:r>
    </w:p>
    <w:p w:rsidR="00000000" w:rsidRDefault="00055AB2">
      <w:pPr>
        <w:pStyle w:val="HTMLPreformatted"/>
        <w:rPr>
          <w:color w:val="111827"/>
          <w:lang w:val="en"/>
        </w:rPr>
      </w:pPr>
      <w:r>
        <w:rPr>
          <w:color w:val="111827"/>
          <w:lang w:val="en"/>
        </w:rPr>
        <w:t xml:space="preserve">                          UserRepository userRepository)</w:t>
      </w:r>
      <w:r>
        <w:rPr>
          <w:color w:val="111827"/>
          <w:lang w:val="en"/>
        </w:rPr>
        <w:t xml:space="preserve"> {</w:t>
      </w:r>
    </w:p>
    <w:p w:rsidR="00000000" w:rsidRDefault="00055AB2">
      <w:pPr>
        <w:pStyle w:val="HTMLPreformatted"/>
        <w:rPr>
          <w:color w:val="111827"/>
          <w:lang w:val="en"/>
        </w:rPr>
      </w:pPr>
      <w:r>
        <w:rPr>
          <w:color w:val="111827"/>
          <w:lang w:val="en"/>
        </w:rPr>
        <w:t xml:space="preserve">        this.bookingRepository = bookingRepository;</w:t>
      </w:r>
    </w:p>
    <w:p w:rsidR="00000000" w:rsidRDefault="00055AB2">
      <w:pPr>
        <w:pStyle w:val="HTMLPreformatted"/>
        <w:rPr>
          <w:color w:val="111827"/>
          <w:lang w:val="en"/>
        </w:rPr>
      </w:pPr>
      <w:r>
        <w:rPr>
          <w:color w:val="111827"/>
          <w:lang w:val="en"/>
        </w:rPr>
        <w:t xml:space="preserve">        this.stationRepository = stationRepository;</w:t>
      </w:r>
    </w:p>
    <w:p w:rsidR="00000000" w:rsidRDefault="00055AB2">
      <w:pPr>
        <w:pStyle w:val="HTMLPreformatted"/>
        <w:rPr>
          <w:color w:val="111827"/>
          <w:lang w:val="en"/>
        </w:rPr>
      </w:pPr>
      <w:r>
        <w:rPr>
          <w:color w:val="111827"/>
          <w:lang w:val="en"/>
        </w:rPr>
        <w:t xml:space="preserve">        this.userRepository = userRepository;</w:t>
      </w:r>
    </w:p>
    <w:p w:rsidR="00000000" w:rsidRDefault="00055AB2">
      <w:pPr>
        <w:pStyle w:val="HTMLPreformatted"/>
        <w:rPr>
          <w:color w:val="111827"/>
          <w:lang w:val="en"/>
        </w:rPr>
      </w:pPr>
      <w:r>
        <w:rPr>
          <w:color w:val="111827"/>
          <w:lang w:val="en"/>
        </w:rPr>
        <w:t xml:space="preserve">    }</w:t>
      </w:r>
    </w:p>
    <w:p w:rsidR="00000000" w:rsidRDefault="00055AB2">
      <w:pPr>
        <w:pStyle w:val="HTMLPreformatted"/>
        <w:rPr>
          <w:color w:val="111827"/>
          <w:lang w:val="en"/>
        </w:rPr>
      </w:pPr>
    </w:p>
    <w:p w:rsidR="00000000" w:rsidRDefault="00055AB2">
      <w:pPr>
        <w:pStyle w:val="HTMLPreformatted"/>
        <w:rPr>
          <w:color w:val="111827"/>
          <w:lang w:val="en"/>
        </w:rPr>
      </w:pPr>
      <w:r>
        <w:rPr>
          <w:color w:val="111827"/>
          <w:lang w:val="en"/>
        </w:rPr>
        <w:t xml:space="preserve">    @Transactional</w:t>
      </w:r>
    </w:p>
    <w:p w:rsidR="00000000" w:rsidRDefault="00055AB2">
      <w:pPr>
        <w:pStyle w:val="HTMLPreformatted"/>
        <w:rPr>
          <w:color w:val="111827"/>
          <w:lang w:val="en"/>
        </w:rPr>
      </w:pPr>
      <w:r>
        <w:rPr>
          <w:color w:val="111827"/>
          <w:lang w:val="en"/>
        </w:rPr>
        <w:t xml:space="preserve">    public Booking createBooking(Booking request, Long playerId) {</w:t>
      </w:r>
    </w:p>
    <w:p w:rsidR="00000000" w:rsidRDefault="00055AB2">
      <w:pPr>
        <w:pStyle w:val="HTMLPreformatted"/>
        <w:rPr>
          <w:color w:val="111827"/>
          <w:lang w:val="en"/>
        </w:rPr>
      </w:pPr>
      <w:r>
        <w:rPr>
          <w:color w:val="111827"/>
          <w:lang w:val="en"/>
        </w:rPr>
        <w:t xml:space="preserve">        St</w:t>
      </w:r>
      <w:r>
        <w:rPr>
          <w:color w:val="111827"/>
          <w:lang w:val="en"/>
        </w:rPr>
        <w:t>ation station = stationRepository.findById(request.getStation().getId())</w:t>
      </w:r>
    </w:p>
    <w:p w:rsidR="00000000" w:rsidRDefault="00055AB2">
      <w:pPr>
        <w:pStyle w:val="HTMLPreformatted"/>
        <w:rPr>
          <w:color w:val="111827"/>
          <w:lang w:val="en"/>
        </w:rPr>
      </w:pPr>
      <w:r>
        <w:rPr>
          <w:color w:val="111827"/>
          <w:lang w:val="en"/>
        </w:rPr>
        <w:t xml:space="preserve">                .orElseThrow(() -&gt; new ResponseStatusException(HttpStatus.NOT_FOUND, "Station not found"));</w:t>
      </w:r>
    </w:p>
    <w:p w:rsidR="00000000" w:rsidRDefault="00055AB2">
      <w:pPr>
        <w:pStyle w:val="HTMLPreformatted"/>
        <w:rPr>
          <w:color w:val="111827"/>
          <w:lang w:val="en"/>
        </w:rPr>
      </w:pPr>
    </w:p>
    <w:p w:rsidR="00000000" w:rsidRDefault="00055AB2">
      <w:pPr>
        <w:pStyle w:val="HTMLPreformatted"/>
        <w:rPr>
          <w:color w:val="111827"/>
          <w:lang w:val="en"/>
        </w:rPr>
      </w:pPr>
      <w:r>
        <w:rPr>
          <w:color w:val="111827"/>
          <w:lang w:val="en"/>
        </w:rPr>
        <w:t xml:space="preserve">        if (!station.isIsActive() || !station.getCafe().isIsActive()) {</w:t>
      </w:r>
    </w:p>
    <w:p w:rsidR="00000000" w:rsidRDefault="00055AB2">
      <w:pPr>
        <w:pStyle w:val="HTMLPreformatted"/>
        <w:rPr>
          <w:color w:val="111827"/>
          <w:lang w:val="en"/>
        </w:rPr>
      </w:pPr>
      <w:r>
        <w:rPr>
          <w:color w:val="111827"/>
          <w:lang w:val="en"/>
        </w:rPr>
        <w:t xml:space="preserve">  </w:t>
      </w:r>
      <w:r>
        <w:rPr>
          <w:color w:val="111827"/>
          <w:lang w:val="en"/>
        </w:rPr>
        <w:t xml:space="preserve">          throw new ResponseStatusException(HttpStatus.BAD_REQUEST, "Station or Cafe is not active");</w:t>
      </w:r>
    </w:p>
    <w:p w:rsidR="00000000" w:rsidRDefault="00055AB2">
      <w:pPr>
        <w:pStyle w:val="HTMLPreformatted"/>
        <w:rPr>
          <w:color w:val="111827"/>
          <w:lang w:val="en"/>
        </w:rPr>
      </w:pPr>
      <w:r>
        <w:rPr>
          <w:color w:val="111827"/>
          <w:lang w:val="en"/>
        </w:rPr>
        <w:t xml:space="preserve">        }</w:t>
      </w:r>
    </w:p>
    <w:p w:rsidR="00000000" w:rsidRDefault="00055AB2">
      <w:pPr>
        <w:pStyle w:val="HTMLPreformatted"/>
        <w:rPr>
          <w:color w:val="111827"/>
          <w:lang w:val="en"/>
        </w:rPr>
      </w:pPr>
    </w:p>
    <w:p w:rsidR="00000000" w:rsidRDefault="00055AB2">
      <w:pPr>
        <w:pStyle w:val="HTMLPreformatted"/>
        <w:rPr>
          <w:color w:val="111827"/>
          <w:lang w:val="en"/>
        </w:rPr>
      </w:pPr>
      <w:r>
        <w:rPr>
          <w:color w:val="111827"/>
          <w:lang w:val="en"/>
        </w:rPr>
        <w:t xml:space="preserve">        // Concurrency Check: Check for overlapping bookings</w:t>
      </w:r>
    </w:p>
    <w:p w:rsidR="00000000" w:rsidRDefault="00055AB2">
      <w:pPr>
        <w:pStyle w:val="HTMLPreformatted"/>
        <w:rPr>
          <w:color w:val="111827"/>
          <w:lang w:val="en"/>
        </w:rPr>
      </w:pPr>
      <w:r>
        <w:rPr>
          <w:color w:val="111827"/>
          <w:lang w:val="en"/>
        </w:rPr>
        <w:t xml:space="preserve">        long conflicts = bookingRepository.countConflictingBookings(</w:t>
      </w:r>
    </w:p>
    <w:p w:rsidR="00000000" w:rsidRDefault="00055AB2">
      <w:pPr>
        <w:pStyle w:val="HTMLPreformatted"/>
        <w:rPr>
          <w:color w:val="111827"/>
          <w:lang w:val="en"/>
        </w:rPr>
      </w:pPr>
      <w:r>
        <w:rPr>
          <w:color w:val="111827"/>
          <w:lang w:val="en"/>
        </w:rPr>
        <w:t xml:space="preserve">             </w:t>
      </w:r>
      <w:r>
        <w:rPr>
          <w:color w:val="111827"/>
          <w:lang w:val="en"/>
        </w:rPr>
        <w:t xml:space="preserve">   request.getStation().getId(),</w:t>
      </w:r>
    </w:p>
    <w:p w:rsidR="00000000" w:rsidRDefault="00055AB2">
      <w:pPr>
        <w:pStyle w:val="HTMLPreformatted"/>
        <w:rPr>
          <w:color w:val="111827"/>
          <w:lang w:val="en"/>
        </w:rPr>
      </w:pPr>
      <w:r>
        <w:rPr>
          <w:color w:val="111827"/>
          <w:lang w:val="en"/>
        </w:rPr>
        <w:t xml:space="preserve">                request.getBookingDate(),</w:t>
      </w:r>
    </w:p>
    <w:p w:rsidR="00000000" w:rsidRDefault="00055AB2">
      <w:pPr>
        <w:pStyle w:val="HTMLPreformatted"/>
        <w:rPr>
          <w:color w:val="111827"/>
          <w:lang w:val="en"/>
        </w:rPr>
      </w:pPr>
      <w:r>
        <w:rPr>
          <w:color w:val="111827"/>
          <w:lang w:val="en"/>
        </w:rPr>
        <w:t xml:space="preserve">                request.getStartTime(),</w:t>
      </w:r>
    </w:p>
    <w:p w:rsidR="00000000" w:rsidRDefault="00055AB2">
      <w:pPr>
        <w:pStyle w:val="HTMLPreformatted"/>
        <w:rPr>
          <w:color w:val="111827"/>
          <w:lang w:val="en"/>
        </w:rPr>
      </w:pPr>
      <w:r>
        <w:rPr>
          <w:color w:val="111827"/>
          <w:lang w:val="en"/>
        </w:rPr>
        <w:t xml:space="preserve">                request.getEndTime()</w:t>
      </w:r>
    </w:p>
    <w:p w:rsidR="00000000" w:rsidRDefault="00055AB2">
      <w:pPr>
        <w:pStyle w:val="HTMLPreformatted"/>
        <w:rPr>
          <w:color w:val="111827"/>
          <w:lang w:val="en"/>
        </w:rPr>
      </w:pPr>
      <w:r>
        <w:rPr>
          <w:color w:val="111827"/>
          <w:lang w:val="en"/>
        </w:rPr>
        <w:t xml:space="preserve">        );</w:t>
      </w:r>
    </w:p>
    <w:p w:rsidR="00000000" w:rsidRDefault="00055AB2">
      <w:pPr>
        <w:pStyle w:val="HTMLPreformatted"/>
        <w:rPr>
          <w:color w:val="111827"/>
          <w:lang w:val="en"/>
        </w:rPr>
      </w:pPr>
    </w:p>
    <w:p w:rsidR="00000000" w:rsidRDefault="00055AB2">
      <w:pPr>
        <w:pStyle w:val="HTMLPreformatted"/>
        <w:rPr>
          <w:color w:val="111827"/>
          <w:lang w:val="en"/>
        </w:rPr>
      </w:pPr>
      <w:r>
        <w:rPr>
          <w:color w:val="111827"/>
          <w:lang w:val="en"/>
        </w:rPr>
        <w:t xml:space="preserve">        if (conflicts &gt; 0) {</w:t>
      </w:r>
    </w:p>
    <w:p w:rsidR="00000000" w:rsidRDefault="00055AB2">
      <w:pPr>
        <w:pStyle w:val="HTMLPreformatted"/>
        <w:rPr>
          <w:color w:val="111827"/>
          <w:lang w:val="en"/>
        </w:rPr>
      </w:pPr>
      <w:r>
        <w:rPr>
          <w:color w:val="111827"/>
          <w:lang w:val="en"/>
        </w:rPr>
        <w:t xml:space="preserve">            throw new ResponseStatusException(HttpStatus.CONFLI</w:t>
      </w:r>
      <w:r>
        <w:rPr>
          <w:color w:val="111827"/>
          <w:lang w:val="en"/>
        </w:rPr>
        <w:t xml:space="preserve">CT, </w:t>
      </w:r>
    </w:p>
    <w:p w:rsidR="00000000" w:rsidRDefault="00055AB2">
      <w:pPr>
        <w:pStyle w:val="HTMLPreformatted"/>
        <w:rPr>
          <w:color w:val="111827"/>
          <w:lang w:val="en"/>
        </w:rPr>
      </w:pPr>
      <w:r>
        <w:rPr>
          <w:color w:val="111827"/>
          <w:lang w:val="en"/>
        </w:rPr>
        <w:t xml:space="preserve">                    "This station is already booked for the selected time slot.");</w:t>
      </w:r>
    </w:p>
    <w:p w:rsidR="00000000" w:rsidRDefault="00055AB2">
      <w:pPr>
        <w:pStyle w:val="HTMLPreformatted"/>
        <w:rPr>
          <w:color w:val="111827"/>
          <w:lang w:val="en"/>
        </w:rPr>
      </w:pPr>
      <w:r>
        <w:rPr>
          <w:color w:val="111827"/>
          <w:lang w:val="en"/>
        </w:rPr>
        <w:t xml:space="preserve">        }</w:t>
      </w:r>
    </w:p>
    <w:p w:rsidR="00000000" w:rsidRDefault="00055AB2">
      <w:pPr>
        <w:pStyle w:val="HTMLPreformatted"/>
        <w:rPr>
          <w:color w:val="111827"/>
          <w:lang w:val="en"/>
        </w:rPr>
      </w:pPr>
    </w:p>
    <w:p w:rsidR="00000000" w:rsidRDefault="00055AB2">
      <w:pPr>
        <w:pStyle w:val="HTMLPreformatted"/>
        <w:rPr>
          <w:color w:val="111827"/>
          <w:lang w:val="en"/>
        </w:rPr>
      </w:pPr>
      <w:r>
        <w:rPr>
          <w:color w:val="111827"/>
          <w:lang w:val="en"/>
        </w:rPr>
        <w:t xml:space="preserve">        User player = userRepository.findById(playerId)</w:t>
      </w:r>
    </w:p>
    <w:p w:rsidR="00000000" w:rsidRDefault="00055AB2">
      <w:pPr>
        <w:pStyle w:val="HTMLPreformatted"/>
        <w:rPr>
          <w:color w:val="111827"/>
          <w:lang w:val="en"/>
        </w:rPr>
      </w:pPr>
      <w:r>
        <w:rPr>
          <w:color w:val="111827"/>
          <w:lang w:val="en"/>
        </w:rPr>
        <w:t xml:space="preserve">                .orElseThrow(() -&gt; new ResponseStatusException(HttpStatus.NOT_FOUND, "Player not foun</w:t>
      </w:r>
      <w:r>
        <w:rPr>
          <w:color w:val="111827"/>
          <w:lang w:val="en"/>
        </w:rPr>
        <w:t>d"));</w:t>
      </w:r>
    </w:p>
    <w:p w:rsidR="00000000" w:rsidRDefault="00055AB2">
      <w:pPr>
        <w:pStyle w:val="HTMLPreformatted"/>
        <w:rPr>
          <w:color w:val="111827"/>
          <w:lang w:val="en"/>
        </w:rPr>
      </w:pPr>
    </w:p>
    <w:p w:rsidR="00000000" w:rsidRDefault="00055AB2">
      <w:pPr>
        <w:pStyle w:val="HTMLPreformatted"/>
        <w:rPr>
          <w:color w:val="111827"/>
          <w:lang w:val="en"/>
        </w:rPr>
      </w:pPr>
      <w:r>
        <w:rPr>
          <w:color w:val="111827"/>
          <w:lang w:val="en"/>
        </w:rPr>
        <w:t xml:space="preserve">        long durationHours = Duration.between(request.getStartTime(), request.getEndTime()).toHours();</w:t>
      </w:r>
    </w:p>
    <w:p w:rsidR="00000000" w:rsidRDefault="00055AB2">
      <w:pPr>
        <w:pStyle w:val="HTMLPreformatted"/>
        <w:rPr>
          <w:color w:val="111827"/>
          <w:lang w:val="en"/>
        </w:rPr>
      </w:pPr>
      <w:r>
        <w:rPr>
          <w:color w:val="111827"/>
          <w:lang w:val="en"/>
        </w:rPr>
        <w:t xml:space="preserve">        if (durationHours &lt;= 0) {</w:t>
      </w:r>
    </w:p>
    <w:p w:rsidR="00000000" w:rsidRDefault="00055AB2">
      <w:pPr>
        <w:pStyle w:val="HTMLPreformatted"/>
        <w:rPr>
          <w:color w:val="111827"/>
          <w:lang w:val="en"/>
        </w:rPr>
      </w:pPr>
      <w:r>
        <w:rPr>
          <w:color w:val="111827"/>
          <w:lang w:val="en"/>
        </w:rPr>
        <w:t xml:space="preserve">            throw new ResponseStatusException(HttpStatus.BAD_REQUEST, "End time must be after start time");</w:t>
      </w:r>
    </w:p>
    <w:p w:rsidR="00000000" w:rsidRDefault="00055AB2">
      <w:pPr>
        <w:pStyle w:val="HTMLPreformatted"/>
        <w:rPr>
          <w:color w:val="111827"/>
          <w:lang w:val="en"/>
        </w:rPr>
      </w:pPr>
      <w:r>
        <w:rPr>
          <w:color w:val="111827"/>
          <w:lang w:val="en"/>
        </w:rPr>
        <w:t xml:space="preserve">    </w:t>
      </w:r>
      <w:r>
        <w:rPr>
          <w:color w:val="111827"/>
          <w:lang w:val="en"/>
        </w:rPr>
        <w:t xml:space="preserve">    }</w:t>
      </w:r>
    </w:p>
    <w:p w:rsidR="00000000" w:rsidRDefault="00055AB2">
      <w:pPr>
        <w:pStyle w:val="HTMLPreformatted"/>
        <w:rPr>
          <w:color w:val="111827"/>
          <w:lang w:val="en"/>
        </w:rPr>
      </w:pPr>
    </w:p>
    <w:p w:rsidR="00000000" w:rsidRDefault="00055AB2">
      <w:pPr>
        <w:pStyle w:val="HTMLPreformatted"/>
        <w:rPr>
          <w:color w:val="111827"/>
          <w:lang w:val="en"/>
        </w:rPr>
      </w:pPr>
      <w:r>
        <w:rPr>
          <w:color w:val="111827"/>
          <w:lang w:val="en"/>
        </w:rPr>
        <w:t xml:space="preserve">        BigDecimal totalPrice = station.getHourlyRate().multiply(BigDecimal.valueOf(durationHours));</w:t>
      </w:r>
    </w:p>
    <w:p w:rsidR="00000000" w:rsidRDefault="00055AB2">
      <w:pPr>
        <w:pStyle w:val="HTMLPreformatted"/>
        <w:rPr>
          <w:color w:val="111827"/>
          <w:lang w:val="en"/>
        </w:rPr>
      </w:pPr>
    </w:p>
    <w:p w:rsidR="00000000" w:rsidRDefault="00055AB2">
      <w:pPr>
        <w:pStyle w:val="HTMLPreformatted"/>
        <w:rPr>
          <w:color w:val="111827"/>
          <w:lang w:val="en"/>
        </w:rPr>
      </w:pPr>
      <w:r>
        <w:rPr>
          <w:color w:val="111827"/>
          <w:lang w:val="en"/>
        </w:rPr>
        <w:t xml:space="preserve">        Booking booking = new Booking();</w:t>
      </w:r>
    </w:p>
    <w:p w:rsidR="00000000" w:rsidRDefault="00055AB2">
      <w:pPr>
        <w:pStyle w:val="HTMLPreformatted"/>
        <w:rPr>
          <w:color w:val="111827"/>
          <w:lang w:val="en"/>
        </w:rPr>
      </w:pPr>
      <w:r>
        <w:rPr>
          <w:color w:val="111827"/>
          <w:lang w:val="en"/>
        </w:rPr>
        <w:t xml:space="preserve">        booking.setStation(station);</w:t>
      </w:r>
    </w:p>
    <w:p w:rsidR="00000000" w:rsidRDefault="00055AB2">
      <w:pPr>
        <w:pStyle w:val="HTMLPreformatted"/>
        <w:rPr>
          <w:color w:val="111827"/>
          <w:lang w:val="en"/>
        </w:rPr>
      </w:pPr>
      <w:r>
        <w:rPr>
          <w:color w:val="111827"/>
          <w:lang w:val="en"/>
        </w:rPr>
        <w:t xml:space="preserve">        booking.setPlayer(player);</w:t>
      </w:r>
    </w:p>
    <w:p w:rsidR="00000000" w:rsidRDefault="00055AB2">
      <w:pPr>
        <w:pStyle w:val="HTMLPreformatted"/>
        <w:rPr>
          <w:color w:val="111827"/>
          <w:lang w:val="en"/>
        </w:rPr>
      </w:pPr>
      <w:r>
        <w:rPr>
          <w:color w:val="111827"/>
          <w:lang w:val="en"/>
        </w:rPr>
        <w:t xml:space="preserve">        booking.setBookingDate(req</w:t>
      </w:r>
      <w:r>
        <w:rPr>
          <w:color w:val="111827"/>
          <w:lang w:val="en"/>
        </w:rPr>
        <w:t>uest.getBookingDate());</w:t>
      </w:r>
    </w:p>
    <w:p w:rsidR="00000000" w:rsidRDefault="00055AB2">
      <w:pPr>
        <w:pStyle w:val="HTMLPreformatted"/>
        <w:rPr>
          <w:color w:val="111827"/>
          <w:lang w:val="en"/>
        </w:rPr>
      </w:pPr>
      <w:r>
        <w:rPr>
          <w:color w:val="111827"/>
          <w:lang w:val="en"/>
        </w:rPr>
        <w:t xml:space="preserve">        booking.setStartTime(request.getStartTime());</w:t>
      </w:r>
    </w:p>
    <w:p w:rsidR="00000000" w:rsidRDefault="00055AB2">
      <w:pPr>
        <w:pStyle w:val="HTMLPreformatted"/>
        <w:rPr>
          <w:color w:val="111827"/>
          <w:lang w:val="en"/>
        </w:rPr>
      </w:pPr>
      <w:r>
        <w:rPr>
          <w:color w:val="111827"/>
          <w:lang w:val="en"/>
        </w:rPr>
        <w:t xml:space="preserve">        booking.setEndTime(request.getEndTime());</w:t>
      </w:r>
    </w:p>
    <w:p w:rsidR="00000000" w:rsidRDefault="00055AB2">
      <w:pPr>
        <w:pStyle w:val="HTMLPreformatted"/>
        <w:rPr>
          <w:color w:val="111827"/>
          <w:lang w:val="en"/>
        </w:rPr>
      </w:pPr>
      <w:r>
        <w:rPr>
          <w:color w:val="111827"/>
          <w:lang w:val="en"/>
        </w:rPr>
        <w:t xml:space="preserve">        booking.setTotalPrice(totalPrice);</w:t>
      </w:r>
    </w:p>
    <w:p w:rsidR="00000000" w:rsidRDefault="00055AB2">
      <w:pPr>
        <w:pStyle w:val="HTMLPreformatted"/>
        <w:rPr>
          <w:color w:val="111827"/>
          <w:lang w:val="en"/>
        </w:rPr>
      </w:pPr>
      <w:r>
        <w:rPr>
          <w:color w:val="111827"/>
          <w:lang w:val="en"/>
        </w:rPr>
        <w:t xml:space="preserve">        booking.setStatus(BookingStatus.CONFIRMED);</w:t>
      </w:r>
    </w:p>
    <w:p w:rsidR="00000000" w:rsidRDefault="00055AB2">
      <w:pPr>
        <w:pStyle w:val="HTMLPreformatted"/>
        <w:rPr>
          <w:color w:val="111827"/>
          <w:lang w:val="en"/>
        </w:rPr>
      </w:pPr>
    </w:p>
    <w:p w:rsidR="00000000" w:rsidRDefault="00055AB2">
      <w:pPr>
        <w:pStyle w:val="HTMLPreformatted"/>
        <w:rPr>
          <w:color w:val="111827"/>
          <w:lang w:val="en"/>
        </w:rPr>
      </w:pPr>
      <w:r>
        <w:rPr>
          <w:color w:val="111827"/>
          <w:lang w:val="en"/>
        </w:rPr>
        <w:t xml:space="preserve">        </w:t>
      </w:r>
      <w:r>
        <w:rPr>
          <w:color w:val="111827"/>
          <w:lang w:val="en"/>
        </w:rPr>
        <w:t>return bookingRepository.save(booking);</w:t>
      </w:r>
    </w:p>
    <w:p w:rsidR="00000000" w:rsidRDefault="00055AB2">
      <w:pPr>
        <w:pStyle w:val="HTMLPreformatted"/>
        <w:rPr>
          <w:color w:val="111827"/>
          <w:lang w:val="en"/>
        </w:rPr>
      </w:pPr>
      <w:r>
        <w:rPr>
          <w:color w:val="111827"/>
          <w:lang w:val="en"/>
        </w:rPr>
        <w:t xml:space="preserve">    }</w:t>
      </w:r>
    </w:p>
    <w:p w:rsidR="00000000" w:rsidRDefault="00055AB2">
      <w:pPr>
        <w:pStyle w:val="HTMLPreformatted"/>
        <w:rPr>
          <w:color w:val="111827"/>
          <w:lang w:val="en"/>
        </w:rPr>
      </w:pPr>
      <w:r>
        <w:rPr>
          <w:color w:val="111827"/>
          <w:lang w:val="en"/>
        </w:rPr>
        <w:t>}</w:t>
      </w:r>
    </w:p>
    <w:p w:rsidR="00000000" w:rsidRDefault="00055AB2">
      <w:pPr>
        <w:pStyle w:val="Heading3"/>
        <w:rPr>
          <w:rFonts w:eastAsia="Times New Roman"/>
          <w:lang w:val="en"/>
        </w:rPr>
      </w:pPr>
      <w:r>
        <w:rPr>
          <w:rFonts w:eastAsia="Times New Roman"/>
          <w:lang w:val="en"/>
        </w:rPr>
        <w:t>3. Authentication &amp; User Management Layer</w:t>
      </w:r>
    </w:p>
    <w:p w:rsidR="00000000" w:rsidRDefault="00055AB2">
      <w:pPr>
        <w:pStyle w:val="NormalWeb"/>
        <w:rPr>
          <w:color w:val="111827"/>
          <w:lang w:val="en"/>
        </w:rPr>
      </w:pPr>
      <w:r>
        <w:rPr>
          <w:rStyle w:val="Strong"/>
          <w:color w:val="111827"/>
          <w:lang w:val="en"/>
        </w:rPr>
        <w:t>File:</w:t>
      </w:r>
      <w:r>
        <w:rPr>
          <w:color w:val="111827"/>
          <w:lang w:val="en"/>
        </w:rPr>
        <w:t xml:space="preserve"> </w:t>
      </w:r>
      <w:r>
        <w:rPr>
          <w:rStyle w:val="HTMLCode"/>
          <w:color w:val="111827"/>
          <w:lang w:val="en"/>
        </w:rPr>
        <w:t>backend/src/main/java/com/lanmitra/controller/AuthController.java</w:t>
      </w:r>
      <w:r>
        <w:rPr>
          <w:color w:val="111827"/>
          <w:lang w:val="en"/>
        </w:rPr>
        <w:t xml:space="preserve"> &amp; </w:t>
      </w:r>
      <w:r>
        <w:rPr>
          <w:rStyle w:val="HTMLCode"/>
          <w:color w:val="111827"/>
          <w:lang w:val="en"/>
        </w:rPr>
        <w:t>backend/src/main/java/com/lanmitra/service/AuthService.java</w:t>
      </w:r>
    </w:p>
    <w:p w:rsidR="00000000" w:rsidRDefault="00055AB2">
      <w:pPr>
        <w:pStyle w:val="HTMLPreformatted"/>
        <w:rPr>
          <w:color w:val="111827"/>
          <w:lang w:val="en"/>
        </w:rPr>
      </w:pPr>
      <w:r>
        <w:rPr>
          <w:color w:val="111827"/>
          <w:lang w:val="en"/>
        </w:rPr>
        <w:t>package com.lanmitra.controller;</w:t>
      </w:r>
    </w:p>
    <w:p w:rsidR="00000000" w:rsidRDefault="00055AB2">
      <w:pPr>
        <w:pStyle w:val="HTMLPreformatted"/>
        <w:rPr>
          <w:color w:val="111827"/>
          <w:lang w:val="en"/>
        </w:rPr>
      </w:pPr>
    </w:p>
    <w:p w:rsidR="00000000" w:rsidRDefault="00055AB2">
      <w:pPr>
        <w:pStyle w:val="HTMLPreformatted"/>
        <w:rPr>
          <w:color w:val="111827"/>
          <w:lang w:val="en"/>
        </w:rPr>
      </w:pPr>
      <w:r>
        <w:rPr>
          <w:color w:val="111827"/>
          <w:lang w:val="en"/>
        </w:rPr>
        <w:t>import com.lanmitra.entity.User;</w:t>
      </w:r>
    </w:p>
    <w:p w:rsidR="00000000" w:rsidRDefault="00055AB2">
      <w:pPr>
        <w:pStyle w:val="HTMLPreformatted"/>
        <w:rPr>
          <w:color w:val="111827"/>
          <w:lang w:val="en"/>
        </w:rPr>
      </w:pPr>
      <w:r>
        <w:rPr>
          <w:color w:val="111827"/>
          <w:lang w:val="en"/>
        </w:rPr>
        <w:t>import com.lanmitra.service.AuthService;</w:t>
      </w:r>
    </w:p>
    <w:p w:rsidR="00000000" w:rsidRDefault="00055AB2">
      <w:pPr>
        <w:pStyle w:val="HTMLPreformatted"/>
        <w:rPr>
          <w:color w:val="111827"/>
          <w:lang w:val="en"/>
        </w:rPr>
      </w:pPr>
      <w:r>
        <w:rPr>
          <w:color w:val="111827"/>
          <w:lang w:val="en"/>
        </w:rPr>
        <w:t>import org.springframework.http.ResponseEntity;</w:t>
      </w:r>
    </w:p>
    <w:p w:rsidR="00000000" w:rsidRDefault="00055AB2">
      <w:pPr>
        <w:pStyle w:val="HTMLPreformatted"/>
        <w:rPr>
          <w:color w:val="111827"/>
          <w:lang w:val="en"/>
        </w:rPr>
      </w:pPr>
      <w:r>
        <w:rPr>
          <w:color w:val="111827"/>
          <w:lang w:val="en"/>
        </w:rPr>
        <w:t>import org.springframework.security.core.Authentication;</w:t>
      </w:r>
    </w:p>
    <w:p w:rsidR="00000000" w:rsidRDefault="00055AB2">
      <w:pPr>
        <w:pStyle w:val="HTMLPreformatted"/>
        <w:rPr>
          <w:color w:val="111827"/>
          <w:lang w:val="en"/>
        </w:rPr>
      </w:pPr>
      <w:r>
        <w:rPr>
          <w:color w:val="111827"/>
          <w:lang w:val="en"/>
        </w:rPr>
        <w:t>import org.springframework.web.bind.annotation.*;</w:t>
      </w:r>
    </w:p>
    <w:p w:rsidR="00000000" w:rsidRDefault="00055AB2">
      <w:pPr>
        <w:pStyle w:val="HTMLPreformatted"/>
        <w:rPr>
          <w:color w:val="111827"/>
          <w:lang w:val="en"/>
        </w:rPr>
      </w:pPr>
    </w:p>
    <w:p w:rsidR="00000000" w:rsidRDefault="00055AB2">
      <w:pPr>
        <w:pStyle w:val="HTMLPreformatted"/>
        <w:rPr>
          <w:color w:val="111827"/>
          <w:lang w:val="en"/>
        </w:rPr>
      </w:pPr>
      <w:r>
        <w:rPr>
          <w:color w:val="111827"/>
          <w:lang w:val="en"/>
        </w:rPr>
        <w:t>import java.util.Map;</w:t>
      </w:r>
    </w:p>
    <w:p w:rsidR="00000000" w:rsidRDefault="00055AB2">
      <w:pPr>
        <w:pStyle w:val="HTMLPreformatted"/>
        <w:rPr>
          <w:color w:val="111827"/>
          <w:lang w:val="en"/>
        </w:rPr>
      </w:pPr>
    </w:p>
    <w:p w:rsidR="00000000" w:rsidRDefault="00055AB2">
      <w:pPr>
        <w:pStyle w:val="HTMLPreformatted"/>
        <w:rPr>
          <w:color w:val="111827"/>
          <w:lang w:val="en"/>
        </w:rPr>
      </w:pPr>
      <w:r>
        <w:rPr>
          <w:color w:val="111827"/>
          <w:lang w:val="en"/>
        </w:rPr>
        <w:t>@</w:t>
      </w:r>
      <w:r>
        <w:rPr>
          <w:color w:val="111827"/>
          <w:lang w:val="en"/>
        </w:rPr>
        <w:t>RestController</w:t>
      </w:r>
    </w:p>
    <w:p w:rsidR="00000000" w:rsidRDefault="00055AB2">
      <w:pPr>
        <w:pStyle w:val="HTMLPreformatted"/>
        <w:rPr>
          <w:color w:val="111827"/>
          <w:lang w:val="en"/>
        </w:rPr>
      </w:pPr>
      <w:r>
        <w:rPr>
          <w:color w:val="111827"/>
          <w:lang w:val="en"/>
        </w:rPr>
        <w:t>@RequestMapping("/api/auth")</w:t>
      </w:r>
    </w:p>
    <w:p w:rsidR="00000000" w:rsidRDefault="00055AB2">
      <w:pPr>
        <w:pStyle w:val="HTMLPreformatted"/>
        <w:rPr>
          <w:color w:val="111827"/>
          <w:lang w:val="en"/>
        </w:rPr>
      </w:pPr>
      <w:r>
        <w:rPr>
          <w:color w:val="111827"/>
          <w:lang w:val="en"/>
        </w:rPr>
        <w:t>public class AuthController {</w:t>
      </w:r>
    </w:p>
    <w:p w:rsidR="00000000" w:rsidRDefault="00055AB2">
      <w:pPr>
        <w:pStyle w:val="HTMLPreformatted"/>
        <w:rPr>
          <w:color w:val="111827"/>
          <w:lang w:val="en"/>
        </w:rPr>
      </w:pPr>
    </w:p>
    <w:p w:rsidR="00000000" w:rsidRDefault="00055AB2">
      <w:pPr>
        <w:pStyle w:val="HTMLPreformatted"/>
        <w:rPr>
          <w:color w:val="111827"/>
          <w:lang w:val="en"/>
        </w:rPr>
      </w:pPr>
      <w:r>
        <w:rPr>
          <w:color w:val="111827"/>
          <w:lang w:val="en"/>
        </w:rPr>
        <w:t xml:space="preserve">    private final AuthService authService;</w:t>
      </w:r>
    </w:p>
    <w:p w:rsidR="00000000" w:rsidRDefault="00055AB2">
      <w:pPr>
        <w:pStyle w:val="HTMLPreformatted"/>
        <w:rPr>
          <w:color w:val="111827"/>
          <w:lang w:val="en"/>
        </w:rPr>
      </w:pPr>
    </w:p>
    <w:p w:rsidR="00000000" w:rsidRDefault="00055AB2">
      <w:pPr>
        <w:pStyle w:val="HTMLPreformatted"/>
        <w:rPr>
          <w:color w:val="111827"/>
          <w:lang w:val="en"/>
        </w:rPr>
      </w:pPr>
      <w:r>
        <w:rPr>
          <w:color w:val="111827"/>
          <w:lang w:val="en"/>
        </w:rPr>
        <w:t xml:space="preserve">    public AuthController(AuthService authService) {</w:t>
      </w:r>
    </w:p>
    <w:p w:rsidR="00000000" w:rsidRDefault="00055AB2">
      <w:pPr>
        <w:pStyle w:val="HTMLPreformatted"/>
        <w:rPr>
          <w:color w:val="111827"/>
          <w:lang w:val="en"/>
        </w:rPr>
      </w:pPr>
      <w:r>
        <w:rPr>
          <w:color w:val="111827"/>
          <w:lang w:val="en"/>
        </w:rPr>
        <w:t xml:space="preserve">        this.authService = authService;</w:t>
      </w:r>
    </w:p>
    <w:p w:rsidR="00000000" w:rsidRDefault="00055AB2">
      <w:pPr>
        <w:pStyle w:val="HTMLPreformatted"/>
        <w:rPr>
          <w:color w:val="111827"/>
          <w:lang w:val="en"/>
        </w:rPr>
      </w:pPr>
      <w:r>
        <w:rPr>
          <w:color w:val="111827"/>
          <w:lang w:val="en"/>
        </w:rPr>
        <w:t xml:space="preserve">    }</w:t>
      </w:r>
    </w:p>
    <w:p w:rsidR="00000000" w:rsidRDefault="00055AB2">
      <w:pPr>
        <w:pStyle w:val="HTMLPreformatted"/>
        <w:rPr>
          <w:color w:val="111827"/>
          <w:lang w:val="en"/>
        </w:rPr>
      </w:pPr>
    </w:p>
    <w:p w:rsidR="00000000" w:rsidRDefault="00055AB2">
      <w:pPr>
        <w:pStyle w:val="HTMLPreformatted"/>
        <w:rPr>
          <w:color w:val="111827"/>
          <w:lang w:val="en"/>
        </w:rPr>
      </w:pPr>
      <w:r>
        <w:rPr>
          <w:color w:val="111827"/>
          <w:lang w:val="en"/>
        </w:rPr>
        <w:t xml:space="preserve">    @PostMapping("/register")</w:t>
      </w:r>
    </w:p>
    <w:p w:rsidR="00000000" w:rsidRDefault="00055AB2">
      <w:pPr>
        <w:pStyle w:val="HTMLPreformatted"/>
        <w:rPr>
          <w:color w:val="111827"/>
          <w:lang w:val="en"/>
        </w:rPr>
      </w:pPr>
      <w:r>
        <w:rPr>
          <w:color w:val="111827"/>
          <w:lang w:val="en"/>
        </w:rPr>
        <w:t xml:space="preserve">    </w:t>
      </w:r>
      <w:r>
        <w:rPr>
          <w:color w:val="111827"/>
          <w:lang w:val="en"/>
        </w:rPr>
        <w:t>public ResponseEntity&lt;Map&lt;String, Object&gt;&gt; register(@RequestBody Map&lt;String, String&gt; request) {</w:t>
      </w:r>
    </w:p>
    <w:p w:rsidR="00000000" w:rsidRDefault="00055AB2">
      <w:pPr>
        <w:pStyle w:val="HTMLPreformatted"/>
        <w:rPr>
          <w:color w:val="111827"/>
          <w:lang w:val="en"/>
        </w:rPr>
      </w:pPr>
      <w:r>
        <w:rPr>
          <w:color w:val="111827"/>
          <w:lang w:val="en"/>
        </w:rPr>
        <w:t xml:space="preserve">        return ResponseEntity.ok(authService.register(request));</w:t>
      </w:r>
    </w:p>
    <w:p w:rsidR="00000000" w:rsidRDefault="00055AB2">
      <w:pPr>
        <w:pStyle w:val="HTMLPreformatted"/>
        <w:rPr>
          <w:color w:val="111827"/>
          <w:lang w:val="en"/>
        </w:rPr>
      </w:pPr>
      <w:r>
        <w:rPr>
          <w:color w:val="111827"/>
          <w:lang w:val="en"/>
        </w:rPr>
        <w:t xml:space="preserve">    }</w:t>
      </w:r>
    </w:p>
    <w:p w:rsidR="00000000" w:rsidRDefault="00055AB2">
      <w:pPr>
        <w:pStyle w:val="HTMLPreformatted"/>
        <w:rPr>
          <w:color w:val="111827"/>
          <w:lang w:val="en"/>
        </w:rPr>
      </w:pPr>
    </w:p>
    <w:p w:rsidR="00000000" w:rsidRDefault="00055AB2">
      <w:pPr>
        <w:pStyle w:val="HTMLPreformatted"/>
        <w:rPr>
          <w:color w:val="111827"/>
          <w:lang w:val="en"/>
        </w:rPr>
      </w:pPr>
      <w:r>
        <w:rPr>
          <w:color w:val="111827"/>
          <w:lang w:val="en"/>
        </w:rPr>
        <w:t xml:space="preserve">    @PostMapping("/login")</w:t>
      </w:r>
    </w:p>
    <w:p w:rsidR="00000000" w:rsidRDefault="00055AB2">
      <w:pPr>
        <w:pStyle w:val="HTMLPreformatted"/>
        <w:rPr>
          <w:color w:val="111827"/>
          <w:lang w:val="en"/>
        </w:rPr>
      </w:pPr>
      <w:r>
        <w:rPr>
          <w:color w:val="111827"/>
          <w:lang w:val="en"/>
        </w:rPr>
        <w:t xml:space="preserve">    public ResponseEntity&lt;Map&lt;String, Object&gt;&gt; login(@Request</w:t>
      </w:r>
      <w:r>
        <w:rPr>
          <w:color w:val="111827"/>
          <w:lang w:val="en"/>
        </w:rPr>
        <w:t>Body Map&lt;String, String&gt; request) {</w:t>
      </w:r>
    </w:p>
    <w:p w:rsidR="00000000" w:rsidRDefault="00055AB2">
      <w:pPr>
        <w:pStyle w:val="HTMLPreformatted"/>
        <w:rPr>
          <w:color w:val="111827"/>
          <w:lang w:val="en"/>
        </w:rPr>
      </w:pPr>
      <w:r>
        <w:rPr>
          <w:color w:val="111827"/>
          <w:lang w:val="en"/>
        </w:rPr>
        <w:t xml:space="preserve">        return ResponseEntity.ok(authService.login(request));</w:t>
      </w:r>
    </w:p>
    <w:p w:rsidR="00000000" w:rsidRDefault="00055AB2">
      <w:pPr>
        <w:pStyle w:val="HTMLPreformatted"/>
        <w:rPr>
          <w:color w:val="111827"/>
          <w:lang w:val="en"/>
        </w:rPr>
      </w:pPr>
      <w:r>
        <w:rPr>
          <w:color w:val="111827"/>
          <w:lang w:val="en"/>
        </w:rPr>
        <w:t xml:space="preserve">    }</w:t>
      </w:r>
    </w:p>
    <w:p w:rsidR="00000000" w:rsidRDefault="00055AB2">
      <w:pPr>
        <w:pStyle w:val="HTMLPreformatted"/>
        <w:rPr>
          <w:color w:val="111827"/>
          <w:lang w:val="en"/>
        </w:rPr>
      </w:pPr>
      <w:r>
        <w:rPr>
          <w:color w:val="111827"/>
          <w:lang w:val="en"/>
        </w:rPr>
        <w:t xml:space="preserve">    </w:t>
      </w:r>
    </w:p>
    <w:p w:rsidR="00000000" w:rsidRDefault="00055AB2">
      <w:pPr>
        <w:pStyle w:val="HTMLPreformatted"/>
        <w:rPr>
          <w:color w:val="111827"/>
          <w:lang w:val="en"/>
        </w:rPr>
      </w:pPr>
      <w:r>
        <w:rPr>
          <w:color w:val="111827"/>
          <w:lang w:val="en"/>
        </w:rPr>
        <w:t xml:space="preserve">    @GetMapping("/me")</w:t>
      </w:r>
    </w:p>
    <w:p w:rsidR="00000000" w:rsidRDefault="00055AB2">
      <w:pPr>
        <w:pStyle w:val="HTMLPreformatted"/>
        <w:rPr>
          <w:color w:val="111827"/>
          <w:lang w:val="en"/>
        </w:rPr>
      </w:pPr>
      <w:r>
        <w:rPr>
          <w:color w:val="111827"/>
          <w:lang w:val="en"/>
        </w:rPr>
        <w:t xml:space="preserve">    public ResponseEntity&lt;User&gt; getCurrentUser(Authentication authentication) {</w:t>
      </w:r>
    </w:p>
    <w:p w:rsidR="00000000" w:rsidRDefault="00055AB2">
      <w:pPr>
        <w:pStyle w:val="HTMLPreformatted"/>
        <w:rPr>
          <w:color w:val="111827"/>
          <w:lang w:val="en"/>
        </w:rPr>
      </w:pPr>
      <w:r>
        <w:rPr>
          <w:color w:val="111827"/>
          <w:lang w:val="en"/>
        </w:rPr>
        <w:t xml:space="preserve">        return ResponseEntity.ok(authService</w:t>
      </w:r>
      <w:r>
        <w:rPr>
          <w:color w:val="111827"/>
          <w:lang w:val="en"/>
        </w:rPr>
        <w:t>.getProfile(authentication.getName()));</w:t>
      </w:r>
    </w:p>
    <w:p w:rsidR="00000000" w:rsidRDefault="00055AB2">
      <w:pPr>
        <w:pStyle w:val="HTMLPreformatted"/>
        <w:rPr>
          <w:color w:val="111827"/>
          <w:lang w:val="en"/>
        </w:rPr>
      </w:pPr>
      <w:r>
        <w:rPr>
          <w:color w:val="111827"/>
          <w:lang w:val="en"/>
        </w:rPr>
        <w:t xml:space="preserve">    }</w:t>
      </w:r>
    </w:p>
    <w:p w:rsidR="00000000" w:rsidRDefault="00055AB2">
      <w:pPr>
        <w:pStyle w:val="HTMLPreformatted"/>
        <w:rPr>
          <w:color w:val="111827"/>
          <w:lang w:val="en"/>
        </w:rPr>
      </w:pPr>
      <w:r>
        <w:rPr>
          <w:color w:val="111827"/>
          <w:lang w:val="en"/>
        </w:rPr>
        <w:t>}</w:t>
      </w:r>
    </w:p>
    <w:p w:rsidR="00000000" w:rsidRDefault="00055AB2">
      <w:pPr>
        <w:pStyle w:val="Heading2"/>
        <w:rPr>
          <w:rFonts w:eastAsia="Times New Roman"/>
          <w:lang w:val="en"/>
        </w:rPr>
      </w:pPr>
      <w:r>
        <w:rPr>
          <w:rFonts w:eastAsia="Times New Roman"/>
          <w:lang w:val="en"/>
        </w:rPr>
        <w:t>Output Screenshot</w:t>
      </w:r>
    </w:p>
    <w:p w:rsidR="00000000" w:rsidRDefault="00055AB2">
      <w:pPr>
        <w:pStyle w:val="NormalWeb"/>
        <w:rPr>
          <w:color w:val="111827"/>
          <w:lang w:val="en"/>
        </w:rPr>
      </w:pPr>
      <w:r>
        <w:rPr>
          <w:rStyle w:val="Emphasis"/>
          <w:color w:val="111827"/>
          <w:lang w:val="en"/>
        </w:rPr>
        <w:t>Note: Paste the printed web application output screenshots in the designated bounding boxes below for physical submission.</w:t>
      </w:r>
    </w:p>
    <w:p w:rsidR="00000000" w:rsidRDefault="00055AB2">
      <w:pPr>
        <w:pStyle w:val="Heading3"/>
        <w:rPr>
          <w:rFonts w:eastAsia="Times New Roman"/>
          <w:lang w:val="en"/>
        </w:rPr>
      </w:pPr>
      <w:r>
        <w:rPr>
          <w:rFonts w:eastAsia="Times New Roman"/>
          <w:lang w:val="en"/>
        </w:rPr>
        <w:t>Screenshot 1: LANMitra Homepage &amp; Landing Portal</w:t>
      </w:r>
    </w:p>
    <w:p w:rsidR="00000000" w:rsidRDefault="00055AB2">
      <w:pPr>
        <w:shd w:val="clear" w:color="auto" w:fill="F8FAFC"/>
        <w:spacing w:before="240" w:after="240"/>
        <w:jc w:val="center"/>
        <w:divId w:val="1798140362"/>
        <w:rPr>
          <w:rFonts w:eastAsia="Times New Roman"/>
          <w:i/>
          <w:iCs/>
          <w:color w:val="475569"/>
          <w:lang w:val="en"/>
        </w:rPr>
      </w:pPr>
      <w:r>
        <w:rPr>
          <w:rStyle w:val="Strong"/>
          <w:rFonts w:eastAsia="Times New Roman"/>
          <w:i/>
          <w:iCs/>
          <w:color w:val="475569"/>
          <w:lang w:val="en"/>
        </w:rPr>
        <w:t>[ PASTE SCREENSHOT 1 HERE ]</w:t>
      </w:r>
      <w:r>
        <w:rPr>
          <w:rFonts w:eastAsia="Times New Roman"/>
          <w:i/>
          <w:iCs/>
          <w:color w:val="475569"/>
          <w:lang w:val="en"/>
        </w:rPr>
        <w:br/>
      </w:r>
      <w:r>
        <w:rPr>
          <w:rStyle w:val="Emphasis"/>
          <w:rFonts w:eastAsia="Times New Roman"/>
          <w:color w:val="475569"/>
          <w:lang w:val="en"/>
        </w:rPr>
        <w:t>(LANMitra Homepage / Landing Page)</w:t>
      </w:r>
      <w:r>
        <w:rPr>
          <w:rFonts w:eastAsia="Times New Roman"/>
          <w:i/>
          <w:iCs/>
          <w:color w:val="475569"/>
          <w:lang w:val="en"/>
        </w:rPr>
        <w:t xml:space="preserve"> </w:t>
      </w:r>
    </w:p>
    <w:p w:rsidR="00000000" w:rsidRDefault="00055AB2">
      <w:pPr>
        <w:pStyle w:val="Heading3"/>
        <w:rPr>
          <w:rFonts w:eastAsia="Times New Roman"/>
          <w:lang w:val="en"/>
        </w:rPr>
      </w:pPr>
      <w:r>
        <w:rPr>
          <w:rFonts w:eastAsia="Times New Roman"/>
          <w:lang w:val="en"/>
        </w:rPr>
        <w:t>Screenshot 2: User Login &amp; Role-Based Registration</w:t>
      </w:r>
    </w:p>
    <w:p w:rsidR="00000000" w:rsidRDefault="00055AB2">
      <w:pPr>
        <w:shd w:val="clear" w:color="auto" w:fill="F8FAFC"/>
        <w:spacing w:before="240" w:after="240"/>
        <w:jc w:val="center"/>
        <w:divId w:val="102265416"/>
        <w:rPr>
          <w:rFonts w:eastAsia="Times New Roman"/>
          <w:i/>
          <w:iCs/>
          <w:color w:val="475569"/>
          <w:lang w:val="en"/>
        </w:rPr>
      </w:pPr>
      <w:r>
        <w:rPr>
          <w:rStyle w:val="Strong"/>
          <w:rFonts w:eastAsia="Times New Roman"/>
          <w:i/>
          <w:iCs/>
          <w:color w:val="475569"/>
          <w:lang w:val="en"/>
        </w:rPr>
        <w:t>[ PASTE SCREENSHOT 2 HERE ]</w:t>
      </w:r>
      <w:r>
        <w:rPr>
          <w:rFonts w:eastAsia="Times New Roman"/>
          <w:i/>
          <w:iCs/>
          <w:color w:val="475569"/>
          <w:lang w:val="en"/>
        </w:rPr>
        <w:br/>
      </w:r>
      <w:r>
        <w:rPr>
          <w:rStyle w:val="Emphasis"/>
          <w:rFonts w:eastAsia="Times New Roman"/>
          <w:color w:val="475569"/>
          <w:lang w:val="en"/>
        </w:rPr>
        <w:t>(Login &amp; Registration Interface)</w:t>
      </w:r>
      <w:r>
        <w:rPr>
          <w:rFonts w:eastAsia="Times New Roman"/>
          <w:i/>
          <w:iCs/>
          <w:color w:val="475569"/>
          <w:lang w:val="en"/>
        </w:rPr>
        <w:t xml:space="preserve"> </w:t>
      </w:r>
    </w:p>
    <w:p w:rsidR="00000000" w:rsidRDefault="00055AB2">
      <w:pPr>
        <w:pStyle w:val="Heading3"/>
        <w:rPr>
          <w:rFonts w:eastAsia="Times New Roman"/>
          <w:lang w:val="en"/>
        </w:rPr>
      </w:pPr>
      <w:r>
        <w:rPr>
          <w:rFonts w:eastAsia="Times New Roman"/>
          <w:lang w:val="en"/>
        </w:rPr>
        <w:t>Screenshot 3: CafÃ© Browse &amp; Hardware Inventory</w:t>
      </w:r>
    </w:p>
    <w:p w:rsidR="00000000" w:rsidRDefault="00055AB2">
      <w:pPr>
        <w:shd w:val="clear" w:color="auto" w:fill="F8FAFC"/>
        <w:spacing w:before="240" w:after="240"/>
        <w:jc w:val="center"/>
        <w:divId w:val="1593856667"/>
        <w:rPr>
          <w:rFonts w:eastAsia="Times New Roman"/>
          <w:i/>
          <w:iCs/>
          <w:color w:val="475569"/>
          <w:lang w:val="en"/>
        </w:rPr>
      </w:pPr>
      <w:r>
        <w:rPr>
          <w:rStyle w:val="Strong"/>
          <w:rFonts w:eastAsia="Times New Roman"/>
          <w:i/>
          <w:iCs/>
          <w:color w:val="475569"/>
          <w:lang w:val="en"/>
        </w:rPr>
        <w:t>[ PASTE SCREENSHOT 3 HERE ]</w:t>
      </w:r>
      <w:r>
        <w:rPr>
          <w:rFonts w:eastAsia="Times New Roman"/>
          <w:i/>
          <w:iCs/>
          <w:color w:val="475569"/>
          <w:lang w:val="en"/>
        </w:rPr>
        <w:br/>
      </w:r>
      <w:r>
        <w:rPr>
          <w:rStyle w:val="Emphasis"/>
          <w:rFonts w:eastAsia="Times New Roman"/>
          <w:color w:val="475569"/>
          <w:lang w:val="en"/>
        </w:rPr>
        <w:t>(Ca</w:t>
      </w:r>
      <w:r>
        <w:rPr>
          <w:rStyle w:val="Emphasis"/>
          <w:rFonts w:eastAsia="Times New Roman"/>
          <w:color w:val="475569"/>
          <w:lang w:val="en"/>
        </w:rPr>
        <w:t>fÃ© Directory &amp; Station Specifications)</w:t>
      </w:r>
      <w:r>
        <w:rPr>
          <w:rFonts w:eastAsia="Times New Roman"/>
          <w:i/>
          <w:iCs/>
          <w:color w:val="475569"/>
          <w:lang w:val="en"/>
        </w:rPr>
        <w:t xml:space="preserve"> </w:t>
      </w:r>
    </w:p>
    <w:p w:rsidR="00000000" w:rsidRDefault="00055AB2">
      <w:pPr>
        <w:pStyle w:val="Heading3"/>
        <w:rPr>
          <w:rFonts w:eastAsia="Times New Roman"/>
          <w:lang w:val="en"/>
        </w:rPr>
      </w:pPr>
      <w:r>
        <w:rPr>
          <w:rFonts w:eastAsia="Times New Roman"/>
          <w:lang w:val="en"/>
        </w:rPr>
        <w:t>Screenshot 4: Station Slot Availability &amp; Real-Time Booking Grid</w:t>
      </w:r>
    </w:p>
    <w:p w:rsidR="00000000" w:rsidRDefault="00055AB2">
      <w:pPr>
        <w:shd w:val="clear" w:color="auto" w:fill="F8FAFC"/>
        <w:spacing w:before="240" w:after="240"/>
        <w:jc w:val="center"/>
        <w:divId w:val="477386578"/>
        <w:rPr>
          <w:rFonts w:eastAsia="Times New Roman"/>
          <w:i/>
          <w:iCs/>
          <w:color w:val="475569"/>
          <w:lang w:val="en"/>
        </w:rPr>
      </w:pPr>
      <w:r>
        <w:rPr>
          <w:rStyle w:val="Strong"/>
          <w:rFonts w:eastAsia="Times New Roman"/>
          <w:i/>
          <w:iCs/>
          <w:color w:val="475569"/>
          <w:lang w:val="en"/>
        </w:rPr>
        <w:t>[ PASTE SCREENSHOT 4 HERE ]</w:t>
      </w:r>
      <w:r>
        <w:rPr>
          <w:rFonts w:eastAsia="Times New Roman"/>
          <w:i/>
          <w:iCs/>
          <w:color w:val="475569"/>
          <w:lang w:val="en"/>
        </w:rPr>
        <w:br/>
      </w:r>
      <w:r>
        <w:rPr>
          <w:rStyle w:val="Emphasis"/>
          <w:rFonts w:eastAsia="Times New Roman"/>
          <w:color w:val="475569"/>
          <w:lang w:val="en"/>
        </w:rPr>
        <w:t>(Station Slot Picker &amp; Reservation Flow)</w:t>
      </w:r>
      <w:r>
        <w:rPr>
          <w:rFonts w:eastAsia="Times New Roman"/>
          <w:i/>
          <w:iCs/>
          <w:color w:val="475569"/>
          <w:lang w:val="en"/>
        </w:rPr>
        <w:t xml:space="preserve"> </w:t>
      </w:r>
    </w:p>
    <w:p w:rsidR="00000000" w:rsidRDefault="00055AB2">
      <w:pPr>
        <w:pStyle w:val="Heading3"/>
        <w:rPr>
          <w:rFonts w:eastAsia="Times New Roman"/>
          <w:lang w:val="en"/>
        </w:rPr>
      </w:pPr>
      <w:r>
        <w:rPr>
          <w:rFonts w:eastAsia="Times New Roman"/>
          <w:lang w:val="en"/>
        </w:rPr>
        <w:t>Screenshot 5: Anti-Double-Booking Conflict Rejection (Error 409)</w:t>
      </w:r>
    </w:p>
    <w:p w:rsidR="00000000" w:rsidRDefault="00055AB2">
      <w:pPr>
        <w:shd w:val="clear" w:color="auto" w:fill="F8FAFC"/>
        <w:spacing w:before="240" w:after="240"/>
        <w:jc w:val="center"/>
        <w:divId w:val="192306803"/>
        <w:rPr>
          <w:rFonts w:eastAsia="Times New Roman"/>
          <w:i/>
          <w:iCs/>
          <w:color w:val="475569"/>
          <w:lang w:val="en"/>
        </w:rPr>
      </w:pPr>
      <w:r>
        <w:rPr>
          <w:rStyle w:val="Strong"/>
          <w:rFonts w:eastAsia="Times New Roman"/>
          <w:i/>
          <w:iCs/>
          <w:color w:val="475569"/>
          <w:lang w:val="en"/>
        </w:rPr>
        <w:t>[ PASTE SCREENS</w:t>
      </w:r>
      <w:r>
        <w:rPr>
          <w:rStyle w:val="Strong"/>
          <w:rFonts w:eastAsia="Times New Roman"/>
          <w:i/>
          <w:iCs/>
          <w:color w:val="475569"/>
          <w:lang w:val="en"/>
        </w:rPr>
        <w:t>HOT 5 HERE ]</w:t>
      </w:r>
      <w:r>
        <w:rPr>
          <w:rFonts w:eastAsia="Times New Roman"/>
          <w:i/>
          <w:iCs/>
          <w:color w:val="475569"/>
          <w:lang w:val="en"/>
        </w:rPr>
        <w:br/>
      </w:r>
      <w:r>
        <w:rPr>
          <w:rStyle w:val="Emphasis"/>
          <w:rFonts w:eastAsia="Times New Roman"/>
          <w:color w:val="475569"/>
          <w:lang w:val="en"/>
        </w:rPr>
        <w:t>(Booking Conflict Rejection - 409 Conflict Dialog)</w:t>
      </w:r>
      <w:r>
        <w:rPr>
          <w:rFonts w:eastAsia="Times New Roman"/>
          <w:i/>
          <w:iCs/>
          <w:color w:val="475569"/>
          <w:lang w:val="en"/>
        </w:rPr>
        <w:t xml:space="preserve"> </w:t>
      </w:r>
    </w:p>
    <w:p w:rsidR="00000000" w:rsidRDefault="00055AB2">
      <w:pPr>
        <w:pStyle w:val="Heading3"/>
        <w:rPr>
          <w:rFonts w:eastAsia="Times New Roman"/>
          <w:lang w:val="en"/>
        </w:rPr>
      </w:pPr>
      <w:r>
        <w:rPr>
          <w:rFonts w:eastAsia="Times New Roman"/>
          <w:lang w:val="en"/>
        </w:rPr>
        <w:t>Screenshot 6: Player Dashboard &amp; My Bookings History</w:t>
      </w:r>
    </w:p>
    <w:p w:rsidR="00000000" w:rsidRDefault="00055AB2">
      <w:pPr>
        <w:shd w:val="clear" w:color="auto" w:fill="F8FAFC"/>
        <w:spacing w:before="240" w:after="240"/>
        <w:jc w:val="center"/>
        <w:divId w:val="64643454"/>
        <w:rPr>
          <w:rFonts w:eastAsia="Times New Roman"/>
          <w:i/>
          <w:iCs/>
          <w:color w:val="475569"/>
          <w:lang w:val="en"/>
        </w:rPr>
      </w:pPr>
      <w:r>
        <w:rPr>
          <w:rStyle w:val="Strong"/>
          <w:rFonts w:eastAsia="Times New Roman"/>
          <w:i/>
          <w:iCs/>
          <w:color w:val="475569"/>
          <w:lang w:val="en"/>
        </w:rPr>
        <w:t>[ PASTE SCREENSHOT 6 HERE ]</w:t>
      </w:r>
      <w:r>
        <w:rPr>
          <w:rFonts w:eastAsia="Times New Roman"/>
          <w:i/>
          <w:iCs/>
          <w:color w:val="475569"/>
          <w:lang w:val="en"/>
        </w:rPr>
        <w:br/>
      </w:r>
      <w:r>
        <w:rPr>
          <w:rStyle w:val="Emphasis"/>
          <w:rFonts w:eastAsia="Times New Roman"/>
          <w:color w:val="475569"/>
          <w:lang w:val="en"/>
        </w:rPr>
        <w:t>(Player Profile &amp; Bookings History)</w:t>
      </w:r>
      <w:r>
        <w:rPr>
          <w:rFonts w:eastAsia="Times New Roman"/>
          <w:i/>
          <w:iCs/>
          <w:color w:val="475569"/>
          <w:lang w:val="en"/>
        </w:rPr>
        <w:t xml:space="preserve"> </w:t>
      </w:r>
    </w:p>
    <w:p w:rsidR="00000000" w:rsidRDefault="00055AB2">
      <w:pPr>
        <w:pStyle w:val="Heading3"/>
        <w:rPr>
          <w:rFonts w:eastAsia="Times New Roman"/>
          <w:lang w:val="en"/>
        </w:rPr>
      </w:pPr>
      <w:r>
        <w:rPr>
          <w:rFonts w:eastAsia="Times New Roman"/>
          <w:lang w:val="en"/>
        </w:rPr>
        <w:t>Screenshot 7: CafÃ© Owner Management Dashboard (My CafÃ©s &amp; Stations)</w:t>
      </w:r>
    </w:p>
    <w:p w:rsidR="00000000" w:rsidRDefault="00055AB2">
      <w:pPr>
        <w:shd w:val="clear" w:color="auto" w:fill="F8FAFC"/>
        <w:spacing w:before="240" w:after="240"/>
        <w:jc w:val="center"/>
        <w:divId w:val="1103458647"/>
        <w:rPr>
          <w:rFonts w:eastAsia="Times New Roman"/>
          <w:i/>
          <w:iCs/>
          <w:color w:val="475569"/>
          <w:lang w:val="en"/>
        </w:rPr>
      </w:pPr>
      <w:r>
        <w:rPr>
          <w:rStyle w:val="Strong"/>
          <w:rFonts w:eastAsia="Times New Roman"/>
          <w:i/>
          <w:iCs/>
          <w:color w:val="475569"/>
          <w:lang w:val="en"/>
        </w:rPr>
        <w:t>[ PASTE SCREENSHOT 7 HERE ]</w:t>
      </w:r>
      <w:r>
        <w:rPr>
          <w:rFonts w:eastAsia="Times New Roman"/>
          <w:i/>
          <w:iCs/>
          <w:color w:val="475569"/>
          <w:lang w:val="en"/>
        </w:rPr>
        <w:br/>
      </w:r>
      <w:r>
        <w:rPr>
          <w:rStyle w:val="Emphasis"/>
          <w:rFonts w:eastAsia="Times New Roman"/>
          <w:color w:val="475569"/>
          <w:lang w:val="en"/>
        </w:rPr>
        <w:t>(CafÃ© Owner Dashboard &amp; Station Inventory)</w:t>
      </w:r>
      <w:r>
        <w:rPr>
          <w:rFonts w:eastAsia="Times New Roman"/>
          <w:i/>
          <w:iCs/>
          <w:color w:val="475569"/>
          <w:lang w:val="en"/>
        </w:rPr>
        <w:t xml:space="preserve"> </w:t>
      </w:r>
    </w:p>
    <w:p w:rsidR="00000000" w:rsidRDefault="00055AB2">
      <w:pPr>
        <w:pStyle w:val="Heading3"/>
        <w:rPr>
          <w:rFonts w:eastAsia="Times New Roman"/>
          <w:lang w:val="en"/>
        </w:rPr>
      </w:pPr>
      <w:r>
        <w:rPr>
          <w:rFonts w:eastAsia="Times New Roman"/>
          <w:lang w:val="en"/>
        </w:rPr>
        <w:t>Screenshot 8: Tournament Engine &amp; Interactive Bracket Tree</w:t>
      </w:r>
    </w:p>
    <w:p w:rsidR="00000000" w:rsidRDefault="00055AB2">
      <w:pPr>
        <w:shd w:val="clear" w:color="auto" w:fill="F8FAFC"/>
        <w:spacing w:before="240" w:after="240"/>
        <w:jc w:val="center"/>
        <w:divId w:val="1146046236"/>
        <w:rPr>
          <w:rFonts w:eastAsia="Times New Roman"/>
          <w:i/>
          <w:iCs/>
          <w:color w:val="475569"/>
          <w:lang w:val="en"/>
        </w:rPr>
      </w:pPr>
      <w:r>
        <w:rPr>
          <w:rStyle w:val="Strong"/>
          <w:rFonts w:eastAsia="Times New Roman"/>
          <w:i/>
          <w:iCs/>
          <w:color w:val="475569"/>
          <w:lang w:val="en"/>
        </w:rPr>
        <w:t>[ PASTE SCREENSHOT 8 HERE ]</w:t>
      </w:r>
      <w:r>
        <w:rPr>
          <w:rFonts w:eastAsia="Times New Roman"/>
          <w:i/>
          <w:iCs/>
          <w:color w:val="475569"/>
          <w:lang w:val="en"/>
        </w:rPr>
        <w:br/>
      </w:r>
      <w:r>
        <w:rPr>
          <w:rStyle w:val="Emphasis"/>
          <w:rFonts w:eastAsia="Times New Roman"/>
          <w:color w:val="475569"/>
          <w:lang w:val="en"/>
        </w:rPr>
        <w:t>(Esports Tournament Bracket &amp; Standings)</w:t>
      </w:r>
      <w:r>
        <w:rPr>
          <w:rFonts w:eastAsia="Times New Roman"/>
          <w:i/>
          <w:iCs/>
          <w:color w:val="475569"/>
          <w:lang w:val="en"/>
        </w:rPr>
        <w:t xml:space="preserve"> </w:t>
      </w:r>
    </w:p>
    <w:p w:rsidR="00000000" w:rsidRDefault="00055AB2">
      <w:pPr>
        <w:pStyle w:val="Heading2"/>
        <w:rPr>
          <w:rFonts w:eastAsia="Times New Roman"/>
          <w:lang w:val="en"/>
        </w:rPr>
      </w:pPr>
      <w:r>
        <w:rPr>
          <w:rFonts w:eastAsia="Times New Roman"/>
          <w:lang w:val="en"/>
        </w:rPr>
        <w:t>References</w:t>
      </w:r>
    </w:p>
    <w:p w:rsidR="00000000" w:rsidRDefault="00055AB2">
      <w:pPr>
        <w:numPr>
          <w:ilvl w:val="0"/>
          <w:numId w:val="4"/>
        </w:numPr>
        <w:spacing w:before="100" w:beforeAutospacing="1" w:after="100" w:afterAutospacing="1"/>
        <w:rPr>
          <w:rFonts w:eastAsia="Times New Roman"/>
          <w:color w:val="111827"/>
          <w:sz w:val="22"/>
          <w:szCs w:val="22"/>
          <w:lang w:val="en"/>
        </w:rPr>
      </w:pPr>
      <w:r>
        <w:rPr>
          <w:rStyle w:val="Strong"/>
          <w:rFonts w:eastAsia="Times New Roman"/>
          <w:color w:val="111827"/>
          <w:sz w:val="22"/>
          <w:szCs w:val="22"/>
          <w:lang w:val="en"/>
        </w:rPr>
        <w:t>Walls, C.</w:t>
      </w:r>
      <w:r>
        <w:rPr>
          <w:rFonts w:eastAsia="Times New Roman"/>
          <w:color w:val="111827"/>
          <w:sz w:val="22"/>
          <w:szCs w:val="22"/>
          <w:lang w:val="en"/>
        </w:rPr>
        <w:t xml:space="preserve"> (2022). </w:t>
      </w:r>
      <w:r>
        <w:rPr>
          <w:rStyle w:val="Emphasis"/>
          <w:rFonts w:eastAsia="Times New Roman"/>
          <w:color w:val="111827"/>
          <w:sz w:val="22"/>
          <w:szCs w:val="22"/>
          <w:lang w:val="en"/>
        </w:rPr>
        <w:t>Spring in Action, Sixth E</w:t>
      </w:r>
      <w:r>
        <w:rPr>
          <w:rStyle w:val="Emphasis"/>
          <w:rFonts w:eastAsia="Times New Roman"/>
          <w:color w:val="111827"/>
          <w:sz w:val="22"/>
          <w:szCs w:val="22"/>
          <w:lang w:val="en"/>
        </w:rPr>
        <w:t>dition</w:t>
      </w:r>
      <w:r>
        <w:rPr>
          <w:rFonts w:eastAsia="Times New Roman"/>
          <w:color w:val="111827"/>
          <w:sz w:val="22"/>
          <w:szCs w:val="22"/>
          <w:lang w:val="en"/>
        </w:rPr>
        <w:t>. Manning Publications. ISBN: 978-1617297571.</w:t>
      </w:r>
    </w:p>
    <w:p w:rsidR="00000000" w:rsidRDefault="00055AB2">
      <w:pPr>
        <w:numPr>
          <w:ilvl w:val="0"/>
          <w:numId w:val="4"/>
        </w:numPr>
        <w:spacing w:before="100" w:beforeAutospacing="1" w:after="100" w:afterAutospacing="1"/>
        <w:rPr>
          <w:rFonts w:eastAsia="Times New Roman"/>
          <w:color w:val="111827"/>
          <w:sz w:val="22"/>
          <w:szCs w:val="22"/>
          <w:lang w:val="en"/>
        </w:rPr>
      </w:pPr>
      <w:r>
        <w:rPr>
          <w:rStyle w:val="Strong"/>
          <w:rFonts w:eastAsia="Times New Roman"/>
          <w:color w:val="111827"/>
          <w:sz w:val="22"/>
          <w:szCs w:val="22"/>
          <w:lang w:val="en"/>
        </w:rPr>
        <w:t>Bauer, C., King, G., &amp; Gregory, G.</w:t>
      </w:r>
      <w:r>
        <w:rPr>
          <w:rFonts w:eastAsia="Times New Roman"/>
          <w:color w:val="111827"/>
          <w:sz w:val="22"/>
          <w:szCs w:val="22"/>
          <w:lang w:val="en"/>
        </w:rPr>
        <w:t xml:space="preserve"> (2015). </w:t>
      </w:r>
      <w:r>
        <w:rPr>
          <w:rStyle w:val="Emphasis"/>
          <w:rFonts w:eastAsia="Times New Roman"/>
          <w:color w:val="111827"/>
          <w:sz w:val="22"/>
          <w:szCs w:val="22"/>
          <w:lang w:val="en"/>
        </w:rPr>
        <w:t>Java Persistence with Hibernate, Second Edition</w:t>
      </w:r>
      <w:r>
        <w:rPr>
          <w:rFonts w:eastAsia="Times New Roman"/>
          <w:color w:val="111827"/>
          <w:sz w:val="22"/>
          <w:szCs w:val="22"/>
          <w:lang w:val="en"/>
        </w:rPr>
        <w:t>. Manning Publications.</w:t>
      </w:r>
    </w:p>
    <w:p w:rsidR="00000000" w:rsidRDefault="00055AB2">
      <w:pPr>
        <w:numPr>
          <w:ilvl w:val="0"/>
          <w:numId w:val="4"/>
        </w:numPr>
        <w:spacing w:before="100" w:beforeAutospacing="1" w:after="100" w:afterAutospacing="1"/>
        <w:rPr>
          <w:rFonts w:eastAsia="Times New Roman"/>
          <w:color w:val="111827"/>
          <w:sz w:val="22"/>
          <w:szCs w:val="22"/>
          <w:lang w:val="en"/>
        </w:rPr>
      </w:pPr>
      <w:r>
        <w:rPr>
          <w:rStyle w:val="Strong"/>
          <w:rFonts w:eastAsia="Times New Roman"/>
          <w:color w:val="111827"/>
          <w:sz w:val="22"/>
          <w:szCs w:val="22"/>
          <w:lang w:val="en"/>
        </w:rPr>
        <w:t>Martin, D., &amp; Bauer, T.</w:t>
      </w:r>
      <w:r>
        <w:rPr>
          <w:rFonts w:eastAsia="Times New Roman"/>
          <w:color w:val="111827"/>
          <w:sz w:val="22"/>
          <w:szCs w:val="22"/>
          <w:lang w:val="en"/>
        </w:rPr>
        <w:t xml:space="preserve"> (2022). </w:t>
      </w:r>
      <w:r>
        <w:rPr>
          <w:rStyle w:val="Emphasis"/>
          <w:rFonts w:eastAsia="Times New Roman"/>
          <w:color w:val="111827"/>
          <w:sz w:val="22"/>
          <w:szCs w:val="22"/>
          <w:lang w:val="en"/>
        </w:rPr>
        <w:t>Stateless Authentication and Role-Based Authorization usin</w:t>
      </w:r>
      <w:r>
        <w:rPr>
          <w:rStyle w:val="Emphasis"/>
          <w:rFonts w:eastAsia="Times New Roman"/>
          <w:color w:val="111827"/>
          <w:sz w:val="22"/>
          <w:szCs w:val="22"/>
          <w:lang w:val="en"/>
        </w:rPr>
        <w:t>g Spring Security and JSON Web Tokens in React SPAs</w:t>
      </w:r>
      <w:r>
        <w:rPr>
          <w:rFonts w:eastAsia="Times New Roman"/>
          <w:color w:val="111827"/>
          <w:sz w:val="22"/>
          <w:szCs w:val="22"/>
          <w:lang w:val="en"/>
        </w:rPr>
        <w:t>. IEEE Software Engineering Practice Series, 18(2), 77â€“85.</w:t>
      </w:r>
    </w:p>
    <w:p w:rsidR="00000000" w:rsidRDefault="00055AB2">
      <w:pPr>
        <w:numPr>
          <w:ilvl w:val="0"/>
          <w:numId w:val="4"/>
        </w:numPr>
        <w:spacing w:before="100" w:beforeAutospacing="1" w:after="100" w:afterAutospacing="1"/>
        <w:rPr>
          <w:rFonts w:eastAsia="Times New Roman"/>
          <w:color w:val="111827"/>
          <w:sz w:val="22"/>
          <w:szCs w:val="22"/>
          <w:lang w:val="en"/>
        </w:rPr>
      </w:pPr>
      <w:r>
        <w:rPr>
          <w:rStyle w:val="Strong"/>
          <w:rFonts w:eastAsia="Times New Roman"/>
          <w:color w:val="111827"/>
          <w:sz w:val="22"/>
          <w:szCs w:val="22"/>
          <w:lang w:val="en"/>
        </w:rPr>
        <w:t>Kumar, A., &amp; Sundaram, S.</w:t>
      </w:r>
      <w:r>
        <w:rPr>
          <w:rFonts w:eastAsia="Times New Roman"/>
          <w:color w:val="111827"/>
          <w:sz w:val="22"/>
          <w:szCs w:val="22"/>
          <w:lang w:val="en"/>
        </w:rPr>
        <w:t xml:space="preserve"> (2023). </w:t>
      </w:r>
      <w:r>
        <w:rPr>
          <w:rStyle w:val="Emphasis"/>
          <w:rFonts w:eastAsia="Times New Roman"/>
          <w:color w:val="111827"/>
          <w:sz w:val="22"/>
          <w:szCs w:val="22"/>
          <w:lang w:val="en"/>
        </w:rPr>
        <w:t>Concurrency Control and Overbooking Prevention Algorithms in Distributed Reservation Systems</w:t>
      </w:r>
      <w:r>
        <w:rPr>
          <w:rFonts w:eastAsia="Times New Roman"/>
          <w:color w:val="111827"/>
          <w:sz w:val="22"/>
          <w:szCs w:val="22"/>
          <w:lang w:val="en"/>
        </w:rPr>
        <w:t>. International Journal of Computer Applications, 184(12), 15â€“22.</w:t>
      </w:r>
    </w:p>
    <w:p w:rsidR="00000000" w:rsidRDefault="00055AB2">
      <w:pPr>
        <w:numPr>
          <w:ilvl w:val="0"/>
          <w:numId w:val="4"/>
        </w:numPr>
        <w:spacing w:before="100" w:beforeAutospacing="1" w:after="100" w:afterAutospacing="1"/>
        <w:rPr>
          <w:rFonts w:eastAsia="Times New Roman"/>
          <w:color w:val="111827"/>
          <w:sz w:val="22"/>
          <w:szCs w:val="22"/>
          <w:lang w:val="en"/>
        </w:rPr>
      </w:pPr>
      <w:r>
        <w:rPr>
          <w:rStyle w:val="Strong"/>
          <w:rFonts w:eastAsia="Times New Roman"/>
          <w:color w:val="111827"/>
          <w:sz w:val="22"/>
          <w:szCs w:val="22"/>
          <w:lang w:val="en"/>
        </w:rPr>
        <w:t>Edwards, R. F.</w:t>
      </w:r>
      <w:r>
        <w:rPr>
          <w:rFonts w:eastAsia="Times New Roman"/>
          <w:color w:val="111827"/>
          <w:sz w:val="22"/>
          <w:szCs w:val="22"/>
          <w:lang w:val="en"/>
        </w:rPr>
        <w:t xml:space="preserve"> (2021). </w:t>
      </w:r>
      <w:r>
        <w:rPr>
          <w:rStyle w:val="Emphasis"/>
          <w:rFonts w:eastAsia="Times New Roman"/>
          <w:color w:val="111827"/>
          <w:sz w:val="22"/>
          <w:szCs w:val="22"/>
          <w:lang w:val="en"/>
        </w:rPr>
        <w:t>Single and Double-Elimination Tournament Scheduling with Non-Power-of-Two Participant Balancing</w:t>
      </w:r>
      <w:r>
        <w:rPr>
          <w:rFonts w:eastAsia="Times New Roman"/>
          <w:color w:val="111827"/>
          <w:sz w:val="22"/>
          <w:szCs w:val="22"/>
          <w:lang w:val="en"/>
        </w:rPr>
        <w:t>. Journal of Combinatorial Optimization and Algorithms, 39(4), 1042â€“</w:t>
      </w:r>
      <w:r>
        <w:rPr>
          <w:rFonts w:eastAsia="Times New Roman"/>
          <w:color w:val="111827"/>
          <w:sz w:val="22"/>
          <w:szCs w:val="22"/>
          <w:lang w:val="en"/>
        </w:rPr>
        <w:t>1058.</w:t>
      </w:r>
    </w:p>
    <w:p w:rsidR="00000000" w:rsidRDefault="00055AB2">
      <w:pPr>
        <w:numPr>
          <w:ilvl w:val="0"/>
          <w:numId w:val="4"/>
        </w:numPr>
        <w:spacing w:before="100" w:beforeAutospacing="1" w:after="100" w:afterAutospacing="1"/>
        <w:rPr>
          <w:rFonts w:eastAsia="Times New Roman"/>
          <w:color w:val="111827"/>
          <w:sz w:val="22"/>
          <w:szCs w:val="22"/>
          <w:lang w:val="en"/>
        </w:rPr>
      </w:pPr>
      <w:r>
        <w:rPr>
          <w:rStyle w:val="Strong"/>
          <w:rFonts w:eastAsia="Times New Roman"/>
          <w:color w:val="111827"/>
          <w:sz w:val="22"/>
          <w:szCs w:val="22"/>
          <w:lang w:val="en"/>
        </w:rPr>
        <w:t>Spring Boot Reference Documentation</w:t>
      </w:r>
      <w:r>
        <w:rPr>
          <w:rFonts w:eastAsia="Times New Roman"/>
          <w:color w:val="111827"/>
          <w:sz w:val="22"/>
          <w:szCs w:val="22"/>
          <w:lang w:val="en"/>
        </w:rPr>
        <w:t xml:space="preserve">: VMware Tanzu, Spring Framework 6.x &amp; Spring Boot 3.x Official Manual. Available: </w:t>
      </w:r>
      <w:hyperlink r:id="rId10" w:history="1">
        <w:r>
          <w:rPr>
            <w:rStyle w:val="Hyperlink"/>
            <w:rFonts w:eastAsia="Times New Roman"/>
            <w:sz w:val="22"/>
            <w:szCs w:val="22"/>
            <w:lang w:val="en"/>
          </w:rPr>
          <w:t>https://docs.spring.io/spring-boot/docs/current/refe</w:t>
        </w:r>
        <w:r>
          <w:rPr>
            <w:rStyle w:val="Hyperlink"/>
            <w:rFonts w:eastAsia="Times New Roman"/>
            <w:sz w:val="22"/>
            <w:szCs w:val="22"/>
            <w:lang w:val="en"/>
          </w:rPr>
          <w:t>rence/html/</w:t>
        </w:r>
      </w:hyperlink>
    </w:p>
    <w:p w:rsidR="00000000" w:rsidRDefault="00055AB2">
      <w:pPr>
        <w:numPr>
          <w:ilvl w:val="0"/>
          <w:numId w:val="4"/>
        </w:numPr>
        <w:spacing w:before="100" w:beforeAutospacing="1" w:after="100" w:afterAutospacing="1"/>
        <w:rPr>
          <w:rFonts w:eastAsia="Times New Roman"/>
          <w:color w:val="111827"/>
          <w:sz w:val="22"/>
          <w:szCs w:val="22"/>
          <w:lang w:val="en"/>
        </w:rPr>
      </w:pPr>
      <w:r>
        <w:rPr>
          <w:rStyle w:val="Strong"/>
          <w:rFonts w:eastAsia="Times New Roman"/>
          <w:color w:val="111827"/>
          <w:sz w:val="22"/>
          <w:szCs w:val="22"/>
          <w:lang w:val="en"/>
        </w:rPr>
        <w:t>React Official Documentation</w:t>
      </w:r>
      <w:r>
        <w:rPr>
          <w:rFonts w:eastAsia="Times New Roman"/>
          <w:color w:val="111827"/>
          <w:sz w:val="22"/>
          <w:szCs w:val="22"/>
          <w:lang w:val="en"/>
        </w:rPr>
        <w:t xml:space="preserve">: React 18 Core Architecture &amp; Hooks. Available: </w:t>
      </w:r>
      <w:hyperlink r:id="rId11" w:history="1">
        <w:r>
          <w:rPr>
            <w:rStyle w:val="Hyperlink"/>
            <w:rFonts w:eastAsia="Times New Roman"/>
            <w:sz w:val="22"/>
            <w:szCs w:val="22"/>
            <w:lang w:val="en"/>
          </w:rPr>
          <w:t>https://react.dev/</w:t>
        </w:r>
      </w:hyperlink>
    </w:p>
    <w:p w:rsidR="00000000" w:rsidRDefault="00055AB2">
      <w:pPr>
        <w:numPr>
          <w:ilvl w:val="0"/>
          <w:numId w:val="4"/>
        </w:numPr>
        <w:spacing w:before="100" w:beforeAutospacing="1" w:after="100" w:afterAutospacing="1"/>
        <w:rPr>
          <w:rFonts w:eastAsia="Times New Roman"/>
          <w:color w:val="111827"/>
          <w:sz w:val="22"/>
          <w:szCs w:val="22"/>
          <w:lang w:val="en"/>
        </w:rPr>
      </w:pPr>
      <w:r>
        <w:rPr>
          <w:rStyle w:val="Strong"/>
          <w:rFonts w:eastAsia="Times New Roman"/>
          <w:color w:val="111827"/>
          <w:sz w:val="22"/>
          <w:szCs w:val="22"/>
          <w:lang w:val="en"/>
        </w:rPr>
        <w:t>MySQL 8.0 Reference Manual</w:t>
      </w:r>
      <w:r>
        <w:rPr>
          <w:rFonts w:eastAsia="Times New Roman"/>
          <w:color w:val="111827"/>
          <w:sz w:val="22"/>
          <w:szCs w:val="22"/>
          <w:lang w:val="en"/>
        </w:rPr>
        <w:t xml:space="preserve">: Oracle Corporation, ACID Compliance and InnoDB Transaction Isolation. Available: </w:t>
      </w:r>
      <w:hyperlink r:id="rId12" w:history="1">
        <w:r>
          <w:rPr>
            <w:rStyle w:val="Hyperlink"/>
            <w:rFonts w:eastAsia="Times New Roman"/>
            <w:sz w:val="22"/>
            <w:szCs w:val="22"/>
            <w:lang w:val="en"/>
          </w:rPr>
          <w:t>https://dev.mysql.com/doc/refman/8.0/en/</w:t>
        </w:r>
      </w:hyperlink>
    </w:p>
    <w:p w:rsidR="00000000" w:rsidRDefault="00055AB2">
      <w:pPr>
        <w:numPr>
          <w:ilvl w:val="0"/>
          <w:numId w:val="4"/>
        </w:numPr>
        <w:spacing w:before="100" w:beforeAutospacing="1" w:after="100" w:afterAutospacing="1"/>
        <w:rPr>
          <w:rFonts w:eastAsia="Times New Roman"/>
          <w:color w:val="111827"/>
          <w:sz w:val="22"/>
          <w:szCs w:val="22"/>
          <w:lang w:val="en"/>
        </w:rPr>
      </w:pPr>
      <w:r>
        <w:rPr>
          <w:rStyle w:val="Strong"/>
          <w:rFonts w:eastAsia="Times New Roman"/>
          <w:color w:val="111827"/>
          <w:sz w:val="22"/>
          <w:szCs w:val="22"/>
          <w:lang w:val="en"/>
        </w:rPr>
        <w:t>University of Mumbai</w:t>
      </w:r>
      <w:r>
        <w:rPr>
          <w:rFonts w:eastAsia="Times New Roman"/>
          <w:color w:val="111827"/>
          <w:sz w:val="22"/>
          <w:szCs w:val="22"/>
          <w:lang w:val="en"/>
        </w:rPr>
        <w:t xml:space="preserve">: </w:t>
      </w:r>
      <w:r>
        <w:rPr>
          <w:rStyle w:val="Emphasis"/>
          <w:rFonts w:eastAsia="Times New Roman"/>
          <w:color w:val="111827"/>
          <w:sz w:val="22"/>
          <w:szCs w:val="22"/>
          <w:lang w:val="en"/>
        </w:rPr>
        <w:t>Syllabus for Second Year Computer Engineering (Semester III &amp; IV) â€” Full Stack Java Programming (Course Code: 2113611)</w:t>
      </w:r>
      <w:r>
        <w:rPr>
          <w:rFonts w:eastAsia="Times New Roman"/>
          <w:color w:val="111827"/>
          <w:sz w:val="22"/>
          <w:szCs w:val="22"/>
          <w:lang w:val="en"/>
        </w:rPr>
        <w:t xml:space="preserve">, Mumbai University </w:t>
      </w:r>
      <w:r>
        <w:rPr>
          <w:rFonts w:eastAsia="Times New Roman"/>
          <w:color w:val="111827"/>
          <w:sz w:val="22"/>
          <w:szCs w:val="22"/>
          <w:lang w:val="en"/>
        </w:rPr>
        <w:t>Curriculum Guidelines.</w:t>
      </w:r>
    </w:p>
    <w:sectPr w:rsidR="0000000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C703326"/>
    <w:multiLevelType w:val="multilevel"/>
    <w:tmpl w:val="E4C036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3EA62B57"/>
    <w:multiLevelType w:val="multilevel"/>
    <w:tmpl w:val="EB940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6B236670"/>
    <w:multiLevelType w:val="multilevel"/>
    <w:tmpl w:val="317E3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7DB96613"/>
    <w:multiLevelType w:val="multilevel"/>
    <w:tmpl w:val="8830F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2"/>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
  <w:rsids>
    <w:rsidRoot w:val="00055AB2"/>
    <w:rsid w:val="00055AB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chartTrackingRefBased/>
  <w15:docId w15:val="{1E4415AA-A068-4CE2-9745-30C10F948A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60" w:after="160"/>
      <w:outlineLvl w:val="0"/>
    </w:pPr>
    <w:rPr>
      <w:b/>
      <w:bCs/>
      <w:caps/>
      <w:color w:val="0F172A"/>
      <w:spacing w:val="8"/>
      <w:kern w:val="36"/>
      <w:sz w:val="40"/>
      <w:szCs w:val="40"/>
    </w:rPr>
  </w:style>
  <w:style w:type="paragraph" w:styleId="Heading2">
    <w:name w:val="heading 2"/>
    <w:basedOn w:val="Normal"/>
    <w:link w:val="Heading2Char"/>
    <w:uiPriority w:val="9"/>
    <w:qFormat/>
    <w:pPr>
      <w:pBdr>
        <w:bottom w:val="single" w:sz="8" w:space="3" w:color="0F172A"/>
      </w:pBdr>
      <w:spacing w:before="480" w:after="160"/>
      <w:outlineLvl w:val="1"/>
    </w:pPr>
    <w:rPr>
      <w:b/>
      <w:bCs/>
      <w:color w:val="0F172A"/>
      <w:sz w:val="30"/>
      <w:szCs w:val="30"/>
    </w:rPr>
  </w:style>
  <w:style w:type="paragraph" w:styleId="Heading3">
    <w:name w:val="heading 3"/>
    <w:basedOn w:val="Normal"/>
    <w:link w:val="Heading3Char"/>
    <w:uiPriority w:val="9"/>
    <w:qFormat/>
    <w:pPr>
      <w:spacing w:before="360" w:after="160"/>
      <w:outlineLvl w:val="2"/>
    </w:pPr>
    <w:rPr>
      <w:b/>
      <w:bCs/>
      <w:color w:val="0F172A"/>
      <w:sz w:val="26"/>
      <w:szCs w:val="26"/>
    </w:rPr>
  </w:style>
  <w:style w:type="paragraph" w:styleId="Heading4">
    <w:name w:val="heading 4"/>
    <w:basedOn w:val="Normal"/>
    <w:link w:val="Heading4Char"/>
    <w:uiPriority w:val="9"/>
    <w:qFormat/>
    <w:pPr>
      <w:spacing w:before="360" w:after="160"/>
      <w:outlineLvl w:val="3"/>
    </w:pPr>
    <w:rPr>
      <w:b/>
      <w:bCs/>
      <w:color w:val="0F172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sz w:val="20"/>
      <w:szCs w:val="20"/>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i/>
      <w:iCs/>
      <w:color w:val="2E74B5" w:themeColor="accent1" w:themeShade="BF"/>
      <w:sz w:val="24"/>
      <w:szCs w:val="24"/>
    </w:rPr>
  </w:style>
  <w:style w:type="paragraph" w:styleId="HTMLPreformatted">
    <w:name w:val="HTML Preformatted"/>
    <w:basedOn w:val="Normal"/>
    <w:link w:val="HTMLPreformattedChar"/>
    <w:uiPriority w:val="99"/>
    <w:semiHidden/>
    <w:unhideWhenUsed/>
    <w:pPr>
      <w:pBdr>
        <w:top w:val="single" w:sz="6" w:space="8" w:color="CBD5E1"/>
        <w:left w:val="single" w:sz="24" w:space="9" w:color="0284C7"/>
        <w:bottom w:val="single" w:sz="6" w:space="8" w:color="CBD5E1"/>
        <w:right w:val="single" w:sz="6" w:space="9" w:color="CBD5E1"/>
      </w:pBdr>
      <w:shd w:val="clear" w:color="auto" w:fill="F8FAF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60" w:after="280"/>
    </w:pPr>
    <w:rPr>
      <w:rFonts w:ascii="Consolas" w:hAnsi="Consolas" w:cs="Courier New"/>
      <w:sz w:val="19"/>
      <w:szCs w:val="19"/>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styleId="NormalWeb">
    <w:name w:val="Normal (Web)"/>
    <w:basedOn w:val="Normal"/>
    <w:uiPriority w:val="99"/>
    <w:semiHidden/>
    <w:unhideWhenUsed/>
    <w:pPr>
      <w:spacing w:after="200"/>
      <w:jc w:val="both"/>
    </w:pPr>
  </w:style>
  <w:style w:type="paragraph" w:customStyle="1" w:styleId="page-break">
    <w:name w:val="page-break"/>
    <w:basedOn w:val="Normal"/>
    <w:pPr>
      <w:spacing w:after="200"/>
      <w:jc w:val="both"/>
    </w:pPr>
  </w:style>
  <w:style w:type="paragraph" w:customStyle="1" w:styleId="text-center">
    <w:name w:val="text-center"/>
    <w:basedOn w:val="Normal"/>
    <w:pPr>
      <w:spacing w:after="200"/>
      <w:jc w:val="center"/>
    </w:pPr>
  </w:style>
  <w:style w:type="paragraph" w:customStyle="1" w:styleId="text-justify">
    <w:name w:val="text-justify"/>
    <w:basedOn w:val="Normal"/>
    <w:pPr>
      <w:spacing w:after="200"/>
      <w:jc w:val="both"/>
    </w:pPr>
  </w:style>
  <w:style w:type="paragraph" w:customStyle="1" w:styleId="cover-container">
    <w:name w:val="cover-container"/>
    <w:basedOn w:val="Normal"/>
    <w:pPr>
      <w:spacing w:after="200"/>
      <w:jc w:val="center"/>
    </w:pPr>
  </w:style>
  <w:style w:type="paragraph" w:customStyle="1" w:styleId="cover-header">
    <w:name w:val="cover-header"/>
    <w:basedOn w:val="Normal"/>
    <w:pPr>
      <w:spacing w:before="200" w:after="200"/>
      <w:jc w:val="both"/>
    </w:pPr>
  </w:style>
  <w:style w:type="paragraph" w:customStyle="1" w:styleId="trust-name">
    <w:name w:val="trust-name"/>
    <w:basedOn w:val="Normal"/>
    <w:pPr>
      <w:spacing w:after="80"/>
      <w:jc w:val="both"/>
    </w:pPr>
    <w:rPr>
      <w:b/>
      <w:bCs/>
      <w:color w:val="0369A1"/>
      <w:spacing w:val="15"/>
      <w:sz w:val="28"/>
      <w:szCs w:val="28"/>
    </w:rPr>
  </w:style>
  <w:style w:type="paragraph" w:customStyle="1" w:styleId="college-name">
    <w:name w:val="college-name"/>
    <w:basedOn w:val="Normal"/>
    <w:pPr>
      <w:spacing w:after="80"/>
      <w:jc w:val="both"/>
    </w:pPr>
    <w:rPr>
      <w:b/>
      <w:bCs/>
      <w:caps/>
      <w:color w:val="0F172A"/>
      <w:sz w:val="32"/>
      <w:szCs w:val="32"/>
    </w:rPr>
  </w:style>
  <w:style w:type="paragraph" w:customStyle="1" w:styleId="dept-name">
    <w:name w:val="dept-name"/>
    <w:basedOn w:val="Normal"/>
    <w:pPr>
      <w:spacing w:after="500"/>
      <w:jc w:val="both"/>
    </w:pPr>
    <w:rPr>
      <w:b/>
      <w:bCs/>
      <w:color w:val="334155"/>
    </w:rPr>
  </w:style>
  <w:style w:type="paragraph" w:customStyle="1" w:styleId="project-banner">
    <w:name w:val="project-banner"/>
    <w:basedOn w:val="Normal"/>
    <w:pPr>
      <w:spacing w:before="600" w:after="600"/>
      <w:jc w:val="both"/>
    </w:pPr>
  </w:style>
  <w:style w:type="paragraph" w:customStyle="1" w:styleId="course-tag">
    <w:name w:val="course-tag"/>
    <w:basedOn w:val="Normal"/>
    <w:pPr>
      <w:spacing w:after="200"/>
      <w:jc w:val="both"/>
    </w:pPr>
    <w:rPr>
      <w:b/>
      <w:bCs/>
      <w:color w:val="475569"/>
      <w:sz w:val="26"/>
      <w:szCs w:val="26"/>
    </w:rPr>
  </w:style>
  <w:style w:type="paragraph" w:customStyle="1" w:styleId="project-title">
    <w:name w:val="project-title"/>
    <w:basedOn w:val="Normal"/>
    <w:pPr>
      <w:spacing w:before="300" w:after="300"/>
      <w:jc w:val="both"/>
    </w:pPr>
    <w:rPr>
      <w:b/>
      <w:bCs/>
      <w:caps/>
      <w:color w:val="0284C7"/>
      <w:sz w:val="42"/>
      <w:szCs w:val="42"/>
    </w:rPr>
  </w:style>
  <w:style w:type="paragraph" w:customStyle="1" w:styleId="submission-table">
    <w:name w:val="submission-table"/>
    <w:basedOn w:val="Normal"/>
    <w:pPr>
      <w:spacing w:before="800" w:after="200"/>
      <w:jc w:val="both"/>
    </w:pPr>
  </w:style>
  <w:style w:type="paragraph" w:customStyle="1" w:styleId="cert-box">
    <w:name w:val="cert-box"/>
    <w:basedOn w:val="Normal"/>
    <w:pPr>
      <w:pBdr>
        <w:top w:val="double" w:sz="6" w:space="24" w:color="0F172A"/>
        <w:left w:val="double" w:sz="6" w:space="24" w:color="0F172A"/>
        <w:bottom w:val="double" w:sz="6" w:space="24" w:color="0F172A"/>
        <w:right w:val="double" w:sz="6" w:space="24" w:color="0F172A"/>
      </w:pBdr>
      <w:spacing w:before="200" w:after="200"/>
      <w:jc w:val="both"/>
    </w:pPr>
  </w:style>
  <w:style w:type="paragraph" w:customStyle="1" w:styleId="screenshot-box">
    <w:name w:val="screenshot-box"/>
    <w:basedOn w:val="Normal"/>
    <w:pPr>
      <w:pBdr>
        <w:top w:val="dashed" w:sz="8" w:space="30" w:color="64748B"/>
        <w:left w:val="dashed" w:sz="8" w:space="20" w:color="64748B"/>
        <w:bottom w:val="dashed" w:sz="8" w:space="30" w:color="64748B"/>
        <w:right w:val="dashed" w:sz="8" w:space="20" w:color="64748B"/>
      </w:pBdr>
      <w:shd w:val="clear" w:color="auto" w:fill="F8FAFC"/>
      <w:spacing w:before="240" w:after="240"/>
      <w:jc w:val="center"/>
    </w:pPr>
    <w:rPr>
      <w:i/>
      <w:iCs/>
      <w:color w:val="475569"/>
    </w:rPr>
  </w:style>
  <w:style w:type="paragraph" w:customStyle="1" w:styleId="diagram-img">
    <w:name w:val="diagram-img"/>
    <w:basedOn w:val="Normal"/>
    <w:pPr>
      <w:pBdr>
        <w:top w:val="single" w:sz="6" w:space="0" w:color="CBD5E1"/>
        <w:left w:val="single" w:sz="6" w:space="0" w:color="CBD5E1"/>
        <w:bottom w:val="single" w:sz="6" w:space="0" w:color="CBD5E1"/>
        <w:right w:val="single" w:sz="6" w:space="0" w:color="CBD5E1"/>
      </w:pBdr>
      <w:spacing w:before="240" w:after="240"/>
      <w:jc w:val="both"/>
    </w:p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character" w:styleId="Hyperlink">
    <w:name w:val="Hyperlink"/>
    <w:basedOn w:val="DefaultParagraphFont"/>
    <w:uiPriority w:val="99"/>
    <w:semiHidden/>
    <w:unhideWhenUsed/>
    <w:rPr>
      <w:color w:val="0000FF"/>
      <w:u w:val="single"/>
    </w:rPr>
  </w:style>
  <w:style w:type="character" w:styleId="FollowedHyperlink">
    <w:name w:val="FollowedHyperlink"/>
    <w:basedOn w:val="DefaultParagraphFont"/>
    <w:uiPriority w:val="99"/>
    <w:semiHidden/>
    <w:unhideWhenUsed/>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4643454">
      <w:marLeft w:val="0"/>
      <w:marRight w:val="0"/>
      <w:marTop w:val="240"/>
      <w:marBottom w:val="240"/>
      <w:divBdr>
        <w:top w:val="dashed" w:sz="8" w:space="30" w:color="64748B"/>
        <w:left w:val="dashed" w:sz="8" w:space="20" w:color="64748B"/>
        <w:bottom w:val="dashed" w:sz="8" w:space="30" w:color="64748B"/>
        <w:right w:val="dashed" w:sz="8" w:space="20" w:color="64748B"/>
      </w:divBdr>
    </w:div>
    <w:div w:id="102265416">
      <w:marLeft w:val="0"/>
      <w:marRight w:val="0"/>
      <w:marTop w:val="240"/>
      <w:marBottom w:val="240"/>
      <w:divBdr>
        <w:top w:val="dashed" w:sz="8" w:space="30" w:color="64748B"/>
        <w:left w:val="dashed" w:sz="8" w:space="20" w:color="64748B"/>
        <w:bottom w:val="dashed" w:sz="8" w:space="30" w:color="64748B"/>
        <w:right w:val="dashed" w:sz="8" w:space="20" w:color="64748B"/>
      </w:divBdr>
    </w:div>
    <w:div w:id="192306803">
      <w:marLeft w:val="0"/>
      <w:marRight w:val="0"/>
      <w:marTop w:val="240"/>
      <w:marBottom w:val="240"/>
      <w:divBdr>
        <w:top w:val="dashed" w:sz="8" w:space="30" w:color="64748B"/>
        <w:left w:val="dashed" w:sz="8" w:space="20" w:color="64748B"/>
        <w:bottom w:val="dashed" w:sz="8" w:space="30" w:color="64748B"/>
        <w:right w:val="dashed" w:sz="8" w:space="20" w:color="64748B"/>
      </w:divBdr>
    </w:div>
    <w:div w:id="244074196">
      <w:marLeft w:val="0"/>
      <w:marRight w:val="0"/>
      <w:marTop w:val="200"/>
      <w:marBottom w:val="0"/>
      <w:divBdr>
        <w:top w:val="none" w:sz="0" w:space="0" w:color="auto"/>
        <w:left w:val="none" w:sz="0" w:space="0" w:color="auto"/>
        <w:bottom w:val="none" w:sz="0" w:space="0" w:color="auto"/>
        <w:right w:val="none" w:sz="0" w:space="0" w:color="auto"/>
      </w:divBdr>
      <w:divsChild>
        <w:div w:id="1739787251">
          <w:marLeft w:val="0"/>
          <w:marRight w:val="0"/>
          <w:marTop w:val="0"/>
          <w:marBottom w:val="80"/>
          <w:divBdr>
            <w:top w:val="none" w:sz="0" w:space="0" w:color="auto"/>
            <w:left w:val="none" w:sz="0" w:space="0" w:color="auto"/>
            <w:bottom w:val="none" w:sz="0" w:space="0" w:color="auto"/>
            <w:right w:val="none" w:sz="0" w:space="0" w:color="auto"/>
          </w:divBdr>
        </w:div>
        <w:div w:id="1858930105">
          <w:marLeft w:val="0"/>
          <w:marRight w:val="0"/>
          <w:marTop w:val="0"/>
          <w:marBottom w:val="80"/>
          <w:divBdr>
            <w:top w:val="none" w:sz="0" w:space="0" w:color="auto"/>
            <w:left w:val="none" w:sz="0" w:space="0" w:color="auto"/>
            <w:bottom w:val="none" w:sz="0" w:space="0" w:color="auto"/>
            <w:right w:val="none" w:sz="0" w:space="0" w:color="auto"/>
          </w:divBdr>
        </w:div>
        <w:div w:id="377122400">
          <w:marLeft w:val="0"/>
          <w:marRight w:val="0"/>
          <w:marTop w:val="0"/>
          <w:marBottom w:val="500"/>
          <w:divBdr>
            <w:top w:val="none" w:sz="0" w:space="0" w:color="auto"/>
            <w:left w:val="none" w:sz="0" w:space="0" w:color="auto"/>
            <w:bottom w:val="none" w:sz="0" w:space="0" w:color="auto"/>
            <w:right w:val="none" w:sz="0" w:space="0" w:color="auto"/>
          </w:divBdr>
        </w:div>
      </w:divsChild>
    </w:div>
    <w:div w:id="477386578">
      <w:marLeft w:val="0"/>
      <w:marRight w:val="0"/>
      <w:marTop w:val="240"/>
      <w:marBottom w:val="240"/>
      <w:divBdr>
        <w:top w:val="dashed" w:sz="8" w:space="30" w:color="64748B"/>
        <w:left w:val="dashed" w:sz="8" w:space="20" w:color="64748B"/>
        <w:bottom w:val="dashed" w:sz="8" w:space="30" w:color="64748B"/>
        <w:right w:val="dashed" w:sz="8" w:space="20" w:color="64748B"/>
      </w:divBdr>
    </w:div>
    <w:div w:id="478425899">
      <w:marLeft w:val="0"/>
      <w:marRight w:val="0"/>
      <w:marTop w:val="600"/>
      <w:marBottom w:val="600"/>
      <w:divBdr>
        <w:top w:val="none" w:sz="0" w:space="0" w:color="auto"/>
        <w:left w:val="none" w:sz="0" w:space="0" w:color="auto"/>
        <w:bottom w:val="none" w:sz="0" w:space="0" w:color="auto"/>
        <w:right w:val="none" w:sz="0" w:space="0" w:color="auto"/>
      </w:divBdr>
      <w:divsChild>
        <w:div w:id="1305819773">
          <w:marLeft w:val="0"/>
          <w:marRight w:val="0"/>
          <w:marTop w:val="0"/>
          <w:marBottom w:val="0"/>
          <w:divBdr>
            <w:top w:val="none" w:sz="0" w:space="0" w:color="auto"/>
            <w:left w:val="none" w:sz="0" w:space="0" w:color="auto"/>
            <w:bottom w:val="none" w:sz="0" w:space="0" w:color="auto"/>
            <w:right w:val="none" w:sz="0" w:space="0" w:color="auto"/>
          </w:divBdr>
        </w:div>
        <w:div w:id="1682077842">
          <w:marLeft w:val="0"/>
          <w:marRight w:val="0"/>
          <w:marTop w:val="300"/>
          <w:marBottom w:val="300"/>
          <w:divBdr>
            <w:top w:val="none" w:sz="0" w:space="0" w:color="auto"/>
            <w:left w:val="none" w:sz="0" w:space="0" w:color="auto"/>
            <w:bottom w:val="none" w:sz="0" w:space="0" w:color="auto"/>
            <w:right w:val="none" w:sz="0" w:space="0" w:color="auto"/>
          </w:divBdr>
        </w:div>
      </w:divsChild>
    </w:div>
    <w:div w:id="1103458647">
      <w:marLeft w:val="0"/>
      <w:marRight w:val="0"/>
      <w:marTop w:val="240"/>
      <w:marBottom w:val="240"/>
      <w:divBdr>
        <w:top w:val="dashed" w:sz="8" w:space="30" w:color="64748B"/>
        <w:left w:val="dashed" w:sz="8" w:space="20" w:color="64748B"/>
        <w:bottom w:val="dashed" w:sz="8" w:space="30" w:color="64748B"/>
        <w:right w:val="dashed" w:sz="8" w:space="20" w:color="64748B"/>
      </w:divBdr>
    </w:div>
    <w:div w:id="1146046236">
      <w:marLeft w:val="0"/>
      <w:marRight w:val="0"/>
      <w:marTop w:val="240"/>
      <w:marBottom w:val="240"/>
      <w:divBdr>
        <w:top w:val="dashed" w:sz="8" w:space="30" w:color="64748B"/>
        <w:left w:val="dashed" w:sz="8" w:space="20" w:color="64748B"/>
        <w:bottom w:val="dashed" w:sz="8" w:space="30" w:color="64748B"/>
        <w:right w:val="dashed" w:sz="8" w:space="20" w:color="64748B"/>
      </w:divBdr>
    </w:div>
    <w:div w:id="1317609048">
      <w:marLeft w:val="0"/>
      <w:marRight w:val="0"/>
      <w:marTop w:val="240"/>
      <w:marBottom w:val="240"/>
      <w:divBdr>
        <w:top w:val="none" w:sz="0" w:space="0" w:color="auto"/>
        <w:left w:val="none" w:sz="0" w:space="0" w:color="auto"/>
        <w:bottom w:val="none" w:sz="0" w:space="0" w:color="auto"/>
        <w:right w:val="none" w:sz="0" w:space="0" w:color="auto"/>
      </w:divBdr>
    </w:div>
    <w:div w:id="1394113320">
      <w:marLeft w:val="0"/>
      <w:marRight w:val="0"/>
      <w:marTop w:val="240"/>
      <w:marBottom w:val="240"/>
      <w:divBdr>
        <w:top w:val="none" w:sz="0" w:space="0" w:color="auto"/>
        <w:left w:val="none" w:sz="0" w:space="0" w:color="auto"/>
        <w:bottom w:val="none" w:sz="0" w:space="0" w:color="auto"/>
        <w:right w:val="none" w:sz="0" w:space="0" w:color="auto"/>
      </w:divBdr>
    </w:div>
    <w:div w:id="1414006112">
      <w:marLeft w:val="0"/>
      <w:marRight w:val="0"/>
      <w:marTop w:val="240"/>
      <w:marBottom w:val="240"/>
      <w:divBdr>
        <w:top w:val="none" w:sz="0" w:space="0" w:color="auto"/>
        <w:left w:val="none" w:sz="0" w:space="0" w:color="auto"/>
        <w:bottom w:val="none" w:sz="0" w:space="0" w:color="auto"/>
        <w:right w:val="none" w:sz="0" w:space="0" w:color="auto"/>
      </w:divBdr>
    </w:div>
    <w:div w:id="1593856667">
      <w:marLeft w:val="0"/>
      <w:marRight w:val="0"/>
      <w:marTop w:val="240"/>
      <w:marBottom w:val="240"/>
      <w:divBdr>
        <w:top w:val="dashed" w:sz="8" w:space="30" w:color="64748B"/>
        <w:left w:val="dashed" w:sz="8" w:space="20" w:color="64748B"/>
        <w:bottom w:val="dashed" w:sz="8" w:space="30" w:color="64748B"/>
        <w:right w:val="dashed" w:sz="8" w:space="20" w:color="64748B"/>
      </w:divBdr>
    </w:div>
    <w:div w:id="1798140362">
      <w:marLeft w:val="0"/>
      <w:marRight w:val="0"/>
      <w:marTop w:val="240"/>
      <w:marBottom w:val="240"/>
      <w:divBdr>
        <w:top w:val="dashed" w:sz="8" w:space="30" w:color="64748B"/>
        <w:left w:val="dashed" w:sz="8" w:space="20" w:color="64748B"/>
        <w:bottom w:val="dashed" w:sz="8" w:space="30" w:color="64748B"/>
        <w:right w:val="dashed" w:sz="8" w:space="20" w:color="64748B"/>
      </w:divBdr>
    </w:div>
    <w:div w:id="1866869479">
      <w:marLeft w:val="0"/>
      <w:marRight w:val="0"/>
      <w:marTop w:val="200"/>
      <w:marBottom w:val="0"/>
      <w:divBdr>
        <w:top w:val="double" w:sz="6" w:space="24" w:color="0F172A"/>
        <w:left w:val="double" w:sz="6" w:space="24" w:color="0F172A"/>
        <w:bottom w:val="double" w:sz="6" w:space="24" w:color="0F172A"/>
        <w:right w:val="double" w:sz="6" w:space="24" w:color="0F172A"/>
      </w:divBdr>
      <w:divsChild>
        <w:div w:id="1592202089">
          <w:marLeft w:val="0"/>
          <w:marRight w:val="0"/>
          <w:marTop w:val="0"/>
          <w:marBottom w:val="80"/>
          <w:divBdr>
            <w:top w:val="none" w:sz="0" w:space="0" w:color="auto"/>
            <w:left w:val="none" w:sz="0" w:space="0" w:color="auto"/>
            <w:bottom w:val="none" w:sz="0" w:space="0" w:color="auto"/>
            <w:right w:val="none" w:sz="0" w:space="0" w:color="auto"/>
          </w:divBdr>
        </w:div>
        <w:div w:id="723211175">
          <w:marLeft w:val="0"/>
          <w:marRight w:val="0"/>
          <w:marTop w:val="0"/>
          <w:marBottom w:val="80"/>
          <w:divBdr>
            <w:top w:val="none" w:sz="0" w:space="0" w:color="auto"/>
            <w:left w:val="none" w:sz="0" w:space="0" w:color="auto"/>
            <w:bottom w:val="none" w:sz="0" w:space="0" w:color="auto"/>
            <w:right w:val="none" w:sz="0" w:space="0" w:color="auto"/>
          </w:divBdr>
        </w:div>
        <w:div w:id="1497576470">
          <w:marLeft w:val="0"/>
          <w:marRight w:val="0"/>
          <w:marTop w:val="0"/>
          <w:marBottom w:val="500"/>
          <w:divBdr>
            <w:top w:val="none" w:sz="0" w:space="0" w:color="auto"/>
            <w:left w:val="none" w:sz="0" w:space="0" w:color="auto"/>
            <w:bottom w:val="none" w:sz="0" w:space="0" w:color="auto"/>
            <w:right w:val="none" w:sz="0" w:space="0" w:color="auto"/>
          </w:divBdr>
        </w:div>
      </w:divsChild>
    </w:div>
    <w:div w:id="2042321612">
      <w:marLeft w:val="0"/>
      <w:marRight w:val="0"/>
      <w:marTop w:val="300"/>
      <w:marBottom w:val="30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file:///d:\LANMItra\docs\images\flowchart-booking-conflict.png"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file:///d:\LANMItra\docs\images\flowchart-user-auth.png" TargetMode="External"/><Relationship Id="rId12" Type="http://schemas.openxmlformats.org/officeDocument/2006/relationships/hyperlink" Target="https://dev.mysql.com/doc/refman/8.0/e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file:///d:\LANMItra\docs\images\system-architecture.png" TargetMode="External"/><Relationship Id="rId11" Type="http://schemas.openxmlformats.org/officeDocument/2006/relationships/hyperlink" Target="https://react.dev/" TargetMode="External"/><Relationship Id="rId5" Type="http://schemas.openxmlformats.org/officeDocument/2006/relationships/image" Target="file:///d:\LANMItra\Primary%20Lockup.png" TargetMode="External"/><Relationship Id="rId10" Type="http://schemas.openxmlformats.org/officeDocument/2006/relationships/hyperlink" Target="https://docs.spring.io/spring-boot/docs/current/reference/html/" TargetMode="External"/><Relationship Id="rId4" Type="http://schemas.openxmlformats.org/officeDocument/2006/relationships/webSettings" Target="webSettings.xml"/><Relationship Id="rId9" Type="http://schemas.openxmlformats.org/officeDocument/2006/relationships/image" Target="file:///d:\LANMItra\docs\images\flowchart-tournament-bracket.png"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2728</Words>
  <Characters>15552</Characters>
  <Application>Microsoft Office Word</Application>
  <DocSecurity>0</DocSecurity>
  <Lines>129</Lines>
  <Paragraphs>36</Paragraphs>
  <ScaleCrop>false</ScaleCrop>
  <Company/>
  <LinksUpToDate>false</LinksUpToDate>
  <CharactersWithSpaces>18244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FSJP Mini Project Report - LANMitra</dc:title>
  <dc:subject/>
  <dc:creator>Vedant Puradkar</dc:creator>
  <cp:keywords/>
  <dc:description/>
  <cp:lastModifiedBy>Vedant Puradkar</cp:lastModifiedBy>
  <cp:revision>2</cp:revision>
  <dcterms:created xsi:type="dcterms:W3CDTF">2026-10-11T19:50:00Z</dcterms:created>
  <dcterms:modified xsi:type="dcterms:W3CDTF">2026-10-11T19:50:00Z</dcterms:modified>
</cp:coreProperties>
</file>