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D691C" w14:textId="77777777" w:rsidR="00D6365A" w:rsidRPr="00C93791" w:rsidRDefault="00D6365A" w:rsidP="00C93791">
      <w:pPr>
        <w:spacing w:after="225" w:line="240" w:lineRule="auto"/>
        <w:outlineLvl w:val="1"/>
        <w:rPr>
          <w:rFonts w:ascii="Times New Roman" w:eastAsia="Times New Roman" w:hAnsi="Times New Roman" w:cs="Times New Roman"/>
          <w:b/>
          <w:bCs/>
          <w:sz w:val="36"/>
          <w:szCs w:val="36"/>
          <w:u w:val="single"/>
          <w:lang w:eastAsia="en-IN" w:bidi="hi-IN"/>
        </w:rPr>
      </w:pPr>
      <w:r w:rsidRPr="00C93791">
        <w:rPr>
          <w:rFonts w:ascii="Times New Roman" w:eastAsia="Times New Roman" w:hAnsi="Times New Roman" w:cs="Times New Roman"/>
          <w:b/>
          <w:bCs/>
          <w:sz w:val="36"/>
          <w:szCs w:val="36"/>
          <w:u w:val="single"/>
          <w:lang w:eastAsia="en-IN" w:bidi="hi-IN"/>
        </w:rPr>
        <w:t>India’s Industrial Policy</w:t>
      </w:r>
    </w:p>
    <w:p w14:paraId="6F0A03EB" w14:textId="42D5E83F" w:rsidR="00D6365A" w:rsidRPr="000E511B" w:rsidRDefault="00756CA3" w:rsidP="00756CA3">
      <w:pPr>
        <w:spacing w:after="150" w:line="240" w:lineRule="auto"/>
        <w:ind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Industrial policy means g</w:t>
      </w:r>
      <w:r w:rsidR="00D6365A" w:rsidRPr="000E511B">
        <w:rPr>
          <w:rFonts w:ascii="Times New Roman" w:eastAsia="Times New Roman" w:hAnsi="Times New Roman" w:cs="Times New Roman"/>
          <w:sz w:val="24"/>
          <w:szCs w:val="24"/>
          <w:lang w:eastAsia="en-IN" w:bidi="hi-IN"/>
        </w:rPr>
        <w:t>overnment action to influence the ownership &amp; structure of the industry and its performance. It takes the form of pay</w:t>
      </w:r>
      <w:r w:rsidR="00D6365A" w:rsidRPr="000E511B">
        <w:rPr>
          <w:rFonts w:ascii="Times New Roman" w:eastAsia="Times New Roman" w:hAnsi="Times New Roman" w:cs="Times New Roman"/>
          <w:sz w:val="24"/>
          <w:szCs w:val="24"/>
          <w:lang w:eastAsia="en-IN" w:bidi="hi-IN"/>
        </w:rPr>
        <w:softHyphen/>
        <w:t xml:space="preserve">ing subsidies or providing finance in other ways, or of </w:t>
      </w:r>
      <w:r w:rsidR="008822BE" w:rsidRPr="000E511B">
        <w:rPr>
          <w:rFonts w:ascii="Times New Roman" w:eastAsia="Times New Roman" w:hAnsi="Times New Roman" w:cs="Times New Roman"/>
          <w:sz w:val="24"/>
          <w:szCs w:val="24"/>
          <w:lang w:eastAsia="en-IN" w:bidi="hi-IN"/>
        </w:rPr>
        <w:t>regulation. It</w:t>
      </w:r>
      <w:r w:rsidR="00D6365A" w:rsidRPr="000E511B">
        <w:rPr>
          <w:rFonts w:ascii="Times New Roman" w:eastAsia="Times New Roman" w:hAnsi="Times New Roman" w:cs="Times New Roman"/>
          <w:sz w:val="24"/>
          <w:szCs w:val="24"/>
          <w:lang w:eastAsia="en-IN" w:bidi="hi-IN"/>
        </w:rPr>
        <w:t xml:space="preserve"> includes procedures, principles (i.e., the philosophy of a given economy), policies, rules and regulations, in</w:t>
      </w:r>
      <w:r w:rsidR="00D6365A" w:rsidRPr="000E511B">
        <w:rPr>
          <w:rFonts w:ascii="Times New Roman" w:eastAsia="Times New Roman" w:hAnsi="Times New Roman" w:cs="Times New Roman"/>
          <w:sz w:val="24"/>
          <w:szCs w:val="24"/>
          <w:lang w:eastAsia="en-IN" w:bidi="hi-IN"/>
        </w:rPr>
        <w:softHyphen/>
        <w:t>centives and punishments, the tariff policy, the labour policy, government’s attitude towards foreign capital, etc.</w:t>
      </w:r>
    </w:p>
    <w:p w14:paraId="6E453BFD" w14:textId="77777777" w:rsidR="00D6365A" w:rsidRPr="000E511B" w:rsidRDefault="00D6365A" w:rsidP="00756CA3">
      <w:pPr>
        <w:spacing w:after="225" w:line="240" w:lineRule="auto"/>
        <w:jc w:val="both"/>
        <w:outlineLvl w:val="2"/>
        <w:rPr>
          <w:rFonts w:ascii="Times New Roman" w:eastAsia="Times New Roman" w:hAnsi="Times New Roman" w:cs="Times New Roman"/>
          <w:sz w:val="33"/>
          <w:szCs w:val="33"/>
          <w:lang w:eastAsia="en-IN" w:bidi="hi-IN"/>
        </w:rPr>
      </w:pPr>
      <w:r w:rsidRPr="000E511B">
        <w:rPr>
          <w:rFonts w:ascii="Times New Roman" w:eastAsia="Times New Roman" w:hAnsi="Times New Roman" w:cs="Times New Roman"/>
          <w:sz w:val="33"/>
          <w:szCs w:val="33"/>
          <w:lang w:eastAsia="en-IN" w:bidi="hi-IN"/>
        </w:rPr>
        <w:t>Objectives</w:t>
      </w:r>
    </w:p>
    <w:p w14:paraId="711B4F38" w14:textId="77777777" w:rsidR="00D6365A" w:rsidRPr="000E511B" w:rsidRDefault="00D6365A" w:rsidP="00756CA3">
      <w:pPr>
        <w:spacing w:after="300" w:line="240" w:lineRule="auto"/>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main objectives of the Industrial Policy of the Government in India are:</w:t>
      </w:r>
    </w:p>
    <w:p w14:paraId="3FBB105A" w14:textId="77777777" w:rsidR="00D6365A" w:rsidRPr="000E511B" w:rsidRDefault="00D6365A" w:rsidP="00756CA3">
      <w:pPr>
        <w:numPr>
          <w:ilvl w:val="0"/>
          <w:numId w:val="4"/>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to maintain a sustained growth in productivity;</w:t>
      </w:r>
    </w:p>
    <w:p w14:paraId="066F3406" w14:textId="77777777" w:rsidR="00D6365A" w:rsidRPr="000E511B" w:rsidRDefault="00D6365A" w:rsidP="00756CA3">
      <w:pPr>
        <w:numPr>
          <w:ilvl w:val="0"/>
          <w:numId w:val="4"/>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to enhance gainful employment;</w:t>
      </w:r>
    </w:p>
    <w:p w14:paraId="732B9029" w14:textId="77777777" w:rsidR="00D6365A" w:rsidRPr="000E511B" w:rsidRDefault="00D6365A" w:rsidP="00756CA3">
      <w:pPr>
        <w:numPr>
          <w:ilvl w:val="0"/>
          <w:numId w:val="4"/>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to achieve optimal utilisation of human resources;</w:t>
      </w:r>
    </w:p>
    <w:p w14:paraId="694667C2" w14:textId="77777777" w:rsidR="00D6365A" w:rsidRPr="000E511B" w:rsidRDefault="00D6365A" w:rsidP="00756CA3">
      <w:pPr>
        <w:numPr>
          <w:ilvl w:val="0"/>
          <w:numId w:val="4"/>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to attain international competitiveness; and</w:t>
      </w:r>
    </w:p>
    <w:p w14:paraId="4D0768D9" w14:textId="77777777" w:rsidR="00D6365A" w:rsidRPr="000E511B" w:rsidRDefault="00D6365A" w:rsidP="00756CA3">
      <w:pPr>
        <w:numPr>
          <w:ilvl w:val="0"/>
          <w:numId w:val="4"/>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to transform India into a major partner and player in the global arena.</w:t>
      </w:r>
    </w:p>
    <w:p w14:paraId="304E31D6" w14:textId="6BFCE7C8" w:rsidR="00D6365A" w:rsidRPr="000E511B" w:rsidRDefault="00D6365A" w:rsidP="00D015AE">
      <w:pPr>
        <w:spacing w:after="225" w:line="240" w:lineRule="auto"/>
        <w:outlineLvl w:val="2"/>
        <w:rPr>
          <w:rFonts w:ascii="Times New Roman" w:eastAsia="Times New Roman" w:hAnsi="Times New Roman" w:cs="Times New Roman"/>
          <w:sz w:val="33"/>
          <w:szCs w:val="33"/>
          <w:lang w:eastAsia="en-IN" w:bidi="hi-IN"/>
        </w:rPr>
      </w:pPr>
      <w:r w:rsidRPr="000E511B">
        <w:rPr>
          <w:rFonts w:ascii="Times New Roman" w:eastAsia="Times New Roman" w:hAnsi="Times New Roman" w:cs="Times New Roman"/>
          <w:sz w:val="33"/>
          <w:szCs w:val="33"/>
          <w:lang w:eastAsia="en-IN" w:bidi="hi-IN"/>
        </w:rPr>
        <w:t>Industrial Policies in India since Independence</w:t>
      </w:r>
      <w:r w:rsidRPr="000E511B">
        <w:rPr>
          <w:rFonts w:ascii="Times New Roman" w:eastAsia="Times New Roman" w:hAnsi="Times New Roman" w:cs="Times New Roman"/>
          <w:sz w:val="33"/>
          <w:szCs w:val="33"/>
          <w:lang w:eastAsia="en-IN" w:bidi="hi-IN"/>
        </w:rPr>
        <w:br/>
      </w:r>
      <w:r w:rsidRPr="000E511B">
        <w:rPr>
          <w:rFonts w:ascii="Times New Roman" w:eastAsia="Times New Roman" w:hAnsi="Times New Roman" w:cs="Times New Roman"/>
          <w:noProof/>
          <w:sz w:val="33"/>
          <w:szCs w:val="33"/>
          <w:lang w:eastAsia="en-IN" w:bidi="hi-IN"/>
        </w:rPr>
        <w:drawing>
          <wp:inline distT="0" distB="0" distL="0" distR="0" wp14:anchorId="029A885E" wp14:editId="4D8B16F7">
            <wp:extent cx="5709920" cy="4253230"/>
            <wp:effectExtent l="0" t="0" r="5080" b="0"/>
            <wp:docPr id="1" name="Picture 1" descr="https://www.drishtiias.com/images/uploads/1578480116_image1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rishtiias.com/images/uploads/1578480116_image10.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4253230"/>
                    </a:xfrm>
                    <a:prstGeom prst="rect">
                      <a:avLst/>
                    </a:prstGeom>
                    <a:noFill/>
                    <a:ln>
                      <a:noFill/>
                    </a:ln>
                  </pic:spPr>
                </pic:pic>
              </a:graphicData>
            </a:graphic>
          </wp:inline>
        </w:drawing>
      </w:r>
    </w:p>
    <w:p w14:paraId="7CB70C47" w14:textId="77777777" w:rsidR="00D015AE" w:rsidRPr="000E511B" w:rsidRDefault="00D015AE" w:rsidP="00D015AE">
      <w:pPr>
        <w:spacing w:after="150" w:line="240" w:lineRule="auto"/>
        <w:ind w:left="15" w:right="150"/>
        <w:jc w:val="both"/>
        <w:rPr>
          <w:rFonts w:ascii="Times New Roman" w:eastAsia="Times New Roman" w:hAnsi="Times New Roman" w:cs="Times New Roman"/>
          <w:sz w:val="24"/>
          <w:szCs w:val="24"/>
          <w:lang w:eastAsia="en-IN" w:bidi="hi-IN"/>
        </w:rPr>
      </w:pPr>
    </w:p>
    <w:p w14:paraId="7702FD3A" w14:textId="77777777" w:rsidR="00D015AE" w:rsidRPr="000E511B" w:rsidRDefault="00D015AE" w:rsidP="00D015AE">
      <w:pPr>
        <w:spacing w:after="150" w:line="240" w:lineRule="auto"/>
        <w:ind w:left="15" w:right="150"/>
        <w:jc w:val="both"/>
        <w:rPr>
          <w:rFonts w:ascii="Times New Roman" w:eastAsia="Times New Roman" w:hAnsi="Times New Roman" w:cs="Times New Roman"/>
          <w:sz w:val="24"/>
          <w:szCs w:val="24"/>
          <w:lang w:eastAsia="en-IN" w:bidi="hi-IN"/>
        </w:rPr>
      </w:pPr>
    </w:p>
    <w:p w14:paraId="1357A17E" w14:textId="77777777" w:rsidR="00D015AE" w:rsidRPr="000E511B" w:rsidRDefault="00D015AE" w:rsidP="00D015AE">
      <w:pPr>
        <w:spacing w:after="150" w:line="240" w:lineRule="auto"/>
        <w:ind w:left="15" w:right="150"/>
        <w:jc w:val="both"/>
        <w:rPr>
          <w:rFonts w:ascii="Times New Roman" w:eastAsia="Times New Roman" w:hAnsi="Times New Roman" w:cs="Times New Roman"/>
          <w:sz w:val="24"/>
          <w:szCs w:val="24"/>
          <w:lang w:eastAsia="en-IN" w:bidi="hi-IN"/>
        </w:rPr>
      </w:pPr>
    </w:p>
    <w:p w14:paraId="410E0902" w14:textId="40EB5230" w:rsidR="008822BE" w:rsidRPr="000E511B" w:rsidRDefault="008822BE" w:rsidP="008822BE">
      <w:pPr>
        <w:spacing w:after="150" w:line="240" w:lineRule="auto"/>
        <w:ind w:left="15" w:right="95"/>
        <w:jc w:val="center"/>
        <w:rPr>
          <w:rFonts w:ascii="Times New Roman" w:eastAsia="Times New Roman" w:hAnsi="Times New Roman" w:cs="Times New Roman"/>
          <w:b/>
          <w:bCs/>
          <w:sz w:val="40"/>
          <w:szCs w:val="40"/>
          <w:u w:val="single"/>
          <w:lang w:eastAsia="en-IN" w:bidi="hi-IN"/>
        </w:rPr>
      </w:pPr>
      <w:bookmarkStart w:id="0" w:name="_Hlk80774395"/>
      <w:r w:rsidRPr="000E511B">
        <w:rPr>
          <w:rFonts w:ascii="Times New Roman" w:eastAsia="Times New Roman" w:hAnsi="Times New Roman" w:cs="Times New Roman"/>
          <w:b/>
          <w:bCs/>
          <w:sz w:val="40"/>
          <w:szCs w:val="40"/>
          <w:u w:val="single"/>
          <w:lang w:eastAsia="en-IN" w:bidi="hi-IN"/>
        </w:rPr>
        <w:lastRenderedPageBreak/>
        <w:t xml:space="preserve">Industrial Policy Resolution </w:t>
      </w:r>
      <w:bookmarkEnd w:id="0"/>
      <w:r w:rsidRPr="000E511B">
        <w:rPr>
          <w:rFonts w:ascii="Times New Roman" w:eastAsia="Times New Roman" w:hAnsi="Times New Roman" w:cs="Times New Roman"/>
          <w:b/>
          <w:bCs/>
          <w:sz w:val="40"/>
          <w:szCs w:val="40"/>
          <w:u w:val="single"/>
          <w:lang w:eastAsia="en-IN" w:bidi="hi-IN"/>
        </w:rPr>
        <w:t>of 1948</w:t>
      </w:r>
    </w:p>
    <w:p w14:paraId="42DAB2E3" w14:textId="233B9D4B" w:rsidR="00D6365A" w:rsidRPr="000E511B" w:rsidRDefault="00D6365A" w:rsidP="00D015AE">
      <w:pPr>
        <w:spacing w:after="150" w:line="240" w:lineRule="auto"/>
        <w:ind w:left="15" w:right="95"/>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Industrial Policy Resolution of 1948- It defined the broad contours of the</w:t>
      </w:r>
      <w:r w:rsidR="00D015AE" w:rsidRPr="000E511B">
        <w:rPr>
          <w:rFonts w:ascii="Times New Roman" w:eastAsia="Times New Roman" w:hAnsi="Times New Roman" w:cs="Times New Roman"/>
          <w:sz w:val="24"/>
          <w:szCs w:val="24"/>
          <w:lang w:eastAsia="en-IN" w:bidi="hi-IN"/>
        </w:rPr>
        <w:t xml:space="preserve"> </w:t>
      </w:r>
      <w:r w:rsidRPr="000E511B">
        <w:rPr>
          <w:rFonts w:ascii="Times New Roman" w:eastAsia="Times New Roman" w:hAnsi="Times New Roman" w:cs="Times New Roman"/>
          <w:sz w:val="24"/>
          <w:szCs w:val="24"/>
          <w:lang w:eastAsia="en-IN" w:bidi="hi-IN"/>
        </w:rPr>
        <w:t>policy delineating the role of the State in industrial development both as an entrepreneur and</w:t>
      </w:r>
      <w:r w:rsidR="00D015AE" w:rsidRPr="000E511B">
        <w:rPr>
          <w:rFonts w:ascii="Times New Roman" w:eastAsia="Times New Roman" w:hAnsi="Times New Roman" w:cs="Times New Roman"/>
          <w:sz w:val="24"/>
          <w:szCs w:val="24"/>
          <w:lang w:eastAsia="en-IN" w:bidi="hi-IN"/>
        </w:rPr>
        <w:t xml:space="preserve"> </w:t>
      </w:r>
      <w:r w:rsidRPr="000E511B">
        <w:rPr>
          <w:rFonts w:ascii="Times New Roman" w:eastAsia="Times New Roman" w:hAnsi="Times New Roman" w:cs="Times New Roman"/>
          <w:sz w:val="24"/>
          <w:szCs w:val="24"/>
          <w:lang w:eastAsia="en-IN" w:bidi="hi-IN"/>
        </w:rPr>
        <w:t>authority.</w:t>
      </w:r>
      <w:r w:rsidRPr="000E511B">
        <w:rPr>
          <w:rFonts w:ascii="Times New Roman" w:eastAsia="Times New Roman" w:hAnsi="Times New Roman" w:cs="Times New Roman"/>
          <w:sz w:val="24"/>
          <w:szCs w:val="24"/>
          <w:lang w:eastAsia="en-IN" w:bidi="hi-IN"/>
        </w:rPr>
        <w:br/>
      </w:r>
    </w:p>
    <w:p w14:paraId="5B0D87A1" w14:textId="77777777" w:rsidR="00D6365A" w:rsidRPr="000E511B" w:rsidRDefault="00D6365A" w:rsidP="00D015AE">
      <w:pPr>
        <w:spacing w:after="150" w:line="240" w:lineRule="auto"/>
        <w:ind w:left="15" w:right="300"/>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It made clear that India is going to have a Mixed Economic Model.</w:t>
      </w:r>
    </w:p>
    <w:p w14:paraId="2BEED4D1" w14:textId="77777777" w:rsidR="00ED45C8" w:rsidRPr="000E511B" w:rsidRDefault="00D6365A" w:rsidP="00ED45C8">
      <w:pPr>
        <w:spacing w:after="150" w:line="240" w:lineRule="auto"/>
        <w:ind w:left="15" w:right="300"/>
        <w:rPr>
          <w:rFonts w:ascii="Times New Roman" w:eastAsia="Times New Roman" w:hAnsi="Times New Roman" w:cs="Times New Roman"/>
          <w:b/>
          <w:bCs/>
          <w:sz w:val="24"/>
          <w:szCs w:val="24"/>
          <w:lang w:eastAsia="en-IN" w:bidi="hi-IN"/>
        </w:rPr>
      </w:pPr>
      <w:r w:rsidRPr="000E511B">
        <w:rPr>
          <w:rFonts w:ascii="Times New Roman" w:eastAsia="Times New Roman" w:hAnsi="Times New Roman" w:cs="Times New Roman"/>
          <w:sz w:val="24"/>
          <w:szCs w:val="24"/>
          <w:lang w:eastAsia="en-IN" w:bidi="hi-IN"/>
        </w:rPr>
        <w:t>It classified industries into four broad areas:</w:t>
      </w:r>
      <w:r w:rsidRPr="000E511B">
        <w:rPr>
          <w:rFonts w:ascii="Times New Roman" w:eastAsia="Times New Roman" w:hAnsi="Times New Roman" w:cs="Times New Roman"/>
          <w:sz w:val="24"/>
          <w:szCs w:val="24"/>
          <w:lang w:eastAsia="en-IN" w:bidi="hi-IN"/>
        </w:rPr>
        <w:br/>
      </w:r>
    </w:p>
    <w:p w14:paraId="4229E897" w14:textId="77777777" w:rsidR="000E511B" w:rsidRPr="000E511B" w:rsidRDefault="00D6365A" w:rsidP="00ED45C8">
      <w:pPr>
        <w:spacing w:after="150" w:line="240" w:lineRule="auto"/>
        <w:ind w:left="15" w:right="300"/>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b/>
          <w:bCs/>
          <w:sz w:val="24"/>
          <w:szCs w:val="24"/>
          <w:lang w:eastAsia="en-IN" w:bidi="hi-IN"/>
        </w:rPr>
        <w:t>Strategic Industries (Public Sector): </w:t>
      </w:r>
      <w:r w:rsidRPr="000E511B">
        <w:rPr>
          <w:rFonts w:ascii="Times New Roman" w:eastAsia="Times New Roman" w:hAnsi="Times New Roman" w:cs="Times New Roman"/>
          <w:sz w:val="24"/>
          <w:szCs w:val="24"/>
          <w:lang w:eastAsia="en-IN" w:bidi="hi-IN"/>
        </w:rPr>
        <w:t xml:space="preserve">It included three industries in which Central Government had monopoly. These included </w:t>
      </w:r>
    </w:p>
    <w:p w14:paraId="3655F856" w14:textId="1633CD3C" w:rsidR="000E511B" w:rsidRPr="00AA343A" w:rsidRDefault="00D6365A" w:rsidP="00AA343A">
      <w:pPr>
        <w:pStyle w:val="ListParagraph"/>
        <w:numPr>
          <w:ilvl w:val="0"/>
          <w:numId w:val="12"/>
        </w:numPr>
        <w:spacing w:after="150" w:line="240" w:lineRule="auto"/>
        <w:ind w:right="300"/>
        <w:rPr>
          <w:rFonts w:ascii="Times New Roman" w:eastAsia="Times New Roman" w:hAnsi="Times New Roman" w:cs="Times New Roman"/>
          <w:sz w:val="24"/>
          <w:szCs w:val="24"/>
          <w:lang w:eastAsia="en-IN" w:bidi="hi-IN"/>
        </w:rPr>
      </w:pPr>
      <w:r w:rsidRPr="00AA343A">
        <w:rPr>
          <w:rFonts w:ascii="Times New Roman" w:eastAsia="Times New Roman" w:hAnsi="Times New Roman" w:cs="Times New Roman"/>
          <w:sz w:val="24"/>
          <w:szCs w:val="24"/>
          <w:lang w:eastAsia="en-IN" w:bidi="hi-IN"/>
        </w:rPr>
        <w:t>Arms and ammunition</w:t>
      </w:r>
    </w:p>
    <w:p w14:paraId="6EFE1913" w14:textId="5045B692" w:rsidR="000E511B" w:rsidRPr="00AA343A" w:rsidRDefault="00D6365A" w:rsidP="00AA343A">
      <w:pPr>
        <w:pStyle w:val="ListParagraph"/>
        <w:numPr>
          <w:ilvl w:val="0"/>
          <w:numId w:val="12"/>
        </w:numPr>
        <w:spacing w:after="150" w:line="240" w:lineRule="auto"/>
        <w:ind w:right="300"/>
        <w:rPr>
          <w:rFonts w:ascii="Times New Roman" w:eastAsia="Times New Roman" w:hAnsi="Times New Roman" w:cs="Times New Roman"/>
          <w:sz w:val="24"/>
          <w:szCs w:val="24"/>
          <w:lang w:eastAsia="en-IN" w:bidi="hi-IN"/>
        </w:rPr>
      </w:pPr>
      <w:r w:rsidRPr="00AA343A">
        <w:rPr>
          <w:rFonts w:ascii="Times New Roman" w:eastAsia="Times New Roman" w:hAnsi="Times New Roman" w:cs="Times New Roman"/>
          <w:sz w:val="24"/>
          <w:szCs w:val="24"/>
          <w:lang w:eastAsia="en-IN" w:bidi="hi-IN"/>
        </w:rPr>
        <w:t>Atomic energy</w:t>
      </w:r>
    </w:p>
    <w:p w14:paraId="28CE6F1A" w14:textId="1D79ECF6" w:rsidR="00D6365A" w:rsidRPr="00AA343A" w:rsidRDefault="00D6365A" w:rsidP="00AA343A">
      <w:pPr>
        <w:pStyle w:val="ListParagraph"/>
        <w:numPr>
          <w:ilvl w:val="0"/>
          <w:numId w:val="12"/>
        </w:numPr>
        <w:spacing w:after="150" w:line="240" w:lineRule="auto"/>
        <w:ind w:right="300"/>
        <w:rPr>
          <w:rFonts w:ascii="Times New Roman" w:eastAsia="Times New Roman" w:hAnsi="Times New Roman" w:cs="Times New Roman"/>
          <w:sz w:val="24"/>
          <w:szCs w:val="24"/>
          <w:lang w:eastAsia="en-IN" w:bidi="hi-IN"/>
        </w:rPr>
      </w:pPr>
      <w:r w:rsidRPr="00AA343A">
        <w:rPr>
          <w:rFonts w:ascii="Times New Roman" w:eastAsia="Times New Roman" w:hAnsi="Times New Roman" w:cs="Times New Roman"/>
          <w:sz w:val="24"/>
          <w:szCs w:val="24"/>
          <w:lang w:eastAsia="en-IN" w:bidi="hi-IN"/>
        </w:rPr>
        <w:t>Rail transport</w:t>
      </w:r>
    </w:p>
    <w:p w14:paraId="22909F7D" w14:textId="77777777" w:rsidR="00A50F70" w:rsidRDefault="00D6365A" w:rsidP="00ED45C8">
      <w:pPr>
        <w:spacing w:after="150" w:line="240" w:lineRule="auto"/>
        <w:ind w:left="15" w:right="4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b/>
          <w:bCs/>
          <w:sz w:val="24"/>
          <w:szCs w:val="24"/>
          <w:lang w:eastAsia="en-IN" w:bidi="hi-IN"/>
        </w:rPr>
        <w:t>Basic/Key Industries (Public-cum-Private Sector):</w:t>
      </w:r>
      <w:r w:rsidRPr="000E511B">
        <w:rPr>
          <w:rFonts w:ascii="Times New Roman" w:eastAsia="Times New Roman" w:hAnsi="Times New Roman" w:cs="Times New Roman"/>
          <w:sz w:val="24"/>
          <w:szCs w:val="24"/>
          <w:lang w:eastAsia="en-IN" w:bidi="hi-IN"/>
        </w:rPr>
        <w:t xml:space="preserve"> 6 industries viz. </w:t>
      </w:r>
    </w:p>
    <w:p w14:paraId="42F13AA5" w14:textId="77777777" w:rsidR="0029425F" w:rsidRDefault="00990454" w:rsidP="00A50F70">
      <w:pPr>
        <w:pStyle w:val="ListParagraph"/>
        <w:numPr>
          <w:ilvl w:val="0"/>
          <w:numId w:val="13"/>
        </w:numPr>
        <w:spacing w:after="150" w:line="240" w:lineRule="auto"/>
        <w:ind w:right="45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w:t>
      </w:r>
      <w:r w:rsidR="00D6365A" w:rsidRPr="00A50F70">
        <w:rPr>
          <w:rFonts w:ascii="Times New Roman" w:eastAsia="Times New Roman" w:hAnsi="Times New Roman" w:cs="Times New Roman"/>
          <w:sz w:val="24"/>
          <w:szCs w:val="24"/>
          <w:lang w:eastAsia="en-IN" w:bidi="hi-IN"/>
        </w:rPr>
        <w:t xml:space="preserve">oal, </w:t>
      </w:r>
      <w:r w:rsidR="00A50F70" w:rsidRPr="00A50F70">
        <w:rPr>
          <w:rFonts w:ascii="Times New Roman" w:eastAsia="Times New Roman" w:hAnsi="Times New Roman" w:cs="Times New Roman"/>
          <w:b/>
          <w:bCs/>
          <w:sz w:val="24"/>
          <w:szCs w:val="24"/>
          <w:lang w:eastAsia="en-IN" w:bidi="hi-IN"/>
        </w:rPr>
        <w:t xml:space="preserve">(2) </w:t>
      </w:r>
      <w:r w:rsidR="00D6365A" w:rsidRPr="00A50F70">
        <w:rPr>
          <w:rFonts w:ascii="Times New Roman" w:eastAsia="Times New Roman" w:hAnsi="Times New Roman" w:cs="Times New Roman"/>
          <w:sz w:val="24"/>
          <w:szCs w:val="24"/>
          <w:lang w:eastAsia="en-IN" w:bidi="hi-IN"/>
        </w:rPr>
        <w:t xml:space="preserve">iron </w:t>
      </w:r>
      <w:r w:rsidR="00A50F70" w:rsidRPr="00A50F70">
        <w:rPr>
          <w:rFonts w:ascii="Times New Roman" w:eastAsia="Times New Roman" w:hAnsi="Times New Roman" w:cs="Times New Roman"/>
          <w:b/>
          <w:bCs/>
          <w:sz w:val="24"/>
          <w:szCs w:val="24"/>
          <w:lang w:eastAsia="en-IN" w:bidi="hi-IN"/>
        </w:rPr>
        <w:t xml:space="preserve">(3) </w:t>
      </w:r>
      <w:r w:rsidR="00D6365A" w:rsidRPr="00A50F70">
        <w:rPr>
          <w:rFonts w:ascii="Times New Roman" w:eastAsia="Times New Roman" w:hAnsi="Times New Roman" w:cs="Times New Roman"/>
          <w:sz w:val="24"/>
          <w:szCs w:val="24"/>
          <w:lang w:eastAsia="en-IN" w:bidi="hi-IN"/>
        </w:rPr>
        <w:t xml:space="preserve">steel, </w:t>
      </w:r>
      <w:r w:rsidR="00A50F70" w:rsidRPr="00A50F70">
        <w:rPr>
          <w:rFonts w:ascii="Times New Roman" w:eastAsia="Times New Roman" w:hAnsi="Times New Roman" w:cs="Times New Roman"/>
          <w:b/>
          <w:bCs/>
          <w:sz w:val="24"/>
          <w:szCs w:val="24"/>
          <w:lang w:eastAsia="en-IN" w:bidi="hi-IN"/>
        </w:rPr>
        <w:t xml:space="preserve">(4) </w:t>
      </w:r>
      <w:r w:rsidR="00D6365A" w:rsidRPr="00A50F70">
        <w:rPr>
          <w:rFonts w:ascii="Times New Roman" w:eastAsia="Times New Roman" w:hAnsi="Times New Roman" w:cs="Times New Roman"/>
          <w:sz w:val="24"/>
          <w:szCs w:val="24"/>
          <w:lang w:eastAsia="en-IN" w:bidi="hi-IN"/>
        </w:rPr>
        <w:t xml:space="preserve">aircraft manufacturing, </w:t>
      </w:r>
      <w:r w:rsidR="00A50F70" w:rsidRPr="00A50F70">
        <w:rPr>
          <w:rFonts w:ascii="Times New Roman" w:eastAsia="Times New Roman" w:hAnsi="Times New Roman" w:cs="Times New Roman"/>
          <w:b/>
          <w:bCs/>
          <w:sz w:val="24"/>
          <w:szCs w:val="24"/>
          <w:lang w:eastAsia="en-IN" w:bidi="hi-IN"/>
        </w:rPr>
        <w:t xml:space="preserve">(5) </w:t>
      </w:r>
      <w:r w:rsidR="00D6365A" w:rsidRPr="00A50F70">
        <w:rPr>
          <w:rFonts w:ascii="Times New Roman" w:eastAsia="Times New Roman" w:hAnsi="Times New Roman" w:cs="Times New Roman"/>
          <w:sz w:val="24"/>
          <w:szCs w:val="24"/>
          <w:lang w:eastAsia="en-IN" w:bidi="hi-IN"/>
        </w:rPr>
        <w:t xml:space="preserve">ship-building, </w:t>
      </w:r>
      <w:r w:rsidR="00A50F70" w:rsidRPr="00A50F70">
        <w:rPr>
          <w:rFonts w:ascii="Times New Roman" w:eastAsia="Times New Roman" w:hAnsi="Times New Roman" w:cs="Times New Roman"/>
          <w:b/>
          <w:bCs/>
          <w:sz w:val="24"/>
          <w:szCs w:val="24"/>
          <w:lang w:eastAsia="en-IN" w:bidi="hi-IN"/>
        </w:rPr>
        <w:t xml:space="preserve">(5) </w:t>
      </w:r>
      <w:r w:rsidR="00D6365A" w:rsidRPr="00A50F70">
        <w:rPr>
          <w:rFonts w:ascii="Times New Roman" w:eastAsia="Times New Roman" w:hAnsi="Times New Roman" w:cs="Times New Roman"/>
          <w:sz w:val="24"/>
          <w:szCs w:val="24"/>
          <w:lang w:eastAsia="en-IN" w:bidi="hi-IN"/>
        </w:rPr>
        <w:t xml:space="preserve">manufacture of telephone, telegraph &amp; wireless apparatus, and </w:t>
      </w:r>
      <w:r w:rsidR="00A50F70" w:rsidRPr="00A50F70">
        <w:rPr>
          <w:rFonts w:ascii="Times New Roman" w:eastAsia="Times New Roman" w:hAnsi="Times New Roman" w:cs="Times New Roman"/>
          <w:b/>
          <w:bCs/>
          <w:sz w:val="24"/>
          <w:szCs w:val="24"/>
          <w:lang w:eastAsia="en-IN" w:bidi="hi-IN"/>
        </w:rPr>
        <w:t xml:space="preserve">(6) </w:t>
      </w:r>
      <w:r w:rsidR="00D6365A" w:rsidRPr="00A50F70">
        <w:rPr>
          <w:rFonts w:ascii="Times New Roman" w:eastAsia="Times New Roman" w:hAnsi="Times New Roman" w:cs="Times New Roman"/>
          <w:sz w:val="24"/>
          <w:szCs w:val="24"/>
          <w:lang w:eastAsia="en-IN" w:bidi="hi-IN"/>
        </w:rPr>
        <w:t>mineral oil were</w:t>
      </w:r>
      <w:r w:rsidR="00A50F70">
        <w:rPr>
          <w:rFonts w:ascii="Times New Roman" w:eastAsia="Times New Roman" w:hAnsi="Times New Roman" w:cs="Times New Roman"/>
          <w:sz w:val="24"/>
          <w:szCs w:val="24"/>
          <w:lang w:eastAsia="en-IN" w:bidi="hi-IN"/>
        </w:rPr>
        <w:t xml:space="preserve"> </w:t>
      </w:r>
      <w:r w:rsidR="00D6365A" w:rsidRPr="00A50F70">
        <w:rPr>
          <w:rFonts w:ascii="Times New Roman" w:eastAsia="Times New Roman" w:hAnsi="Times New Roman" w:cs="Times New Roman"/>
          <w:sz w:val="24"/>
          <w:szCs w:val="24"/>
          <w:lang w:eastAsia="en-IN" w:bidi="hi-IN"/>
        </w:rPr>
        <w:t>designated as “Key Industries” or “Basic Industries”.</w:t>
      </w:r>
    </w:p>
    <w:p w14:paraId="00681310" w14:textId="3B63AFD2" w:rsidR="00D6365A" w:rsidRPr="00A50F70" w:rsidRDefault="00D6365A" w:rsidP="0029425F">
      <w:pPr>
        <w:pStyle w:val="ListParagraph"/>
        <w:spacing w:after="150" w:line="240" w:lineRule="auto"/>
        <w:ind w:left="435" w:right="450"/>
        <w:jc w:val="both"/>
        <w:rPr>
          <w:rFonts w:ascii="Times New Roman" w:eastAsia="Times New Roman" w:hAnsi="Times New Roman" w:cs="Times New Roman"/>
          <w:sz w:val="24"/>
          <w:szCs w:val="24"/>
          <w:lang w:eastAsia="en-IN" w:bidi="hi-IN"/>
        </w:rPr>
      </w:pPr>
      <w:r w:rsidRPr="00A50F70">
        <w:rPr>
          <w:rFonts w:ascii="Times New Roman" w:eastAsia="Times New Roman" w:hAnsi="Times New Roman" w:cs="Times New Roman"/>
          <w:sz w:val="24"/>
          <w:szCs w:val="24"/>
          <w:lang w:eastAsia="en-IN" w:bidi="hi-IN"/>
        </w:rPr>
        <w:t xml:space="preserve">These industries were to be set-up by the Central </w:t>
      </w:r>
      <w:r w:rsidR="00D015AE" w:rsidRPr="00A50F70">
        <w:rPr>
          <w:rFonts w:ascii="Times New Roman" w:eastAsia="Times New Roman" w:hAnsi="Times New Roman" w:cs="Times New Roman"/>
          <w:sz w:val="24"/>
          <w:szCs w:val="24"/>
          <w:lang w:eastAsia="en-IN" w:bidi="hi-IN"/>
        </w:rPr>
        <w:t>Government. However</w:t>
      </w:r>
      <w:r w:rsidRPr="00A50F70">
        <w:rPr>
          <w:rFonts w:ascii="Times New Roman" w:eastAsia="Times New Roman" w:hAnsi="Times New Roman" w:cs="Times New Roman"/>
          <w:sz w:val="24"/>
          <w:szCs w:val="24"/>
          <w:lang w:eastAsia="en-IN" w:bidi="hi-IN"/>
        </w:rPr>
        <w:t>, the existing private sector enterprises were allowed to continue.</w:t>
      </w:r>
    </w:p>
    <w:p w14:paraId="42603A45" w14:textId="77777777" w:rsidR="00D015AE" w:rsidRPr="000E511B" w:rsidRDefault="00D6365A" w:rsidP="00990454">
      <w:pPr>
        <w:spacing w:after="150" w:line="240" w:lineRule="auto"/>
        <w:ind w:right="4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b/>
          <w:bCs/>
          <w:sz w:val="24"/>
          <w:szCs w:val="24"/>
          <w:lang w:eastAsia="en-IN" w:bidi="hi-IN"/>
        </w:rPr>
        <w:t>Important Industries (Controlled Private Sector):</w:t>
      </w:r>
      <w:r w:rsidRPr="000E511B">
        <w:rPr>
          <w:rFonts w:ascii="Times New Roman" w:eastAsia="Times New Roman" w:hAnsi="Times New Roman" w:cs="Times New Roman"/>
          <w:sz w:val="24"/>
          <w:szCs w:val="24"/>
          <w:lang w:eastAsia="en-IN" w:bidi="hi-IN"/>
        </w:rPr>
        <w:t> It included 18 industries including heavy chemicals, sugar, cotton textile &amp; woollen industry, cement, paper, salt, machine tools, fertiliser, rubber, air and sea transport, motor, tractor, electricity etc.</w:t>
      </w:r>
      <w:r w:rsidR="00D015AE" w:rsidRPr="000E511B">
        <w:rPr>
          <w:rFonts w:ascii="Times New Roman" w:eastAsia="Times New Roman" w:hAnsi="Times New Roman" w:cs="Times New Roman"/>
          <w:sz w:val="24"/>
          <w:szCs w:val="24"/>
          <w:lang w:eastAsia="en-IN" w:bidi="hi-IN"/>
        </w:rPr>
        <w:t xml:space="preserve"> </w:t>
      </w:r>
    </w:p>
    <w:p w14:paraId="008F5981" w14:textId="4F0233A5" w:rsidR="00D6365A" w:rsidRPr="000E511B" w:rsidRDefault="00D6365A" w:rsidP="00990454">
      <w:pPr>
        <w:spacing w:after="150" w:line="240" w:lineRule="auto"/>
        <w:ind w:right="4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These industries continue to </w:t>
      </w:r>
      <w:r w:rsidRPr="0029425F">
        <w:rPr>
          <w:rFonts w:ascii="Times New Roman" w:eastAsia="Times New Roman" w:hAnsi="Times New Roman" w:cs="Times New Roman"/>
          <w:b/>
          <w:bCs/>
          <w:sz w:val="24"/>
          <w:szCs w:val="24"/>
          <w:lang w:eastAsia="en-IN" w:bidi="hi-IN"/>
        </w:rPr>
        <w:t>remain under private sector</w:t>
      </w:r>
      <w:r w:rsidRPr="000E511B">
        <w:rPr>
          <w:rFonts w:ascii="Times New Roman" w:eastAsia="Times New Roman" w:hAnsi="Times New Roman" w:cs="Times New Roman"/>
          <w:sz w:val="24"/>
          <w:szCs w:val="24"/>
          <w:lang w:eastAsia="en-IN" w:bidi="hi-IN"/>
        </w:rPr>
        <w:t xml:space="preserve"> however, the central</w:t>
      </w:r>
      <w:r w:rsidR="00D015AE" w:rsidRPr="000E511B">
        <w:rPr>
          <w:rFonts w:ascii="Times New Roman" w:eastAsia="Times New Roman" w:hAnsi="Times New Roman" w:cs="Times New Roman"/>
          <w:sz w:val="24"/>
          <w:szCs w:val="24"/>
          <w:lang w:eastAsia="en-IN" w:bidi="hi-IN"/>
        </w:rPr>
        <w:t xml:space="preserve"> </w:t>
      </w:r>
      <w:r w:rsidRPr="000E511B">
        <w:rPr>
          <w:rFonts w:ascii="Times New Roman" w:eastAsia="Times New Roman" w:hAnsi="Times New Roman" w:cs="Times New Roman"/>
          <w:sz w:val="24"/>
          <w:szCs w:val="24"/>
          <w:lang w:eastAsia="en-IN" w:bidi="hi-IN"/>
        </w:rPr>
        <w:t xml:space="preserve">government, in consultation with the state government, had </w:t>
      </w:r>
      <w:r w:rsidRPr="0029425F">
        <w:rPr>
          <w:rFonts w:ascii="Times New Roman" w:eastAsia="Times New Roman" w:hAnsi="Times New Roman" w:cs="Times New Roman"/>
          <w:b/>
          <w:bCs/>
          <w:sz w:val="24"/>
          <w:szCs w:val="24"/>
          <w:lang w:eastAsia="en-IN" w:bidi="hi-IN"/>
        </w:rPr>
        <w:t>general control over them</w:t>
      </w:r>
      <w:r w:rsidRPr="000E511B">
        <w:rPr>
          <w:rFonts w:ascii="Times New Roman" w:eastAsia="Times New Roman" w:hAnsi="Times New Roman" w:cs="Times New Roman"/>
          <w:sz w:val="24"/>
          <w:szCs w:val="24"/>
          <w:lang w:eastAsia="en-IN" w:bidi="hi-IN"/>
        </w:rPr>
        <w:t>.</w:t>
      </w:r>
    </w:p>
    <w:p w14:paraId="166947B0" w14:textId="1944D0E4" w:rsidR="00D6365A" w:rsidRPr="000E511B" w:rsidRDefault="00D6365A" w:rsidP="00990454">
      <w:pPr>
        <w:spacing w:after="150" w:line="240" w:lineRule="auto"/>
        <w:ind w:right="4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b/>
          <w:bCs/>
          <w:sz w:val="24"/>
          <w:szCs w:val="24"/>
          <w:lang w:eastAsia="en-IN" w:bidi="hi-IN"/>
        </w:rPr>
        <w:t>Other Industries (Private and Cooperative Sector): </w:t>
      </w:r>
      <w:r w:rsidRPr="000E511B">
        <w:rPr>
          <w:rFonts w:ascii="Times New Roman" w:eastAsia="Times New Roman" w:hAnsi="Times New Roman" w:cs="Times New Roman"/>
          <w:sz w:val="24"/>
          <w:szCs w:val="24"/>
          <w:lang w:eastAsia="en-IN" w:bidi="hi-IN"/>
        </w:rPr>
        <w:t>All other industries which were not included in the above mentioned three categories were left open for the private</w:t>
      </w:r>
      <w:r w:rsidR="00990454">
        <w:rPr>
          <w:rFonts w:ascii="Times New Roman" w:eastAsia="Times New Roman" w:hAnsi="Times New Roman" w:cs="Times New Roman"/>
          <w:sz w:val="24"/>
          <w:szCs w:val="24"/>
          <w:lang w:eastAsia="en-IN" w:bidi="hi-IN"/>
        </w:rPr>
        <w:t xml:space="preserve"> </w:t>
      </w:r>
      <w:r w:rsidRPr="000E511B">
        <w:rPr>
          <w:rFonts w:ascii="Times New Roman" w:eastAsia="Times New Roman" w:hAnsi="Times New Roman" w:cs="Times New Roman"/>
          <w:sz w:val="24"/>
          <w:szCs w:val="24"/>
          <w:lang w:eastAsia="en-IN" w:bidi="hi-IN"/>
        </w:rPr>
        <w:t>sector.</w:t>
      </w:r>
    </w:p>
    <w:p w14:paraId="5FEFE9A7" w14:textId="0F70179D" w:rsidR="00D6365A" w:rsidRPr="000E511B" w:rsidRDefault="00D6365A" w:rsidP="00D015AE">
      <w:pPr>
        <w:spacing w:after="150" w:line="240" w:lineRule="auto"/>
        <w:ind w:right="300"/>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b/>
          <w:bCs/>
          <w:sz w:val="24"/>
          <w:szCs w:val="24"/>
          <w:lang w:eastAsia="en-IN" w:bidi="hi-IN"/>
        </w:rPr>
        <w:t>The Industries (Development and Regula</w:t>
      </w:r>
      <w:r w:rsidRPr="000E511B">
        <w:rPr>
          <w:rFonts w:ascii="Times New Roman" w:eastAsia="Times New Roman" w:hAnsi="Times New Roman" w:cs="Times New Roman"/>
          <w:b/>
          <w:bCs/>
          <w:sz w:val="24"/>
          <w:szCs w:val="24"/>
          <w:lang w:eastAsia="en-IN" w:bidi="hi-IN"/>
        </w:rPr>
        <w:softHyphen/>
        <w:t>tion) Act was passed in 1951</w:t>
      </w:r>
      <w:r w:rsidRPr="000E511B">
        <w:rPr>
          <w:rFonts w:ascii="Times New Roman" w:eastAsia="Times New Roman" w:hAnsi="Times New Roman" w:cs="Times New Roman"/>
          <w:sz w:val="24"/>
          <w:szCs w:val="24"/>
          <w:lang w:eastAsia="en-IN" w:bidi="hi-IN"/>
        </w:rPr>
        <w:t xml:space="preserve"> to implement the Industrial Policy Resolution, 1948.</w:t>
      </w:r>
    </w:p>
    <w:p w14:paraId="5A46918A" w14:textId="604A3B1D" w:rsidR="00E00810" w:rsidRPr="000E511B" w:rsidRDefault="00E00810" w:rsidP="00E00810">
      <w:pPr>
        <w:spacing w:after="150" w:line="240" w:lineRule="auto"/>
        <w:ind w:right="300"/>
        <w:jc w:val="center"/>
        <w:rPr>
          <w:rFonts w:ascii="Times New Roman" w:eastAsia="Times New Roman" w:hAnsi="Times New Roman" w:cs="Times New Roman"/>
          <w:b/>
          <w:bCs/>
          <w:sz w:val="40"/>
          <w:szCs w:val="40"/>
          <w:lang w:eastAsia="en-IN" w:bidi="hi-IN"/>
        </w:rPr>
      </w:pPr>
      <w:r w:rsidRPr="000E511B">
        <w:rPr>
          <w:rFonts w:ascii="Times New Roman" w:eastAsia="Times New Roman" w:hAnsi="Times New Roman" w:cs="Times New Roman"/>
          <w:b/>
          <w:bCs/>
          <w:sz w:val="40"/>
          <w:szCs w:val="40"/>
          <w:lang w:eastAsia="en-IN" w:bidi="hi-IN"/>
        </w:rPr>
        <w:t>Industrial Policy Statement of 1956</w:t>
      </w:r>
    </w:p>
    <w:p w14:paraId="11E39249" w14:textId="5018BE84" w:rsidR="00D6365A" w:rsidRDefault="00D6365A" w:rsidP="00AF2B5E">
      <w:pPr>
        <w:spacing w:after="150" w:line="240" w:lineRule="auto"/>
        <w:ind w:left="1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b/>
          <w:bCs/>
          <w:sz w:val="24"/>
          <w:szCs w:val="24"/>
          <w:lang w:eastAsia="en-IN" w:bidi="hi-IN"/>
        </w:rPr>
        <w:t>Industrial Policy Statement of 1956</w:t>
      </w:r>
      <w:r w:rsidRPr="000E511B">
        <w:rPr>
          <w:rFonts w:ascii="Times New Roman" w:eastAsia="Times New Roman" w:hAnsi="Times New Roman" w:cs="Times New Roman"/>
          <w:sz w:val="24"/>
          <w:szCs w:val="24"/>
          <w:lang w:eastAsia="en-IN" w:bidi="hi-IN"/>
        </w:rPr>
        <w:t>: Government revised its first Industrial Policy (i.e.</w:t>
      </w:r>
      <w:r w:rsidR="0029425F">
        <w:rPr>
          <w:rFonts w:ascii="Times New Roman" w:eastAsia="Times New Roman" w:hAnsi="Times New Roman" w:cs="Times New Roman"/>
          <w:sz w:val="24"/>
          <w:szCs w:val="24"/>
          <w:lang w:eastAsia="en-IN" w:bidi="hi-IN"/>
        </w:rPr>
        <w:t xml:space="preserve"> </w:t>
      </w:r>
      <w:r w:rsidRPr="000E511B">
        <w:rPr>
          <w:rFonts w:ascii="Times New Roman" w:eastAsia="Times New Roman" w:hAnsi="Times New Roman" w:cs="Times New Roman"/>
          <w:sz w:val="24"/>
          <w:szCs w:val="24"/>
          <w:lang w:eastAsia="en-IN" w:bidi="hi-IN"/>
        </w:rPr>
        <w:t>the policy of 1948) through the Industrial Policy of 1956.</w:t>
      </w:r>
    </w:p>
    <w:p w14:paraId="626FB7CF" w14:textId="77777777" w:rsidR="00D6365A" w:rsidRPr="000E511B" w:rsidRDefault="00D6365A" w:rsidP="00756CA3">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It was regarded as the </w:t>
      </w:r>
      <w:r w:rsidRPr="006D0995">
        <w:rPr>
          <w:rFonts w:ascii="Times New Roman" w:eastAsia="Times New Roman" w:hAnsi="Times New Roman" w:cs="Times New Roman"/>
          <w:b/>
          <w:bCs/>
          <w:sz w:val="24"/>
          <w:szCs w:val="24"/>
          <w:lang w:eastAsia="en-IN" w:bidi="hi-IN"/>
        </w:rPr>
        <w:t>“Economic Constitution of India”</w:t>
      </w:r>
      <w:r w:rsidRPr="000E511B">
        <w:rPr>
          <w:rFonts w:ascii="Times New Roman" w:eastAsia="Times New Roman" w:hAnsi="Times New Roman" w:cs="Times New Roman"/>
          <w:sz w:val="24"/>
          <w:szCs w:val="24"/>
          <w:lang w:eastAsia="en-IN" w:bidi="hi-IN"/>
        </w:rPr>
        <w:t xml:space="preserve"> or </w:t>
      </w:r>
      <w:r w:rsidRPr="006D0995">
        <w:rPr>
          <w:rFonts w:ascii="Times New Roman" w:eastAsia="Times New Roman" w:hAnsi="Times New Roman" w:cs="Times New Roman"/>
          <w:b/>
          <w:bCs/>
          <w:sz w:val="24"/>
          <w:szCs w:val="24"/>
          <w:lang w:eastAsia="en-IN" w:bidi="hi-IN"/>
        </w:rPr>
        <w:t>“The Bible of State Capitalism”</w:t>
      </w:r>
      <w:r w:rsidRPr="000E511B">
        <w:rPr>
          <w:rFonts w:ascii="Times New Roman" w:eastAsia="Times New Roman" w:hAnsi="Times New Roman" w:cs="Times New Roman"/>
          <w:sz w:val="24"/>
          <w:szCs w:val="24"/>
          <w:lang w:eastAsia="en-IN" w:bidi="hi-IN"/>
        </w:rPr>
        <w:t>.</w:t>
      </w:r>
    </w:p>
    <w:p w14:paraId="72EB705D" w14:textId="77777777" w:rsidR="00D6365A" w:rsidRPr="000E511B" w:rsidRDefault="00D6365A" w:rsidP="00756CA3">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1956 Policy empha</w:t>
      </w:r>
      <w:r w:rsidRPr="000E511B">
        <w:rPr>
          <w:rFonts w:ascii="Times New Roman" w:eastAsia="Times New Roman" w:hAnsi="Times New Roman" w:cs="Times New Roman"/>
          <w:sz w:val="24"/>
          <w:szCs w:val="24"/>
          <w:lang w:eastAsia="en-IN" w:bidi="hi-IN"/>
        </w:rPr>
        <w:softHyphen/>
        <w:t>sised the need to expand the public sector, to build up a large and growing coop</w:t>
      </w:r>
      <w:r w:rsidRPr="000E511B">
        <w:rPr>
          <w:rFonts w:ascii="Times New Roman" w:eastAsia="Times New Roman" w:hAnsi="Times New Roman" w:cs="Times New Roman"/>
          <w:sz w:val="24"/>
          <w:szCs w:val="24"/>
          <w:lang w:eastAsia="en-IN" w:bidi="hi-IN"/>
        </w:rPr>
        <w:softHyphen/>
        <w:t>erative sector and to encourage the separation of ownership and management in private in</w:t>
      </w:r>
      <w:r w:rsidRPr="000E511B">
        <w:rPr>
          <w:rFonts w:ascii="Times New Roman" w:eastAsia="Times New Roman" w:hAnsi="Times New Roman" w:cs="Times New Roman"/>
          <w:sz w:val="24"/>
          <w:szCs w:val="24"/>
          <w:lang w:eastAsia="en-IN" w:bidi="hi-IN"/>
        </w:rPr>
        <w:softHyphen/>
        <w:t>dustries and, above all, prevent the rise of pri</w:t>
      </w:r>
      <w:r w:rsidRPr="000E511B">
        <w:rPr>
          <w:rFonts w:ascii="Times New Roman" w:eastAsia="Times New Roman" w:hAnsi="Times New Roman" w:cs="Times New Roman"/>
          <w:sz w:val="24"/>
          <w:szCs w:val="24"/>
          <w:lang w:eastAsia="en-IN" w:bidi="hi-IN"/>
        </w:rPr>
        <w:softHyphen/>
        <w:t>vate monopolies.</w:t>
      </w:r>
    </w:p>
    <w:p w14:paraId="4D429CC4" w14:textId="77777777" w:rsidR="00D6365A" w:rsidRPr="000E511B" w:rsidRDefault="00D6365A" w:rsidP="00756CA3">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It provided the basic framework for the government’s policy in regard to in</w:t>
      </w:r>
      <w:r w:rsidRPr="000E511B">
        <w:rPr>
          <w:rFonts w:ascii="Times New Roman" w:eastAsia="Times New Roman" w:hAnsi="Times New Roman" w:cs="Times New Roman"/>
          <w:sz w:val="24"/>
          <w:szCs w:val="24"/>
          <w:lang w:eastAsia="en-IN" w:bidi="hi-IN"/>
        </w:rPr>
        <w:softHyphen/>
        <w:t>dustries till June 1991.</w:t>
      </w:r>
    </w:p>
    <w:p w14:paraId="09B0D67E" w14:textId="5044827B" w:rsidR="006D0995" w:rsidRDefault="00D6365A" w:rsidP="006D0995">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proofErr w:type="gramStart"/>
      <w:r w:rsidRPr="000E511B">
        <w:rPr>
          <w:rFonts w:ascii="Times New Roman" w:eastAsia="Times New Roman" w:hAnsi="Times New Roman" w:cs="Times New Roman"/>
          <w:sz w:val="24"/>
          <w:szCs w:val="24"/>
          <w:lang w:eastAsia="en-IN" w:bidi="hi-IN"/>
        </w:rPr>
        <w:t>IPR</w:t>
      </w:r>
      <w:r w:rsidR="006D0995">
        <w:rPr>
          <w:rFonts w:ascii="Times New Roman" w:eastAsia="Times New Roman" w:hAnsi="Times New Roman" w:cs="Times New Roman"/>
          <w:sz w:val="24"/>
          <w:szCs w:val="24"/>
          <w:lang w:eastAsia="en-IN" w:bidi="hi-IN"/>
        </w:rPr>
        <w:t>(</w:t>
      </w:r>
      <w:proofErr w:type="gramEnd"/>
      <w:r w:rsidR="006D0995" w:rsidRPr="006D0995">
        <w:rPr>
          <w:rFonts w:ascii="Times New Roman" w:eastAsia="Times New Roman" w:hAnsi="Times New Roman" w:cs="Times New Roman"/>
          <w:sz w:val="24"/>
          <w:szCs w:val="24"/>
          <w:lang w:eastAsia="en-IN" w:bidi="hi-IN"/>
        </w:rPr>
        <w:t>Industrial Policy Resolution</w:t>
      </w:r>
      <w:r w:rsidR="006D0995">
        <w:rPr>
          <w:rFonts w:ascii="Times New Roman" w:eastAsia="Times New Roman" w:hAnsi="Times New Roman" w:cs="Times New Roman"/>
          <w:sz w:val="24"/>
          <w:szCs w:val="24"/>
          <w:lang w:eastAsia="en-IN" w:bidi="hi-IN"/>
        </w:rPr>
        <w:t>)</w:t>
      </w:r>
      <w:r w:rsidRPr="000E511B">
        <w:rPr>
          <w:rFonts w:ascii="Times New Roman" w:eastAsia="Times New Roman" w:hAnsi="Times New Roman" w:cs="Times New Roman"/>
          <w:sz w:val="24"/>
          <w:szCs w:val="24"/>
          <w:lang w:eastAsia="en-IN" w:bidi="hi-IN"/>
        </w:rPr>
        <w:t>, 1956 classified industries into three categories</w:t>
      </w:r>
    </w:p>
    <w:p w14:paraId="0F84E425" w14:textId="788E6475" w:rsidR="00D6365A" w:rsidRPr="006D0995" w:rsidRDefault="00D6365A" w:rsidP="006D0995">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6D0995">
        <w:rPr>
          <w:rFonts w:ascii="Times New Roman" w:eastAsia="Times New Roman" w:hAnsi="Times New Roman" w:cs="Times New Roman"/>
          <w:sz w:val="24"/>
          <w:szCs w:val="24"/>
          <w:lang w:eastAsia="en-IN" w:bidi="hi-IN"/>
        </w:rPr>
        <w:lastRenderedPageBreak/>
        <w:br/>
      </w:r>
    </w:p>
    <w:p w14:paraId="56BD6742" w14:textId="77777777" w:rsidR="006D0995" w:rsidRDefault="00D6365A" w:rsidP="00756CA3">
      <w:pPr>
        <w:numPr>
          <w:ilvl w:val="2"/>
          <w:numId w:val="5"/>
        </w:numPr>
        <w:spacing w:after="150" w:line="240" w:lineRule="auto"/>
        <w:ind w:left="1125" w:right="450"/>
        <w:jc w:val="both"/>
        <w:rPr>
          <w:rFonts w:ascii="Times New Roman" w:eastAsia="Times New Roman" w:hAnsi="Times New Roman" w:cs="Times New Roman"/>
          <w:sz w:val="24"/>
          <w:szCs w:val="24"/>
          <w:lang w:eastAsia="en-IN" w:bidi="hi-IN"/>
        </w:rPr>
      </w:pPr>
      <w:r w:rsidRPr="002911B9">
        <w:rPr>
          <w:rFonts w:ascii="Times New Roman" w:eastAsia="Times New Roman" w:hAnsi="Times New Roman" w:cs="Times New Roman"/>
          <w:b/>
          <w:bCs/>
          <w:sz w:val="24"/>
          <w:szCs w:val="24"/>
          <w:lang w:eastAsia="en-IN" w:bidi="hi-IN"/>
        </w:rPr>
        <w:t>Schedule A</w:t>
      </w:r>
      <w:r w:rsidRPr="000E511B">
        <w:rPr>
          <w:rFonts w:ascii="Times New Roman" w:eastAsia="Times New Roman" w:hAnsi="Times New Roman" w:cs="Times New Roman"/>
          <w:sz w:val="24"/>
          <w:szCs w:val="24"/>
          <w:lang w:eastAsia="en-IN" w:bidi="hi-IN"/>
        </w:rPr>
        <w:t xml:space="preserve"> consisting of 17 industries was the exclusive responsibility of the State. Out of these 17 industries, four industries, namely </w:t>
      </w:r>
    </w:p>
    <w:p w14:paraId="1E2BE9D9" w14:textId="2C76589D" w:rsidR="006D0995" w:rsidRPr="00096582" w:rsidRDefault="006D0995" w:rsidP="00096582">
      <w:pPr>
        <w:pStyle w:val="ListParagraph"/>
        <w:numPr>
          <w:ilvl w:val="0"/>
          <w:numId w:val="14"/>
        </w:numPr>
        <w:spacing w:after="150" w:line="240" w:lineRule="auto"/>
        <w:ind w:right="450"/>
        <w:jc w:val="both"/>
        <w:rPr>
          <w:rFonts w:ascii="Times New Roman" w:eastAsia="Times New Roman" w:hAnsi="Times New Roman" w:cs="Times New Roman"/>
          <w:b/>
          <w:bCs/>
          <w:sz w:val="24"/>
          <w:szCs w:val="24"/>
          <w:lang w:eastAsia="en-IN" w:bidi="hi-IN"/>
        </w:rPr>
      </w:pPr>
      <w:r w:rsidRPr="00096582">
        <w:rPr>
          <w:rFonts w:ascii="Times New Roman" w:eastAsia="Times New Roman" w:hAnsi="Times New Roman" w:cs="Times New Roman"/>
          <w:b/>
          <w:bCs/>
          <w:sz w:val="24"/>
          <w:szCs w:val="24"/>
          <w:lang w:eastAsia="en-IN" w:bidi="hi-IN"/>
        </w:rPr>
        <w:t>A</w:t>
      </w:r>
      <w:r w:rsidR="00D6365A" w:rsidRPr="00096582">
        <w:rPr>
          <w:rFonts w:ascii="Times New Roman" w:eastAsia="Times New Roman" w:hAnsi="Times New Roman" w:cs="Times New Roman"/>
          <w:b/>
          <w:bCs/>
          <w:sz w:val="24"/>
          <w:szCs w:val="24"/>
          <w:lang w:eastAsia="en-IN" w:bidi="hi-IN"/>
        </w:rPr>
        <w:t>rms and ammunition</w:t>
      </w:r>
    </w:p>
    <w:p w14:paraId="073ECBD4" w14:textId="2A610EF4" w:rsidR="006D0995" w:rsidRPr="00096582" w:rsidRDefault="006D0995" w:rsidP="00096582">
      <w:pPr>
        <w:pStyle w:val="ListParagraph"/>
        <w:numPr>
          <w:ilvl w:val="0"/>
          <w:numId w:val="14"/>
        </w:numPr>
        <w:spacing w:after="150" w:line="240" w:lineRule="auto"/>
        <w:ind w:right="450"/>
        <w:jc w:val="both"/>
        <w:rPr>
          <w:rFonts w:ascii="Times New Roman" w:eastAsia="Times New Roman" w:hAnsi="Times New Roman" w:cs="Times New Roman"/>
          <w:b/>
          <w:bCs/>
          <w:sz w:val="24"/>
          <w:szCs w:val="24"/>
          <w:lang w:eastAsia="en-IN" w:bidi="hi-IN"/>
        </w:rPr>
      </w:pPr>
      <w:r w:rsidRPr="00096582">
        <w:rPr>
          <w:rFonts w:ascii="Times New Roman" w:eastAsia="Times New Roman" w:hAnsi="Times New Roman" w:cs="Times New Roman"/>
          <w:b/>
          <w:bCs/>
          <w:sz w:val="24"/>
          <w:szCs w:val="24"/>
          <w:lang w:eastAsia="en-IN" w:bidi="hi-IN"/>
        </w:rPr>
        <w:t>A</w:t>
      </w:r>
      <w:r w:rsidR="00D6365A" w:rsidRPr="00096582">
        <w:rPr>
          <w:rFonts w:ascii="Times New Roman" w:eastAsia="Times New Roman" w:hAnsi="Times New Roman" w:cs="Times New Roman"/>
          <w:b/>
          <w:bCs/>
          <w:sz w:val="24"/>
          <w:szCs w:val="24"/>
          <w:lang w:eastAsia="en-IN" w:bidi="hi-IN"/>
        </w:rPr>
        <w:t>tomic en</w:t>
      </w:r>
      <w:r w:rsidR="00D6365A" w:rsidRPr="00096582">
        <w:rPr>
          <w:rFonts w:ascii="Times New Roman" w:eastAsia="Times New Roman" w:hAnsi="Times New Roman" w:cs="Times New Roman"/>
          <w:b/>
          <w:bCs/>
          <w:sz w:val="24"/>
          <w:szCs w:val="24"/>
          <w:lang w:eastAsia="en-IN" w:bidi="hi-IN"/>
        </w:rPr>
        <w:softHyphen/>
        <w:t>ergy</w:t>
      </w:r>
    </w:p>
    <w:p w14:paraId="15914AF5" w14:textId="704F4132" w:rsidR="006D0995" w:rsidRPr="00096582" w:rsidRDefault="00096582" w:rsidP="00096582">
      <w:pPr>
        <w:pStyle w:val="ListParagraph"/>
        <w:numPr>
          <w:ilvl w:val="0"/>
          <w:numId w:val="14"/>
        </w:numPr>
        <w:spacing w:after="150" w:line="240" w:lineRule="auto"/>
        <w:ind w:right="450"/>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R</w:t>
      </w:r>
      <w:r w:rsidR="00D6365A" w:rsidRPr="00096582">
        <w:rPr>
          <w:rFonts w:ascii="Times New Roman" w:eastAsia="Times New Roman" w:hAnsi="Times New Roman" w:cs="Times New Roman"/>
          <w:b/>
          <w:bCs/>
          <w:sz w:val="24"/>
          <w:szCs w:val="24"/>
          <w:lang w:eastAsia="en-IN" w:bidi="hi-IN"/>
        </w:rPr>
        <w:t xml:space="preserve">ailways  </w:t>
      </w:r>
    </w:p>
    <w:p w14:paraId="00A2D61A" w14:textId="4AD2D40F" w:rsidR="00096582" w:rsidRPr="00096582" w:rsidRDefault="00096582" w:rsidP="00096582">
      <w:pPr>
        <w:pStyle w:val="ListParagraph"/>
        <w:numPr>
          <w:ilvl w:val="0"/>
          <w:numId w:val="14"/>
        </w:numPr>
        <w:spacing w:after="150" w:line="240" w:lineRule="auto"/>
        <w:ind w:right="450"/>
        <w:jc w:val="both"/>
        <w:rPr>
          <w:rFonts w:ascii="Times New Roman" w:eastAsia="Times New Roman" w:hAnsi="Times New Roman" w:cs="Times New Roman"/>
          <w:b/>
          <w:bCs/>
          <w:sz w:val="24"/>
          <w:szCs w:val="24"/>
          <w:lang w:eastAsia="en-IN" w:bidi="hi-IN"/>
        </w:rPr>
      </w:pPr>
      <w:r w:rsidRPr="00096582">
        <w:rPr>
          <w:rFonts w:ascii="Times New Roman" w:eastAsia="Times New Roman" w:hAnsi="Times New Roman" w:cs="Times New Roman"/>
          <w:b/>
          <w:bCs/>
          <w:sz w:val="24"/>
          <w:szCs w:val="24"/>
          <w:lang w:eastAsia="en-IN" w:bidi="hi-IN"/>
        </w:rPr>
        <w:t>A</w:t>
      </w:r>
      <w:r w:rsidR="00D6365A" w:rsidRPr="00096582">
        <w:rPr>
          <w:rFonts w:ascii="Times New Roman" w:eastAsia="Times New Roman" w:hAnsi="Times New Roman" w:cs="Times New Roman"/>
          <w:b/>
          <w:bCs/>
          <w:sz w:val="24"/>
          <w:szCs w:val="24"/>
          <w:lang w:eastAsia="en-IN" w:bidi="hi-IN"/>
        </w:rPr>
        <w:t xml:space="preserve">ir transport </w:t>
      </w:r>
    </w:p>
    <w:p w14:paraId="78312A37" w14:textId="6DF59004" w:rsidR="00D6365A" w:rsidRPr="000E511B" w:rsidRDefault="00D6365A" w:rsidP="006D0995">
      <w:pPr>
        <w:spacing w:after="150" w:line="240" w:lineRule="auto"/>
        <w:ind w:left="1125" w:right="4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had Central Government monopolies; new units in the remaining industries were developed by the State Governments.</w:t>
      </w:r>
    </w:p>
    <w:p w14:paraId="112D8AD3" w14:textId="77777777" w:rsidR="00D6365A" w:rsidRPr="000E511B" w:rsidRDefault="00D6365A" w:rsidP="00756CA3">
      <w:pPr>
        <w:numPr>
          <w:ilvl w:val="2"/>
          <w:numId w:val="5"/>
        </w:numPr>
        <w:spacing w:after="150" w:line="240" w:lineRule="auto"/>
        <w:ind w:left="1125" w:right="450"/>
        <w:jc w:val="both"/>
        <w:rPr>
          <w:rFonts w:ascii="Times New Roman" w:eastAsia="Times New Roman" w:hAnsi="Times New Roman" w:cs="Times New Roman"/>
          <w:sz w:val="24"/>
          <w:szCs w:val="24"/>
          <w:lang w:eastAsia="en-IN" w:bidi="hi-IN"/>
        </w:rPr>
      </w:pPr>
      <w:r w:rsidRPr="002911B9">
        <w:rPr>
          <w:rFonts w:ascii="Times New Roman" w:eastAsia="Times New Roman" w:hAnsi="Times New Roman" w:cs="Times New Roman"/>
          <w:b/>
          <w:bCs/>
          <w:sz w:val="24"/>
          <w:szCs w:val="24"/>
          <w:lang w:eastAsia="en-IN" w:bidi="hi-IN"/>
        </w:rPr>
        <w:t>Schedule B</w:t>
      </w:r>
      <w:r w:rsidRPr="000E511B">
        <w:rPr>
          <w:rFonts w:ascii="Times New Roman" w:eastAsia="Times New Roman" w:hAnsi="Times New Roman" w:cs="Times New Roman"/>
          <w:sz w:val="24"/>
          <w:szCs w:val="24"/>
          <w:lang w:eastAsia="en-IN" w:bidi="hi-IN"/>
        </w:rPr>
        <w:t>, consisting of 12 industries, was open to both the private and public sectors; however, such industries were progressively State-owned.</w:t>
      </w:r>
    </w:p>
    <w:p w14:paraId="1B338A76" w14:textId="77777777" w:rsidR="00D6365A" w:rsidRPr="000E511B" w:rsidRDefault="00D6365A" w:rsidP="00756CA3">
      <w:pPr>
        <w:numPr>
          <w:ilvl w:val="2"/>
          <w:numId w:val="5"/>
        </w:numPr>
        <w:spacing w:after="150" w:line="240" w:lineRule="auto"/>
        <w:ind w:left="1125" w:right="450"/>
        <w:jc w:val="both"/>
        <w:rPr>
          <w:rFonts w:ascii="Times New Roman" w:eastAsia="Times New Roman" w:hAnsi="Times New Roman" w:cs="Times New Roman"/>
          <w:sz w:val="24"/>
          <w:szCs w:val="24"/>
          <w:lang w:eastAsia="en-IN" w:bidi="hi-IN"/>
        </w:rPr>
      </w:pPr>
      <w:r w:rsidRPr="002911B9">
        <w:rPr>
          <w:rFonts w:ascii="Times New Roman" w:eastAsia="Times New Roman" w:hAnsi="Times New Roman" w:cs="Times New Roman"/>
          <w:b/>
          <w:bCs/>
          <w:sz w:val="24"/>
          <w:szCs w:val="24"/>
          <w:lang w:eastAsia="en-IN" w:bidi="hi-IN"/>
        </w:rPr>
        <w:t>Schedule C</w:t>
      </w:r>
      <w:r w:rsidRPr="000E511B">
        <w:rPr>
          <w:rFonts w:ascii="Times New Roman" w:eastAsia="Times New Roman" w:hAnsi="Times New Roman" w:cs="Times New Roman"/>
          <w:sz w:val="24"/>
          <w:szCs w:val="24"/>
          <w:lang w:eastAsia="en-IN" w:bidi="hi-IN"/>
        </w:rPr>
        <w:t>- All the other industries not included in these two Schedules constituted the third category which was left open to the pri</w:t>
      </w:r>
      <w:r w:rsidRPr="000E511B">
        <w:rPr>
          <w:rFonts w:ascii="Times New Roman" w:eastAsia="Times New Roman" w:hAnsi="Times New Roman" w:cs="Times New Roman"/>
          <w:sz w:val="24"/>
          <w:szCs w:val="24"/>
          <w:lang w:eastAsia="en-IN" w:bidi="hi-IN"/>
        </w:rPr>
        <w:softHyphen/>
        <w:t>vate sector. However, the State reserved the right to undertake any type of indus</w:t>
      </w:r>
      <w:r w:rsidRPr="000E511B">
        <w:rPr>
          <w:rFonts w:ascii="Times New Roman" w:eastAsia="Times New Roman" w:hAnsi="Times New Roman" w:cs="Times New Roman"/>
          <w:sz w:val="24"/>
          <w:szCs w:val="24"/>
          <w:lang w:eastAsia="en-IN" w:bidi="hi-IN"/>
        </w:rPr>
        <w:softHyphen/>
        <w:t>trial production.</w:t>
      </w:r>
    </w:p>
    <w:p w14:paraId="23538120" w14:textId="46977074" w:rsidR="00D6365A" w:rsidRPr="000E511B" w:rsidRDefault="00D6365A" w:rsidP="00756CA3">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The IPR 1956, </w:t>
      </w:r>
      <w:r w:rsidRPr="00372DFE">
        <w:rPr>
          <w:rFonts w:ascii="Times New Roman" w:eastAsia="Times New Roman" w:hAnsi="Times New Roman" w:cs="Times New Roman"/>
          <w:b/>
          <w:bCs/>
          <w:sz w:val="24"/>
          <w:szCs w:val="24"/>
          <w:lang w:eastAsia="en-IN" w:bidi="hi-IN"/>
        </w:rPr>
        <w:t xml:space="preserve">stressed the importance of cottage and </w:t>
      </w:r>
      <w:r w:rsidR="00BB461B" w:rsidRPr="00372DFE">
        <w:rPr>
          <w:rFonts w:ascii="Times New Roman" w:eastAsia="Times New Roman" w:hAnsi="Times New Roman" w:cs="Times New Roman"/>
          <w:b/>
          <w:bCs/>
          <w:sz w:val="24"/>
          <w:szCs w:val="24"/>
          <w:lang w:eastAsia="en-IN" w:bidi="hi-IN"/>
        </w:rPr>
        <w:t>small-scale</w:t>
      </w:r>
      <w:r w:rsidRPr="00372DFE">
        <w:rPr>
          <w:rFonts w:ascii="Times New Roman" w:eastAsia="Times New Roman" w:hAnsi="Times New Roman" w:cs="Times New Roman"/>
          <w:b/>
          <w:bCs/>
          <w:sz w:val="24"/>
          <w:szCs w:val="24"/>
          <w:lang w:eastAsia="en-IN" w:bidi="hi-IN"/>
        </w:rPr>
        <w:t xml:space="preserve"> industries</w:t>
      </w:r>
      <w:r w:rsidRPr="000E511B">
        <w:rPr>
          <w:rFonts w:ascii="Times New Roman" w:eastAsia="Times New Roman" w:hAnsi="Times New Roman" w:cs="Times New Roman"/>
          <w:sz w:val="24"/>
          <w:szCs w:val="24"/>
          <w:lang w:eastAsia="en-IN" w:bidi="hi-IN"/>
        </w:rPr>
        <w:t> for expand</w:t>
      </w:r>
      <w:r w:rsidRPr="000E511B">
        <w:rPr>
          <w:rFonts w:ascii="Times New Roman" w:eastAsia="Times New Roman" w:hAnsi="Times New Roman" w:cs="Times New Roman"/>
          <w:sz w:val="24"/>
          <w:szCs w:val="24"/>
          <w:lang w:eastAsia="en-IN" w:bidi="hi-IN"/>
        </w:rPr>
        <w:softHyphen/>
        <w:t>ing employment opportunities and for wider decentralisation of economic power and activity</w:t>
      </w:r>
    </w:p>
    <w:p w14:paraId="558D5B33" w14:textId="77777777" w:rsidR="00D6365A" w:rsidRPr="000E511B" w:rsidRDefault="00D6365A" w:rsidP="00756CA3">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Resolution also called for efforts to maintain industrial peace; a fair share of the proceeds of production was to be given to the toiling mass in keeping with the avowed objectives of democratic socialism.</w:t>
      </w:r>
    </w:p>
    <w:p w14:paraId="2AF0A4AC" w14:textId="127F7506" w:rsidR="00D6365A" w:rsidRPr="000E511B" w:rsidRDefault="00D6365A" w:rsidP="00756CA3">
      <w:pPr>
        <w:numPr>
          <w:ilvl w:val="1"/>
          <w:numId w:val="5"/>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Criticism: The IPR 1956 came in for sharp criticism from the </w:t>
      </w:r>
      <w:r w:rsidRPr="0092029D">
        <w:rPr>
          <w:rFonts w:ascii="Times New Roman" w:eastAsia="Times New Roman" w:hAnsi="Times New Roman" w:cs="Times New Roman"/>
          <w:b/>
          <w:bCs/>
          <w:sz w:val="24"/>
          <w:szCs w:val="24"/>
          <w:lang w:eastAsia="en-IN" w:bidi="hi-IN"/>
        </w:rPr>
        <w:t xml:space="preserve">private sector since this </w:t>
      </w:r>
      <w:r w:rsidR="0092029D">
        <w:rPr>
          <w:rFonts w:ascii="Times New Roman" w:eastAsia="Times New Roman" w:hAnsi="Times New Roman" w:cs="Times New Roman"/>
          <w:b/>
          <w:bCs/>
          <w:sz w:val="24"/>
          <w:szCs w:val="24"/>
          <w:lang w:eastAsia="en-IN" w:bidi="hi-IN"/>
        </w:rPr>
        <w:t>r</w:t>
      </w:r>
      <w:r w:rsidRPr="0092029D">
        <w:rPr>
          <w:rFonts w:ascii="Times New Roman" w:eastAsia="Times New Roman" w:hAnsi="Times New Roman" w:cs="Times New Roman"/>
          <w:b/>
          <w:bCs/>
          <w:sz w:val="24"/>
          <w:szCs w:val="24"/>
          <w:lang w:eastAsia="en-IN" w:bidi="hi-IN"/>
        </w:rPr>
        <w:t>esolution reduced the scope for the expan</w:t>
      </w:r>
      <w:r w:rsidRPr="0092029D">
        <w:rPr>
          <w:rFonts w:ascii="Times New Roman" w:eastAsia="Times New Roman" w:hAnsi="Times New Roman" w:cs="Times New Roman"/>
          <w:b/>
          <w:bCs/>
          <w:sz w:val="24"/>
          <w:szCs w:val="24"/>
          <w:lang w:eastAsia="en-IN" w:bidi="hi-IN"/>
        </w:rPr>
        <w:softHyphen/>
        <w:t>sion of the private sector significantly</w:t>
      </w:r>
      <w:r w:rsidRPr="000E511B">
        <w:rPr>
          <w:rFonts w:ascii="Times New Roman" w:eastAsia="Times New Roman" w:hAnsi="Times New Roman" w:cs="Times New Roman"/>
          <w:sz w:val="24"/>
          <w:szCs w:val="24"/>
          <w:lang w:eastAsia="en-IN" w:bidi="hi-IN"/>
        </w:rPr>
        <w:t>.</w:t>
      </w:r>
      <w:r w:rsidRPr="000E511B">
        <w:rPr>
          <w:rFonts w:ascii="Times New Roman" w:eastAsia="Times New Roman" w:hAnsi="Times New Roman" w:cs="Times New Roman"/>
          <w:sz w:val="24"/>
          <w:szCs w:val="24"/>
          <w:lang w:eastAsia="en-IN" w:bidi="hi-IN"/>
        </w:rPr>
        <w:br/>
      </w:r>
    </w:p>
    <w:p w14:paraId="6CEA1899" w14:textId="77777777" w:rsidR="00D6365A" w:rsidRPr="000E511B" w:rsidRDefault="00D6365A" w:rsidP="00756CA3">
      <w:pPr>
        <w:numPr>
          <w:ilvl w:val="2"/>
          <w:numId w:val="5"/>
        </w:numPr>
        <w:spacing w:after="150" w:line="240" w:lineRule="auto"/>
        <w:ind w:left="1125" w:right="4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The sector was kept under state control through a </w:t>
      </w:r>
      <w:r w:rsidRPr="00952E15">
        <w:rPr>
          <w:rFonts w:ascii="Times New Roman" w:eastAsia="Times New Roman" w:hAnsi="Times New Roman" w:cs="Times New Roman"/>
          <w:b/>
          <w:bCs/>
          <w:sz w:val="24"/>
          <w:szCs w:val="24"/>
          <w:lang w:eastAsia="en-IN" w:bidi="hi-IN"/>
        </w:rPr>
        <w:t>system of licenses</w:t>
      </w:r>
      <w:r w:rsidRPr="000E511B">
        <w:rPr>
          <w:rFonts w:ascii="Times New Roman" w:eastAsia="Times New Roman" w:hAnsi="Times New Roman" w:cs="Times New Roman"/>
          <w:sz w:val="24"/>
          <w:szCs w:val="24"/>
          <w:lang w:eastAsia="en-IN" w:bidi="hi-IN"/>
        </w:rPr>
        <w:t>.</w:t>
      </w:r>
    </w:p>
    <w:p w14:paraId="6BBE95AC" w14:textId="77777777" w:rsidR="00D6365A" w:rsidRPr="00952E15" w:rsidRDefault="00D6365A" w:rsidP="00756CA3">
      <w:pPr>
        <w:shd w:val="clear" w:color="auto" w:fill="F5F5F5"/>
        <w:spacing w:after="300" w:line="240" w:lineRule="auto"/>
        <w:jc w:val="both"/>
        <w:rPr>
          <w:rFonts w:ascii="Times New Roman" w:eastAsia="Times New Roman" w:hAnsi="Times New Roman" w:cs="Times New Roman"/>
          <w:b/>
          <w:bCs/>
          <w:sz w:val="24"/>
          <w:szCs w:val="24"/>
          <w:lang w:eastAsia="en-IN" w:bidi="hi-IN"/>
        </w:rPr>
      </w:pPr>
      <w:r w:rsidRPr="00952E15">
        <w:rPr>
          <w:rFonts w:ascii="Times New Roman" w:eastAsia="Times New Roman" w:hAnsi="Times New Roman" w:cs="Times New Roman"/>
          <w:b/>
          <w:bCs/>
          <w:sz w:val="24"/>
          <w:szCs w:val="24"/>
          <w:lang w:eastAsia="en-IN" w:bidi="hi-IN"/>
        </w:rPr>
        <w:t>Industrial Licenses</w:t>
      </w:r>
    </w:p>
    <w:p w14:paraId="0980DD80" w14:textId="77777777" w:rsidR="00D6365A" w:rsidRPr="000E511B" w:rsidRDefault="00D6365A" w:rsidP="00756CA3">
      <w:pPr>
        <w:numPr>
          <w:ilvl w:val="0"/>
          <w:numId w:val="6"/>
        </w:numPr>
        <w:shd w:val="clear" w:color="auto" w:fill="F5F5F5"/>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In order to </w:t>
      </w:r>
      <w:r w:rsidRPr="00952E15">
        <w:rPr>
          <w:rFonts w:ascii="Times New Roman" w:eastAsia="Times New Roman" w:hAnsi="Times New Roman" w:cs="Times New Roman"/>
          <w:b/>
          <w:bCs/>
          <w:sz w:val="24"/>
          <w:szCs w:val="24"/>
          <w:lang w:eastAsia="en-IN" w:bidi="hi-IN"/>
        </w:rPr>
        <w:t>open new industry or to expand production, obtaining a license from the government was a prerequisite</w:t>
      </w:r>
      <w:r w:rsidRPr="000E511B">
        <w:rPr>
          <w:rFonts w:ascii="Times New Roman" w:eastAsia="Times New Roman" w:hAnsi="Times New Roman" w:cs="Times New Roman"/>
          <w:sz w:val="24"/>
          <w:szCs w:val="24"/>
          <w:lang w:eastAsia="en-IN" w:bidi="hi-IN"/>
        </w:rPr>
        <w:t>.</w:t>
      </w:r>
    </w:p>
    <w:p w14:paraId="2FBE2E46" w14:textId="77777777" w:rsidR="00D6365A" w:rsidRPr="000E511B" w:rsidRDefault="00D6365A" w:rsidP="00756CA3">
      <w:pPr>
        <w:numPr>
          <w:ilvl w:val="0"/>
          <w:numId w:val="6"/>
        </w:numPr>
        <w:shd w:val="clear" w:color="auto" w:fill="F5F5F5"/>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Opening new industries in economically backward areas was incentivised through easy licensing and subsidization of critical inputs like electricity and water. This was done to counter regional disparities that existed in the country.</w:t>
      </w:r>
    </w:p>
    <w:p w14:paraId="2E0204CE" w14:textId="77777777" w:rsidR="00D6365A" w:rsidRPr="000E511B" w:rsidRDefault="00D6365A" w:rsidP="00756CA3">
      <w:pPr>
        <w:numPr>
          <w:ilvl w:val="0"/>
          <w:numId w:val="6"/>
        </w:numPr>
        <w:shd w:val="clear" w:color="auto" w:fill="F5F5F5"/>
        <w:spacing w:line="240" w:lineRule="auto"/>
        <w:ind w:left="375" w:right="150"/>
        <w:jc w:val="both"/>
        <w:rPr>
          <w:rFonts w:ascii="Times New Roman" w:eastAsia="Times New Roman" w:hAnsi="Times New Roman" w:cs="Times New Roman"/>
          <w:sz w:val="24"/>
          <w:szCs w:val="24"/>
          <w:lang w:eastAsia="en-IN" w:bidi="hi-IN"/>
        </w:rPr>
      </w:pPr>
      <w:r w:rsidRPr="00952E15">
        <w:rPr>
          <w:rFonts w:ascii="Times New Roman" w:eastAsia="Times New Roman" w:hAnsi="Times New Roman" w:cs="Times New Roman"/>
          <w:b/>
          <w:bCs/>
          <w:sz w:val="24"/>
          <w:szCs w:val="24"/>
          <w:lang w:eastAsia="en-IN" w:bidi="hi-IN"/>
        </w:rPr>
        <w:t>Licenses to increase production were issued only if the government was convinced that the economy required more of the goods</w:t>
      </w:r>
      <w:r w:rsidRPr="000E511B">
        <w:rPr>
          <w:rFonts w:ascii="Times New Roman" w:eastAsia="Times New Roman" w:hAnsi="Times New Roman" w:cs="Times New Roman"/>
          <w:sz w:val="24"/>
          <w:szCs w:val="24"/>
          <w:lang w:eastAsia="en-IN" w:bidi="hi-IN"/>
        </w:rPr>
        <w:t>.</w:t>
      </w:r>
    </w:p>
    <w:p w14:paraId="3E75379D" w14:textId="77777777" w:rsidR="00BB461B" w:rsidRPr="000E511B" w:rsidRDefault="00BB461B" w:rsidP="00BB461B">
      <w:pPr>
        <w:spacing w:after="150" w:line="240" w:lineRule="auto"/>
        <w:ind w:left="15" w:right="150"/>
        <w:jc w:val="both"/>
        <w:rPr>
          <w:rFonts w:ascii="Times New Roman" w:eastAsia="Times New Roman" w:hAnsi="Times New Roman" w:cs="Times New Roman"/>
          <w:sz w:val="24"/>
          <w:szCs w:val="24"/>
          <w:lang w:eastAsia="en-IN" w:bidi="hi-IN"/>
        </w:rPr>
      </w:pPr>
    </w:p>
    <w:p w14:paraId="707EB45B" w14:textId="47D9FE32" w:rsidR="00BB461B" w:rsidRPr="000E511B" w:rsidRDefault="00BB461B" w:rsidP="00BB461B">
      <w:pPr>
        <w:spacing w:after="150" w:line="240" w:lineRule="auto"/>
        <w:ind w:left="15" w:right="150"/>
        <w:jc w:val="center"/>
        <w:rPr>
          <w:rFonts w:ascii="Times New Roman" w:eastAsia="Times New Roman" w:hAnsi="Times New Roman" w:cs="Times New Roman"/>
          <w:b/>
          <w:bCs/>
          <w:sz w:val="40"/>
          <w:szCs w:val="40"/>
          <w:lang w:eastAsia="en-IN" w:bidi="hi-IN"/>
        </w:rPr>
      </w:pPr>
      <w:r w:rsidRPr="000E511B">
        <w:rPr>
          <w:rFonts w:ascii="Times New Roman" w:eastAsia="Times New Roman" w:hAnsi="Times New Roman" w:cs="Times New Roman"/>
          <w:b/>
          <w:bCs/>
          <w:sz w:val="40"/>
          <w:szCs w:val="40"/>
          <w:lang w:eastAsia="en-IN" w:bidi="hi-IN"/>
        </w:rPr>
        <w:t>Industrial Policy Statement, 1977</w:t>
      </w:r>
    </w:p>
    <w:p w14:paraId="30410744" w14:textId="77777777" w:rsidR="00685BFA" w:rsidRDefault="00D6365A" w:rsidP="00BB461B">
      <w:pPr>
        <w:spacing w:after="150" w:line="240" w:lineRule="auto"/>
        <w:ind w:left="1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Industrial Policy Statement, 1977- In December 1977, the Janata Government announced its New Industrial Policy through a statement in the Parliament.</w:t>
      </w:r>
    </w:p>
    <w:p w14:paraId="1E7F105B" w14:textId="459CED1B" w:rsidR="00D6365A" w:rsidRPr="000E511B" w:rsidRDefault="00D6365A" w:rsidP="00BB461B">
      <w:pPr>
        <w:spacing w:after="150" w:line="240" w:lineRule="auto"/>
        <w:ind w:left="1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lastRenderedPageBreak/>
        <w:br/>
      </w:r>
    </w:p>
    <w:p w14:paraId="0BA32B68" w14:textId="77777777" w:rsidR="00D6365A" w:rsidRPr="000E511B" w:rsidRDefault="00D6365A" w:rsidP="00756CA3">
      <w:pPr>
        <w:numPr>
          <w:ilvl w:val="1"/>
          <w:numId w:val="7"/>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main thrust of this policy was the effective </w:t>
      </w:r>
      <w:r w:rsidRPr="00685BFA">
        <w:rPr>
          <w:rFonts w:ascii="Times New Roman" w:eastAsia="Times New Roman" w:hAnsi="Times New Roman" w:cs="Times New Roman"/>
          <w:b/>
          <w:bCs/>
          <w:sz w:val="24"/>
          <w:szCs w:val="24"/>
          <w:lang w:eastAsia="en-IN" w:bidi="hi-IN"/>
        </w:rPr>
        <w:t>promotion of cottage and small</w:t>
      </w:r>
      <w:r w:rsidRPr="000E511B">
        <w:rPr>
          <w:rFonts w:ascii="Times New Roman" w:eastAsia="Times New Roman" w:hAnsi="Times New Roman" w:cs="Times New Roman"/>
          <w:sz w:val="24"/>
          <w:szCs w:val="24"/>
          <w:lang w:eastAsia="en-IN" w:bidi="hi-IN"/>
        </w:rPr>
        <w:t xml:space="preserve"> industries widely dispersed in rural areas and small towns.</w:t>
      </w:r>
    </w:p>
    <w:p w14:paraId="0DC4FF0A" w14:textId="63D0EC60" w:rsidR="00D6365A" w:rsidRPr="000E511B" w:rsidRDefault="00D6365A" w:rsidP="00756CA3">
      <w:pPr>
        <w:numPr>
          <w:ilvl w:val="1"/>
          <w:numId w:val="7"/>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In this policy the small sector was classified into three groups—</w:t>
      </w:r>
      <w:r w:rsidRPr="00685BFA">
        <w:rPr>
          <w:rFonts w:ascii="Times New Roman" w:eastAsia="Times New Roman" w:hAnsi="Times New Roman" w:cs="Times New Roman"/>
          <w:b/>
          <w:bCs/>
          <w:sz w:val="24"/>
          <w:szCs w:val="24"/>
          <w:lang w:eastAsia="en-IN" w:bidi="hi-IN"/>
        </w:rPr>
        <w:t xml:space="preserve">cottage and household sector, tiny sector and </w:t>
      </w:r>
      <w:r w:rsidR="00CF38B2" w:rsidRPr="00685BFA">
        <w:rPr>
          <w:rFonts w:ascii="Times New Roman" w:eastAsia="Times New Roman" w:hAnsi="Times New Roman" w:cs="Times New Roman"/>
          <w:b/>
          <w:bCs/>
          <w:sz w:val="24"/>
          <w:szCs w:val="24"/>
          <w:lang w:eastAsia="en-IN" w:bidi="hi-IN"/>
        </w:rPr>
        <w:t>small-scale</w:t>
      </w:r>
      <w:r w:rsidRPr="00685BFA">
        <w:rPr>
          <w:rFonts w:ascii="Times New Roman" w:eastAsia="Times New Roman" w:hAnsi="Times New Roman" w:cs="Times New Roman"/>
          <w:b/>
          <w:bCs/>
          <w:sz w:val="24"/>
          <w:szCs w:val="24"/>
          <w:lang w:eastAsia="en-IN" w:bidi="hi-IN"/>
        </w:rPr>
        <w:t xml:space="preserve"> industries</w:t>
      </w:r>
      <w:r w:rsidRPr="000E511B">
        <w:rPr>
          <w:rFonts w:ascii="Times New Roman" w:eastAsia="Times New Roman" w:hAnsi="Times New Roman" w:cs="Times New Roman"/>
          <w:sz w:val="24"/>
          <w:szCs w:val="24"/>
          <w:lang w:eastAsia="en-IN" w:bidi="hi-IN"/>
        </w:rPr>
        <w:t>.</w:t>
      </w:r>
    </w:p>
    <w:p w14:paraId="5978D655" w14:textId="1B76BD7D" w:rsidR="00D6365A" w:rsidRPr="000E511B" w:rsidRDefault="00D6365A" w:rsidP="00756CA3">
      <w:pPr>
        <w:numPr>
          <w:ilvl w:val="1"/>
          <w:numId w:val="7"/>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The 1977 Industrial Policy prescribed different areas for </w:t>
      </w:r>
      <w:r w:rsidRPr="00685BFA">
        <w:rPr>
          <w:rFonts w:ascii="Times New Roman" w:eastAsia="Times New Roman" w:hAnsi="Times New Roman" w:cs="Times New Roman"/>
          <w:b/>
          <w:bCs/>
          <w:sz w:val="24"/>
          <w:szCs w:val="24"/>
          <w:lang w:eastAsia="en-IN" w:bidi="hi-IN"/>
        </w:rPr>
        <w:t>large scale industrial sector- Basic industries,</w:t>
      </w:r>
      <w:r w:rsidR="00CF38B2" w:rsidRPr="00685BFA">
        <w:rPr>
          <w:rFonts w:ascii="Times New Roman" w:eastAsia="Times New Roman" w:hAnsi="Times New Roman" w:cs="Times New Roman"/>
          <w:b/>
          <w:bCs/>
          <w:sz w:val="24"/>
          <w:szCs w:val="24"/>
          <w:lang w:eastAsia="en-IN" w:bidi="hi-IN"/>
        </w:rPr>
        <w:t xml:space="preserve"> </w:t>
      </w:r>
      <w:r w:rsidRPr="00685BFA">
        <w:rPr>
          <w:rFonts w:ascii="Times New Roman" w:eastAsia="Times New Roman" w:hAnsi="Times New Roman" w:cs="Times New Roman"/>
          <w:b/>
          <w:bCs/>
          <w:sz w:val="24"/>
          <w:szCs w:val="24"/>
          <w:lang w:eastAsia="en-IN" w:bidi="hi-IN"/>
        </w:rPr>
        <w:t>Capital goods industries, High technology industries and Other industries</w:t>
      </w:r>
      <w:r w:rsidRPr="000E511B">
        <w:rPr>
          <w:rFonts w:ascii="Times New Roman" w:eastAsia="Times New Roman" w:hAnsi="Times New Roman" w:cs="Times New Roman"/>
          <w:sz w:val="24"/>
          <w:szCs w:val="24"/>
          <w:lang w:eastAsia="en-IN" w:bidi="hi-IN"/>
        </w:rPr>
        <w:t xml:space="preserve"> outside the list of reserved items for the </w:t>
      </w:r>
      <w:r w:rsidR="00CF38B2" w:rsidRPr="000E511B">
        <w:rPr>
          <w:rFonts w:ascii="Times New Roman" w:eastAsia="Times New Roman" w:hAnsi="Times New Roman" w:cs="Times New Roman"/>
          <w:sz w:val="24"/>
          <w:szCs w:val="24"/>
          <w:lang w:eastAsia="en-IN" w:bidi="hi-IN"/>
        </w:rPr>
        <w:t>small-scale</w:t>
      </w:r>
      <w:r w:rsidRPr="000E511B">
        <w:rPr>
          <w:rFonts w:ascii="Times New Roman" w:eastAsia="Times New Roman" w:hAnsi="Times New Roman" w:cs="Times New Roman"/>
          <w:sz w:val="24"/>
          <w:szCs w:val="24"/>
          <w:lang w:eastAsia="en-IN" w:bidi="hi-IN"/>
        </w:rPr>
        <w:t xml:space="preserve"> sector.</w:t>
      </w:r>
    </w:p>
    <w:p w14:paraId="0BC36176" w14:textId="77777777" w:rsidR="00D6365A" w:rsidRPr="000E511B" w:rsidRDefault="00D6365A" w:rsidP="00756CA3">
      <w:pPr>
        <w:numPr>
          <w:ilvl w:val="1"/>
          <w:numId w:val="7"/>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1977 Industrial Policy restricted the scope of large business houses so that no unit of the same business group acquired a dominant and monopolistic position in the market.</w:t>
      </w:r>
    </w:p>
    <w:p w14:paraId="617E9287" w14:textId="77777777" w:rsidR="00D6365A" w:rsidRPr="000E511B" w:rsidRDefault="00D6365A" w:rsidP="00756CA3">
      <w:pPr>
        <w:numPr>
          <w:ilvl w:val="1"/>
          <w:numId w:val="7"/>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It put emphasis on reducing the occurrence of labour unrest. The Government encouraged the worker’s participation in management from shop floor level to board level.</w:t>
      </w:r>
    </w:p>
    <w:p w14:paraId="4FC83AC1" w14:textId="4D295C70" w:rsidR="00D6365A" w:rsidRPr="000E511B" w:rsidRDefault="00D6365A" w:rsidP="00756CA3">
      <w:pPr>
        <w:numPr>
          <w:ilvl w:val="1"/>
          <w:numId w:val="7"/>
        </w:numPr>
        <w:spacing w:after="150" w:line="240" w:lineRule="auto"/>
        <w:ind w:left="75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Criticism: The industrial Policy 1977, was subjected to serious criticism as there was an absence of effective measures to curb the dominant position of </w:t>
      </w:r>
      <w:r w:rsidR="006A27C5" w:rsidRPr="000E511B">
        <w:rPr>
          <w:rFonts w:ascii="Times New Roman" w:eastAsia="Times New Roman" w:hAnsi="Times New Roman" w:cs="Times New Roman"/>
          <w:sz w:val="24"/>
          <w:szCs w:val="24"/>
          <w:lang w:eastAsia="en-IN" w:bidi="hi-IN"/>
        </w:rPr>
        <w:t>large-scale</w:t>
      </w:r>
      <w:r w:rsidRPr="000E511B">
        <w:rPr>
          <w:rFonts w:ascii="Times New Roman" w:eastAsia="Times New Roman" w:hAnsi="Times New Roman" w:cs="Times New Roman"/>
          <w:sz w:val="24"/>
          <w:szCs w:val="24"/>
          <w:lang w:eastAsia="en-IN" w:bidi="hi-IN"/>
        </w:rPr>
        <w:t xml:space="preserve"> units and the policy did not envisage any socio</w:t>
      </w:r>
      <w:r w:rsidRPr="000E511B">
        <w:rPr>
          <w:rFonts w:ascii="Times New Roman" w:eastAsia="Times New Roman" w:hAnsi="Times New Roman" w:cs="Times New Roman"/>
          <w:sz w:val="24"/>
          <w:szCs w:val="24"/>
          <w:lang w:eastAsia="en-IN" w:bidi="hi-IN"/>
        </w:rPr>
        <w:softHyphen/>
        <w:t>economic transformation of the economy for curbing the role of big business houses and multinationals.</w:t>
      </w:r>
    </w:p>
    <w:p w14:paraId="46CC16D8" w14:textId="1E95345D" w:rsidR="006A27C5" w:rsidRPr="000E511B" w:rsidRDefault="006A27C5" w:rsidP="006A27C5">
      <w:pPr>
        <w:spacing w:after="150" w:line="240" w:lineRule="auto"/>
        <w:ind w:left="750" w:right="300"/>
        <w:jc w:val="center"/>
        <w:rPr>
          <w:rFonts w:ascii="Times New Roman" w:eastAsia="Times New Roman" w:hAnsi="Times New Roman" w:cs="Times New Roman"/>
          <w:b/>
          <w:bCs/>
          <w:sz w:val="40"/>
          <w:szCs w:val="40"/>
          <w:lang w:eastAsia="en-IN" w:bidi="hi-IN"/>
        </w:rPr>
      </w:pPr>
      <w:r w:rsidRPr="000E511B">
        <w:rPr>
          <w:rFonts w:ascii="Times New Roman" w:eastAsia="Times New Roman" w:hAnsi="Times New Roman" w:cs="Times New Roman"/>
          <w:b/>
          <w:bCs/>
          <w:sz w:val="40"/>
          <w:szCs w:val="40"/>
          <w:lang w:eastAsia="en-IN" w:bidi="hi-IN"/>
        </w:rPr>
        <w:t>Industrial Policy of 1980</w:t>
      </w:r>
    </w:p>
    <w:p w14:paraId="4F82E5AA" w14:textId="77777777" w:rsidR="00D6365A" w:rsidRPr="000E511B" w:rsidRDefault="00D6365A" w:rsidP="00756CA3">
      <w:pPr>
        <w:numPr>
          <w:ilvl w:val="0"/>
          <w:numId w:val="7"/>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Industrial Policy of 1980 sought to promote the concept of economic federation, to raise the efficiency of the public sector and to reverse the trend of industrial production of the past three years and reaffirmed its faith in the </w:t>
      </w:r>
      <w:r w:rsidRPr="001B019F">
        <w:rPr>
          <w:rFonts w:ascii="Times New Roman" w:eastAsia="Times New Roman" w:hAnsi="Times New Roman" w:cs="Times New Roman"/>
          <w:b/>
          <w:bCs/>
          <w:sz w:val="24"/>
          <w:szCs w:val="24"/>
          <w:lang w:eastAsia="en-IN" w:bidi="hi-IN"/>
        </w:rPr>
        <w:t>Monopolies and Restrictive Trade Practices (MRTP) Act</w:t>
      </w:r>
      <w:r w:rsidRPr="000E511B">
        <w:rPr>
          <w:rFonts w:ascii="Times New Roman" w:eastAsia="Times New Roman" w:hAnsi="Times New Roman" w:cs="Times New Roman"/>
          <w:sz w:val="24"/>
          <w:szCs w:val="24"/>
          <w:lang w:eastAsia="en-IN" w:bidi="hi-IN"/>
        </w:rPr>
        <w:t> and the Foreign Exchange Regulation Act (FERA).</w:t>
      </w:r>
    </w:p>
    <w:p w14:paraId="6BB185A5" w14:textId="77777777" w:rsidR="00D6365A" w:rsidRPr="000E511B" w:rsidRDefault="00D6365A" w:rsidP="00E14E08">
      <w:pPr>
        <w:spacing w:after="300" w:line="240" w:lineRule="auto"/>
        <w:jc w:val="center"/>
        <w:rPr>
          <w:rFonts w:ascii="Times New Roman" w:eastAsia="Times New Roman" w:hAnsi="Times New Roman" w:cs="Times New Roman"/>
          <w:b/>
          <w:bCs/>
          <w:sz w:val="40"/>
          <w:szCs w:val="40"/>
          <w:lang w:eastAsia="en-IN" w:bidi="hi-IN"/>
        </w:rPr>
      </w:pPr>
      <w:r w:rsidRPr="000E511B">
        <w:rPr>
          <w:rFonts w:ascii="Times New Roman" w:eastAsia="Times New Roman" w:hAnsi="Times New Roman" w:cs="Times New Roman"/>
          <w:b/>
          <w:bCs/>
          <w:sz w:val="40"/>
          <w:szCs w:val="40"/>
          <w:lang w:eastAsia="en-IN" w:bidi="hi-IN"/>
        </w:rPr>
        <w:t>New Industrial Policy During Economic Reforms of 1991</w:t>
      </w:r>
    </w:p>
    <w:p w14:paraId="1460F172" w14:textId="77777777" w:rsidR="00D6365A" w:rsidRPr="000E511B" w:rsidRDefault="00D6365A" w:rsidP="00756CA3">
      <w:pPr>
        <w:spacing w:after="300" w:line="240" w:lineRule="auto"/>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long-awaited liberalised industrial policy was announced by the Government of India in 1991 in the midst of severe economic instability in the country. The objective of the policy was to raise efficiency and accelerate economic growth.</w:t>
      </w:r>
    </w:p>
    <w:p w14:paraId="661B6878" w14:textId="77777777" w:rsidR="00D6365A" w:rsidRPr="007D5DD9" w:rsidRDefault="00D6365A" w:rsidP="00756CA3">
      <w:pPr>
        <w:spacing w:after="225" w:line="240" w:lineRule="auto"/>
        <w:jc w:val="both"/>
        <w:outlineLvl w:val="2"/>
        <w:rPr>
          <w:rFonts w:ascii="Times New Roman" w:eastAsia="Times New Roman" w:hAnsi="Times New Roman" w:cs="Times New Roman"/>
          <w:b/>
          <w:bCs/>
          <w:sz w:val="33"/>
          <w:szCs w:val="33"/>
          <w:lang w:eastAsia="en-IN" w:bidi="hi-IN"/>
        </w:rPr>
      </w:pPr>
      <w:r w:rsidRPr="007D5DD9">
        <w:rPr>
          <w:rFonts w:ascii="Times New Roman" w:eastAsia="Times New Roman" w:hAnsi="Times New Roman" w:cs="Times New Roman"/>
          <w:b/>
          <w:bCs/>
          <w:sz w:val="33"/>
          <w:szCs w:val="33"/>
          <w:lang w:eastAsia="en-IN" w:bidi="hi-IN"/>
        </w:rPr>
        <w:t>Features of New Industrial Policy</w:t>
      </w:r>
    </w:p>
    <w:p w14:paraId="7DE9821B" w14:textId="77777777" w:rsidR="007D5DD9" w:rsidRDefault="00D6365A" w:rsidP="00756CA3">
      <w:pPr>
        <w:numPr>
          <w:ilvl w:val="0"/>
          <w:numId w:val="8"/>
        </w:numPr>
        <w:spacing w:after="150" w:line="240" w:lineRule="auto"/>
        <w:ind w:left="375" w:right="150"/>
        <w:jc w:val="both"/>
        <w:rPr>
          <w:rFonts w:ascii="Times New Roman" w:eastAsia="Times New Roman" w:hAnsi="Times New Roman" w:cs="Times New Roman"/>
          <w:sz w:val="24"/>
          <w:szCs w:val="24"/>
          <w:lang w:eastAsia="en-IN" w:bidi="hi-IN"/>
        </w:rPr>
      </w:pPr>
      <w:r w:rsidRPr="007D5DD9">
        <w:rPr>
          <w:rFonts w:ascii="Times New Roman" w:eastAsia="Times New Roman" w:hAnsi="Times New Roman" w:cs="Times New Roman"/>
          <w:b/>
          <w:bCs/>
          <w:sz w:val="24"/>
          <w:szCs w:val="24"/>
          <w:lang w:eastAsia="en-IN" w:bidi="hi-IN"/>
        </w:rPr>
        <w:t>De-reservation of Public sector</w:t>
      </w:r>
      <w:r w:rsidRPr="000E511B">
        <w:rPr>
          <w:rFonts w:ascii="Times New Roman" w:eastAsia="Times New Roman" w:hAnsi="Times New Roman" w:cs="Times New Roman"/>
          <w:sz w:val="24"/>
          <w:szCs w:val="24"/>
          <w:lang w:eastAsia="en-IN" w:bidi="hi-IN"/>
        </w:rPr>
        <w:t>: Sectors that were earlier exclusively reserved for public sector were reduced. However, pre-eminent place of public sec</w:t>
      </w:r>
      <w:r w:rsidRPr="000E511B">
        <w:rPr>
          <w:rFonts w:ascii="Times New Roman" w:eastAsia="Times New Roman" w:hAnsi="Times New Roman" w:cs="Times New Roman"/>
          <w:sz w:val="24"/>
          <w:szCs w:val="24"/>
          <w:lang w:eastAsia="en-IN" w:bidi="hi-IN"/>
        </w:rPr>
        <w:softHyphen/>
        <w:t xml:space="preserve">tor in 5 core areas like </w:t>
      </w:r>
    </w:p>
    <w:p w14:paraId="37D90CF1" w14:textId="315197D6" w:rsidR="007D5DD9" w:rsidRPr="007D5DD9" w:rsidRDefault="007D5DD9" w:rsidP="007D5DD9">
      <w:pPr>
        <w:numPr>
          <w:ilvl w:val="0"/>
          <w:numId w:val="15"/>
        </w:numPr>
        <w:spacing w:after="0" w:line="240" w:lineRule="auto"/>
        <w:ind w:right="150"/>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w:t>
      </w:r>
      <w:r w:rsidR="00D6365A" w:rsidRPr="007D5DD9">
        <w:rPr>
          <w:rFonts w:ascii="Times New Roman" w:eastAsia="Times New Roman" w:hAnsi="Times New Roman" w:cs="Times New Roman"/>
          <w:b/>
          <w:bCs/>
          <w:sz w:val="24"/>
          <w:szCs w:val="24"/>
          <w:lang w:eastAsia="en-IN" w:bidi="hi-IN"/>
        </w:rPr>
        <w:t>rms and ammu</w:t>
      </w:r>
      <w:r w:rsidR="00D6365A" w:rsidRPr="007D5DD9">
        <w:rPr>
          <w:rFonts w:ascii="Times New Roman" w:eastAsia="Times New Roman" w:hAnsi="Times New Roman" w:cs="Times New Roman"/>
          <w:b/>
          <w:bCs/>
          <w:sz w:val="24"/>
          <w:szCs w:val="24"/>
          <w:lang w:eastAsia="en-IN" w:bidi="hi-IN"/>
        </w:rPr>
        <w:softHyphen/>
        <w:t>nition</w:t>
      </w:r>
    </w:p>
    <w:p w14:paraId="4CB921C9" w14:textId="360684A2" w:rsidR="007D5DD9" w:rsidRPr="007D5DD9" w:rsidRDefault="007D5DD9" w:rsidP="007D5DD9">
      <w:pPr>
        <w:numPr>
          <w:ilvl w:val="0"/>
          <w:numId w:val="15"/>
        </w:numPr>
        <w:spacing w:after="0" w:line="240" w:lineRule="auto"/>
        <w:ind w:right="150"/>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w:t>
      </w:r>
      <w:r w:rsidR="00D6365A" w:rsidRPr="007D5DD9">
        <w:rPr>
          <w:rFonts w:ascii="Times New Roman" w:eastAsia="Times New Roman" w:hAnsi="Times New Roman" w:cs="Times New Roman"/>
          <w:b/>
          <w:bCs/>
          <w:sz w:val="24"/>
          <w:szCs w:val="24"/>
          <w:lang w:eastAsia="en-IN" w:bidi="hi-IN"/>
        </w:rPr>
        <w:t xml:space="preserve">tomic energy </w:t>
      </w:r>
    </w:p>
    <w:p w14:paraId="65D8B901" w14:textId="24E666E7" w:rsidR="007D5DD9" w:rsidRPr="007D5DD9" w:rsidRDefault="007D5DD9" w:rsidP="007D5DD9">
      <w:pPr>
        <w:numPr>
          <w:ilvl w:val="0"/>
          <w:numId w:val="15"/>
        </w:numPr>
        <w:spacing w:after="0" w:line="240" w:lineRule="auto"/>
        <w:ind w:right="150"/>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M</w:t>
      </w:r>
      <w:r w:rsidR="00D6365A" w:rsidRPr="007D5DD9">
        <w:rPr>
          <w:rFonts w:ascii="Times New Roman" w:eastAsia="Times New Roman" w:hAnsi="Times New Roman" w:cs="Times New Roman"/>
          <w:b/>
          <w:bCs/>
          <w:sz w:val="24"/>
          <w:szCs w:val="24"/>
          <w:lang w:eastAsia="en-IN" w:bidi="hi-IN"/>
        </w:rPr>
        <w:t>ineral oils</w:t>
      </w:r>
    </w:p>
    <w:p w14:paraId="5DBF4437" w14:textId="39ED083C" w:rsidR="007D5DD9" w:rsidRPr="007D5DD9" w:rsidRDefault="007D5DD9" w:rsidP="007D5DD9">
      <w:pPr>
        <w:numPr>
          <w:ilvl w:val="0"/>
          <w:numId w:val="15"/>
        </w:numPr>
        <w:spacing w:after="0" w:line="240" w:lineRule="auto"/>
        <w:ind w:right="150"/>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Ra</w:t>
      </w:r>
      <w:r w:rsidR="00D6365A" w:rsidRPr="007D5DD9">
        <w:rPr>
          <w:rFonts w:ascii="Times New Roman" w:eastAsia="Times New Roman" w:hAnsi="Times New Roman" w:cs="Times New Roman"/>
          <w:b/>
          <w:bCs/>
          <w:sz w:val="24"/>
          <w:szCs w:val="24"/>
          <w:lang w:eastAsia="en-IN" w:bidi="hi-IN"/>
        </w:rPr>
        <w:t>il transport</w:t>
      </w:r>
    </w:p>
    <w:p w14:paraId="2299BC40" w14:textId="23912FEA" w:rsidR="007D5DD9" w:rsidRPr="007D5DD9" w:rsidRDefault="007D5DD9" w:rsidP="007D5DD9">
      <w:pPr>
        <w:numPr>
          <w:ilvl w:val="0"/>
          <w:numId w:val="15"/>
        </w:numPr>
        <w:spacing w:after="0" w:line="240" w:lineRule="auto"/>
        <w:ind w:right="150"/>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M</w:t>
      </w:r>
      <w:r w:rsidR="00D6365A" w:rsidRPr="007D5DD9">
        <w:rPr>
          <w:rFonts w:ascii="Times New Roman" w:eastAsia="Times New Roman" w:hAnsi="Times New Roman" w:cs="Times New Roman"/>
          <w:b/>
          <w:bCs/>
          <w:sz w:val="24"/>
          <w:szCs w:val="24"/>
          <w:lang w:eastAsia="en-IN" w:bidi="hi-IN"/>
        </w:rPr>
        <w:t>ining</w:t>
      </w:r>
    </w:p>
    <w:p w14:paraId="30E3620D" w14:textId="77777777" w:rsidR="007D5DD9" w:rsidRDefault="00D6365A" w:rsidP="007D5DD9">
      <w:p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was continued.</w:t>
      </w:r>
    </w:p>
    <w:p w14:paraId="4483BD6D" w14:textId="7ED79E5D" w:rsidR="00D6365A" w:rsidRPr="000E511B" w:rsidRDefault="00D6365A" w:rsidP="007D5DD9">
      <w:p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lastRenderedPageBreak/>
        <w:br/>
      </w:r>
    </w:p>
    <w:p w14:paraId="0D06E5C7" w14:textId="77777777" w:rsidR="00D6365A" w:rsidRPr="000E511B" w:rsidRDefault="00D6365A" w:rsidP="00756CA3">
      <w:pPr>
        <w:numPr>
          <w:ilvl w:val="1"/>
          <w:numId w:val="8"/>
        </w:numPr>
        <w:spacing w:after="150" w:line="240" w:lineRule="auto"/>
        <w:ind w:left="750" w:right="300"/>
        <w:jc w:val="both"/>
        <w:rPr>
          <w:rFonts w:ascii="Times New Roman" w:eastAsia="Times New Roman" w:hAnsi="Times New Roman" w:cs="Times New Roman"/>
          <w:b/>
          <w:bCs/>
          <w:sz w:val="24"/>
          <w:szCs w:val="24"/>
          <w:lang w:eastAsia="en-IN" w:bidi="hi-IN"/>
        </w:rPr>
      </w:pPr>
      <w:r w:rsidRPr="000E511B">
        <w:rPr>
          <w:rFonts w:ascii="Times New Roman" w:eastAsia="Times New Roman" w:hAnsi="Times New Roman" w:cs="Times New Roman"/>
          <w:b/>
          <w:bCs/>
          <w:sz w:val="24"/>
          <w:szCs w:val="24"/>
          <w:lang w:eastAsia="en-IN" w:bidi="hi-IN"/>
        </w:rPr>
        <w:t>Presently, only two sectors- Atomic Energy and Railway operations- are reserved exclusively for the public sector.</w:t>
      </w:r>
    </w:p>
    <w:p w14:paraId="7684CD59" w14:textId="7007F8EB" w:rsidR="00D6365A" w:rsidRPr="000E511B" w:rsidRDefault="00D6365A" w:rsidP="001A3C27">
      <w:pPr>
        <w:spacing w:after="150" w:line="240" w:lineRule="auto"/>
        <w:ind w:left="15" w:right="150"/>
        <w:jc w:val="both"/>
        <w:rPr>
          <w:rFonts w:ascii="Times New Roman" w:eastAsia="Times New Roman" w:hAnsi="Times New Roman" w:cs="Times New Roman"/>
          <w:sz w:val="24"/>
          <w:szCs w:val="24"/>
          <w:lang w:eastAsia="en-IN" w:bidi="hi-IN"/>
        </w:rPr>
      </w:pPr>
      <w:r w:rsidRPr="007E1EB6">
        <w:rPr>
          <w:rFonts w:ascii="Times New Roman" w:eastAsia="Times New Roman" w:hAnsi="Times New Roman" w:cs="Times New Roman"/>
          <w:b/>
          <w:bCs/>
          <w:sz w:val="24"/>
          <w:szCs w:val="24"/>
          <w:lang w:eastAsia="en-IN" w:bidi="hi-IN"/>
        </w:rPr>
        <w:t>De-licensing: Abolition of Industrial Licensing for all projects except for a short list of indus</w:t>
      </w:r>
      <w:r w:rsidRPr="007E1EB6">
        <w:rPr>
          <w:rFonts w:ascii="Times New Roman" w:eastAsia="Times New Roman" w:hAnsi="Times New Roman" w:cs="Times New Roman"/>
          <w:b/>
          <w:bCs/>
          <w:sz w:val="24"/>
          <w:szCs w:val="24"/>
          <w:lang w:eastAsia="en-IN" w:bidi="hi-IN"/>
        </w:rPr>
        <w:softHyphen/>
        <w:t>tries.</w:t>
      </w:r>
      <w:r w:rsidR="001A3C27" w:rsidRPr="007E1EB6">
        <w:rPr>
          <w:rFonts w:ascii="Times New Roman" w:eastAsia="Times New Roman" w:hAnsi="Times New Roman" w:cs="Times New Roman"/>
          <w:b/>
          <w:bCs/>
          <w:sz w:val="24"/>
          <w:szCs w:val="24"/>
          <w:lang w:eastAsia="en-IN" w:bidi="hi-IN"/>
        </w:rPr>
        <w:t xml:space="preserve"> </w:t>
      </w:r>
      <w:r w:rsidRPr="000E511B">
        <w:rPr>
          <w:rFonts w:ascii="Times New Roman" w:eastAsia="Times New Roman" w:hAnsi="Times New Roman" w:cs="Times New Roman"/>
          <w:sz w:val="24"/>
          <w:szCs w:val="24"/>
          <w:lang w:eastAsia="en-IN" w:bidi="hi-IN"/>
        </w:rPr>
        <w:t>There are only 4 industries at present related to security, strategic and environmental concerns, where an industrial license is currently required-</w:t>
      </w:r>
      <w:r w:rsidRPr="000E511B">
        <w:rPr>
          <w:rFonts w:ascii="Times New Roman" w:eastAsia="Times New Roman" w:hAnsi="Times New Roman" w:cs="Times New Roman"/>
          <w:sz w:val="24"/>
          <w:szCs w:val="24"/>
          <w:lang w:eastAsia="en-IN" w:bidi="hi-IN"/>
        </w:rPr>
        <w:br/>
      </w:r>
    </w:p>
    <w:p w14:paraId="5FC6B9E1" w14:textId="77777777" w:rsidR="00D6365A" w:rsidRPr="007E1EB6" w:rsidRDefault="00D6365A" w:rsidP="00756CA3">
      <w:pPr>
        <w:numPr>
          <w:ilvl w:val="2"/>
          <w:numId w:val="8"/>
        </w:numPr>
        <w:spacing w:after="150" w:line="240" w:lineRule="auto"/>
        <w:ind w:left="1125" w:right="450"/>
        <w:jc w:val="both"/>
        <w:rPr>
          <w:rFonts w:ascii="Times New Roman" w:eastAsia="Times New Roman" w:hAnsi="Times New Roman" w:cs="Times New Roman"/>
          <w:b/>
          <w:bCs/>
          <w:sz w:val="24"/>
          <w:szCs w:val="24"/>
          <w:lang w:eastAsia="en-IN" w:bidi="hi-IN"/>
        </w:rPr>
      </w:pPr>
      <w:r w:rsidRPr="007E1EB6">
        <w:rPr>
          <w:rFonts w:ascii="Times New Roman" w:eastAsia="Times New Roman" w:hAnsi="Times New Roman" w:cs="Times New Roman"/>
          <w:b/>
          <w:bCs/>
          <w:sz w:val="24"/>
          <w:szCs w:val="24"/>
          <w:lang w:eastAsia="en-IN" w:bidi="hi-IN"/>
        </w:rPr>
        <w:t>Electronic aerospace and defence equipment</w:t>
      </w:r>
    </w:p>
    <w:p w14:paraId="65D5D1F7" w14:textId="77777777" w:rsidR="00D6365A" w:rsidRPr="007E1EB6" w:rsidRDefault="00D6365A" w:rsidP="00756CA3">
      <w:pPr>
        <w:numPr>
          <w:ilvl w:val="2"/>
          <w:numId w:val="8"/>
        </w:numPr>
        <w:spacing w:after="150" w:line="240" w:lineRule="auto"/>
        <w:ind w:left="1125" w:right="450"/>
        <w:jc w:val="both"/>
        <w:rPr>
          <w:rFonts w:ascii="Times New Roman" w:eastAsia="Times New Roman" w:hAnsi="Times New Roman" w:cs="Times New Roman"/>
          <w:b/>
          <w:bCs/>
          <w:sz w:val="24"/>
          <w:szCs w:val="24"/>
          <w:lang w:eastAsia="en-IN" w:bidi="hi-IN"/>
        </w:rPr>
      </w:pPr>
      <w:r w:rsidRPr="007E1EB6">
        <w:rPr>
          <w:rFonts w:ascii="Times New Roman" w:eastAsia="Times New Roman" w:hAnsi="Times New Roman" w:cs="Times New Roman"/>
          <w:b/>
          <w:bCs/>
          <w:sz w:val="24"/>
          <w:szCs w:val="24"/>
          <w:lang w:eastAsia="en-IN" w:bidi="hi-IN"/>
        </w:rPr>
        <w:t>Specified hazardous chemicals</w:t>
      </w:r>
    </w:p>
    <w:p w14:paraId="56E4D9C7" w14:textId="77777777" w:rsidR="00D6365A" w:rsidRPr="007E1EB6" w:rsidRDefault="00D6365A" w:rsidP="00756CA3">
      <w:pPr>
        <w:numPr>
          <w:ilvl w:val="2"/>
          <w:numId w:val="8"/>
        </w:numPr>
        <w:spacing w:after="150" w:line="240" w:lineRule="auto"/>
        <w:ind w:left="1125" w:right="450"/>
        <w:jc w:val="both"/>
        <w:rPr>
          <w:rFonts w:ascii="Times New Roman" w:eastAsia="Times New Roman" w:hAnsi="Times New Roman" w:cs="Times New Roman"/>
          <w:b/>
          <w:bCs/>
          <w:sz w:val="24"/>
          <w:szCs w:val="24"/>
          <w:lang w:eastAsia="en-IN" w:bidi="hi-IN"/>
        </w:rPr>
      </w:pPr>
      <w:r w:rsidRPr="007E1EB6">
        <w:rPr>
          <w:rFonts w:ascii="Times New Roman" w:eastAsia="Times New Roman" w:hAnsi="Times New Roman" w:cs="Times New Roman"/>
          <w:b/>
          <w:bCs/>
          <w:sz w:val="24"/>
          <w:szCs w:val="24"/>
          <w:lang w:eastAsia="en-IN" w:bidi="hi-IN"/>
        </w:rPr>
        <w:t>Industrial explosives</w:t>
      </w:r>
    </w:p>
    <w:p w14:paraId="24839A76" w14:textId="77777777" w:rsidR="00D6365A" w:rsidRPr="007E1EB6" w:rsidRDefault="00D6365A" w:rsidP="00756CA3">
      <w:pPr>
        <w:numPr>
          <w:ilvl w:val="2"/>
          <w:numId w:val="8"/>
        </w:numPr>
        <w:spacing w:after="150" w:line="240" w:lineRule="auto"/>
        <w:ind w:left="1125" w:right="450"/>
        <w:jc w:val="both"/>
        <w:rPr>
          <w:rFonts w:ascii="Times New Roman" w:eastAsia="Times New Roman" w:hAnsi="Times New Roman" w:cs="Times New Roman"/>
          <w:b/>
          <w:bCs/>
          <w:sz w:val="24"/>
          <w:szCs w:val="24"/>
          <w:lang w:eastAsia="en-IN" w:bidi="hi-IN"/>
        </w:rPr>
      </w:pPr>
      <w:r w:rsidRPr="007E1EB6">
        <w:rPr>
          <w:rFonts w:ascii="Times New Roman" w:eastAsia="Times New Roman" w:hAnsi="Times New Roman" w:cs="Times New Roman"/>
          <w:b/>
          <w:bCs/>
          <w:sz w:val="24"/>
          <w:szCs w:val="24"/>
          <w:lang w:eastAsia="en-IN" w:bidi="hi-IN"/>
        </w:rPr>
        <w:t>Cigars and cigarettes of tobacco and manufactured tobacco substitutes</w:t>
      </w:r>
    </w:p>
    <w:p w14:paraId="67C95B4F" w14:textId="77777777" w:rsidR="00D6365A" w:rsidRPr="000E511B" w:rsidRDefault="00D6365A" w:rsidP="001A3C27">
      <w:pPr>
        <w:numPr>
          <w:ilvl w:val="0"/>
          <w:numId w:val="8"/>
        </w:numPr>
        <w:spacing w:after="150" w:line="240" w:lineRule="auto"/>
        <w:ind w:left="375" w:right="150"/>
        <w:rPr>
          <w:rFonts w:ascii="Times New Roman" w:eastAsia="Times New Roman" w:hAnsi="Times New Roman" w:cs="Times New Roman"/>
          <w:sz w:val="24"/>
          <w:szCs w:val="24"/>
          <w:lang w:eastAsia="en-IN" w:bidi="hi-IN"/>
        </w:rPr>
      </w:pPr>
      <w:r w:rsidRPr="00AD0375">
        <w:rPr>
          <w:rFonts w:ascii="Times New Roman" w:eastAsia="Times New Roman" w:hAnsi="Times New Roman" w:cs="Times New Roman"/>
          <w:b/>
          <w:bCs/>
          <w:sz w:val="24"/>
          <w:szCs w:val="24"/>
          <w:lang w:eastAsia="en-IN" w:bidi="hi-IN"/>
        </w:rPr>
        <w:t>Disinvestment of Public Sector</w:t>
      </w:r>
      <w:r w:rsidRPr="000E511B">
        <w:rPr>
          <w:rFonts w:ascii="Times New Roman" w:eastAsia="Times New Roman" w:hAnsi="Times New Roman" w:cs="Times New Roman"/>
          <w:sz w:val="24"/>
          <w:szCs w:val="24"/>
          <w:lang w:eastAsia="en-IN" w:bidi="hi-IN"/>
        </w:rPr>
        <w:t>: Government stakes in Public Sector Enterprises were reduced to enhance their efficiency and competitiveness.</w:t>
      </w:r>
    </w:p>
    <w:p w14:paraId="27E05FA6" w14:textId="77777777" w:rsidR="00E75CAA" w:rsidRPr="000E511B" w:rsidRDefault="00D6365A" w:rsidP="001A3C27">
      <w:pPr>
        <w:numPr>
          <w:ilvl w:val="0"/>
          <w:numId w:val="8"/>
        </w:numPr>
        <w:spacing w:after="150" w:line="240" w:lineRule="auto"/>
        <w:ind w:left="375" w:right="150"/>
        <w:rPr>
          <w:rFonts w:ascii="Times New Roman" w:eastAsia="Times New Roman" w:hAnsi="Times New Roman" w:cs="Times New Roman"/>
          <w:sz w:val="24"/>
          <w:szCs w:val="24"/>
          <w:lang w:eastAsia="en-IN" w:bidi="hi-IN"/>
        </w:rPr>
      </w:pPr>
      <w:r w:rsidRPr="00AD0375">
        <w:rPr>
          <w:rFonts w:ascii="Times New Roman" w:eastAsia="Times New Roman" w:hAnsi="Times New Roman" w:cs="Times New Roman"/>
          <w:b/>
          <w:bCs/>
          <w:sz w:val="24"/>
          <w:szCs w:val="24"/>
          <w:lang w:eastAsia="en-IN" w:bidi="hi-IN"/>
        </w:rPr>
        <w:t>Liberalisation of Foreign Investment</w:t>
      </w:r>
      <w:r w:rsidRPr="000E511B">
        <w:rPr>
          <w:rFonts w:ascii="Times New Roman" w:eastAsia="Times New Roman" w:hAnsi="Times New Roman" w:cs="Times New Roman"/>
          <w:sz w:val="24"/>
          <w:szCs w:val="24"/>
          <w:lang w:eastAsia="en-IN" w:bidi="hi-IN"/>
        </w:rPr>
        <w:t xml:space="preserve">: This was the first Industrial policy in which foreign companies were allowed to have majority stake in India. In 47 high priority industries, </w:t>
      </w:r>
      <w:proofErr w:type="spellStart"/>
      <w:r w:rsidRPr="000E511B">
        <w:rPr>
          <w:rFonts w:ascii="Times New Roman" w:eastAsia="Times New Roman" w:hAnsi="Times New Roman" w:cs="Times New Roman"/>
          <w:sz w:val="24"/>
          <w:szCs w:val="24"/>
          <w:lang w:eastAsia="en-IN" w:bidi="hi-IN"/>
        </w:rPr>
        <w:t>upto</w:t>
      </w:r>
      <w:proofErr w:type="spellEnd"/>
      <w:r w:rsidRPr="000E511B">
        <w:rPr>
          <w:rFonts w:ascii="Times New Roman" w:eastAsia="Times New Roman" w:hAnsi="Times New Roman" w:cs="Times New Roman"/>
          <w:sz w:val="24"/>
          <w:szCs w:val="24"/>
          <w:lang w:eastAsia="en-IN" w:bidi="hi-IN"/>
        </w:rPr>
        <w:t xml:space="preserve"> 51% FDI was allowed. For export trading houses, FDI up to 74% was allowed.</w:t>
      </w:r>
    </w:p>
    <w:p w14:paraId="2B6935CD" w14:textId="249A4C34" w:rsidR="00D6365A" w:rsidRPr="000E511B" w:rsidRDefault="00D6365A" w:rsidP="00E75CAA">
      <w:pPr>
        <w:spacing w:after="150" w:line="240" w:lineRule="auto"/>
        <w:ind w:left="375" w:right="150"/>
        <w:rPr>
          <w:rFonts w:ascii="Times New Roman" w:eastAsia="Times New Roman" w:hAnsi="Times New Roman" w:cs="Times New Roman"/>
          <w:b/>
          <w:bCs/>
          <w:sz w:val="24"/>
          <w:szCs w:val="24"/>
          <w:lang w:eastAsia="en-IN" w:bidi="hi-IN"/>
        </w:rPr>
      </w:pPr>
      <w:r w:rsidRPr="000E511B">
        <w:rPr>
          <w:rFonts w:ascii="Times New Roman" w:eastAsia="Times New Roman" w:hAnsi="Times New Roman" w:cs="Times New Roman"/>
          <w:b/>
          <w:bCs/>
          <w:sz w:val="24"/>
          <w:szCs w:val="24"/>
          <w:lang w:eastAsia="en-IN" w:bidi="hi-IN"/>
        </w:rPr>
        <w:t>Today, there are numerous sectors in the economy where government allows 100% FDI.</w:t>
      </w:r>
    </w:p>
    <w:p w14:paraId="7E41C42C" w14:textId="77777777" w:rsidR="00D6365A" w:rsidRPr="000E511B" w:rsidRDefault="00D6365A" w:rsidP="001A3C27">
      <w:pPr>
        <w:numPr>
          <w:ilvl w:val="0"/>
          <w:numId w:val="8"/>
        </w:numPr>
        <w:spacing w:after="150" w:line="240" w:lineRule="auto"/>
        <w:ind w:left="375" w:right="150"/>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Foreign Technology Agreement: Automatic approvals for technology related agreements.</w:t>
      </w:r>
    </w:p>
    <w:p w14:paraId="3C0FCFDC" w14:textId="77777777" w:rsidR="00D6365A" w:rsidRPr="0069471D" w:rsidRDefault="00D6365A" w:rsidP="001A3C27">
      <w:pPr>
        <w:numPr>
          <w:ilvl w:val="0"/>
          <w:numId w:val="8"/>
        </w:numPr>
        <w:spacing w:after="150" w:line="240" w:lineRule="auto"/>
        <w:ind w:left="375" w:right="150"/>
        <w:rPr>
          <w:rFonts w:ascii="Times New Roman" w:eastAsia="Times New Roman" w:hAnsi="Times New Roman" w:cs="Times New Roman"/>
          <w:b/>
          <w:bCs/>
          <w:sz w:val="24"/>
          <w:szCs w:val="24"/>
          <w:lang w:eastAsia="en-IN" w:bidi="hi-IN"/>
        </w:rPr>
      </w:pPr>
      <w:r w:rsidRPr="0069471D">
        <w:rPr>
          <w:rFonts w:ascii="Times New Roman" w:eastAsia="Times New Roman" w:hAnsi="Times New Roman" w:cs="Times New Roman"/>
          <w:b/>
          <w:bCs/>
          <w:sz w:val="24"/>
          <w:szCs w:val="24"/>
          <w:lang w:eastAsia="en-IN" w:bidi="hi-IN"/>
        </w:rPr>
        <w:t>MRTP Act was amended to remove the threshold limits of assets in respect of MRTP companies and dominant undertakings. MRTP Act was replaced by the Competition Act 2002.</w:t>
      </w:r>
    </w:p>
    <w:p w14:paraId="45A5F8C6" w14:textId="77777777" w:rsidR="00D6365A" w:rsidRPr="000E511B" w:rsidRDefault="00D6365A" w:rsidP="00756CA3">
      <w:pPr>
        <w:spacing w:after="225" w:line="240" w:lineRule="auto"/>
        <w:jc w:val="both"/>
        <w:outlineLvl w:val="2"/>
        <w:rPr>
          <w:rFonts w:ascii="Times New Roman" w:eastAsia="Times New Roman" w:hAnsi="Times New Roman" w:cs="Times New Roman"/>
          <w:sz w:val="33"/>
          <w:szCs w:val="33"/>
          <w:lang w:eastAsia="en-IN" w:bidi="hi-IN"/>
        </w:rPr>
      </w:pPr>
      <w:r w:rsidRPr="000E511B">
        <w:rPr>
          <w:rFonts w:ascii="Times New Roman" w:eastAsia="Times New Roman" w:hAnsi="Times New Roman" w:cs="Times New Roman"/>
          <w:sz w:val="33"/>
          <w:szCs w:val="33"/>
          <w:lang w:eastAsia="en-IN" w:bidi="hi-IN"/>
        </w:rPr>
        <w:t>Outcomes of New Industrial Policies</w:t>
      </w:r>
    </w:p>
    <w:p w14:paraId="0B459335" w14:textId="77777777" w:rsidR="00D6365A" w:rsidRPr="000E511B" w:rsidRDefault="00D6365A" w:rsidP="00756CA3">
      <w:pPr>
        <w:numPr>
          <w:ilvl w:val="0"/>
          <w:numId w:val="9"/>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1991 policy made ‘Licence, Permit and Quota Raj’ a thing of the past. It attempted to liberalise the economy by removing bureaucratic hurdles in industrial growth.</w:t>
      </w:r>
    </w:p>
    <w:p w14:paraId="072D127A" w14:textId="77777777" w:rsidR="00D6365A" w:rsidRPr="000E511B" w:rsidRDefault="00D6365A" w:rsidP="00756CA3">
      <w:pPr>
        <w:numPr>
          <w:ilvl w:val="0"/>
          <w:numId w:val="9"/>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Limited role of Public sector reduced the burden of the Government.</w:t>
      </w:r>
    </w:p>
    <w:p w14:paraId="01CBB6BE" w14:textId="77777777" w:rsidR="005C29F7" w:rsidRDefault="00D6365A" w:rsidP="00756CA3">
      <w:pPr>
        <w:numPr>
          <w:ilvl w:val="0"/>
          <w:numId w:val="9"/>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The policy provided easier entry of multinational companies, privatisation, removal of asset limit on MRTP companies, liberal licensing.</w:t>
      </w:r>
    </w:p>
    <w:p w14:paraId="6F8282ED" w14:textId="77777777" w:rsidR="005C29F7" w:rsidRDefault="005C29F7" w:rsidP="00E75CAA">
      <w:pPr>
        <w:spacing w:after="150" w:line="240" w:lineRule="auto"/>
        <w:ind w:left="390" w:right="300"/>
        <w:jc w:val="both"/>
        <w:rPr>
          <w:rFonts w:ascii="Times New Roman" w:eastAsia="Times New Roman" w:hAnsi="Times New Roman" w:cs="Times New Roman"/>
          <w:sz w:val="24"/>
          <w:szCs w:val="24"/>
          <w:lang w:eastAsia="en-IN" w:bidi="hi-IN"/>
        </w:rPr>
      </w:pPr>
    </w:p>
    <w:p w14:paraId="432DC080" w14:textId="2F4E7245" w:rsidR="00D6365A" w:rsidRPr="000E511B" w:rsidRDefault="00D6365A" w:rsidP="00E75CAA">
      <w:pPr>
        <w:spacing w:after="150" w:line="240" w:lineRule="auto"/>
        <w:ind w:left="390" w:right="30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All this resulted in increased competition, that led to lower prices in many goods such as electronics prices. This brought domestic as well as foreign investment in almost every sector opened to private sector.</w:t>
      </w:r>
      <w:r w:rsidR="00E75CAA" w:rsidRPr="000E511B">
        <w:rPr>
          <w:rFonts w:ascii="Times New Roman" w:eastAsia="Times New Roman" w:hAnsi="Times New Roman" w:cs="Times New Roman"/>
          <w:sz w:val="24"/>
          <w:szCs w:val="24"/>
          <w:lang w:eastAsia="en-IN" w:bidi="hi-IN"/>
        </w:rPr>
        <w:t xml:space="preserve"> </w:t>
      </w:r>
      <w:r w:rsidRPr="000E511B">
        <w:rPr>
          <w:rFonts w:ascii="Times New Roman" w:eastAsia="Times New Roman" w:hAnsi="Times New Roman" w:cs="Times New Roman"/>
          <w:sz w:val="24"/>
          <w:szCs w:val="24"/>
          <w:lang w:eastAsia="en-IN" w:bidi="hi-IN"/>
        </w:rPr>
        <w:t>The policy was followed by special efforts to increase exports. Concepts like Export Oriented Units, Export Processing Zones, Agri-Export Zones, Special Economic Zones and lately National Investment and Manufacturing Zones emerged. All these have benefitted the export sector of the country.</w:t>
      </w:r>
    </w:p>
    <w:p w14:paraId="4D3ED693" w14:textId="77777777" w:rsidR="00D6365A" w:rsidRPr="000E511B" w:rsidRDefault="00D6365A" w:rsidP="00756CA3">
      <w:pPr>
        <w:spacing w:after="225" w:line="240" w:lineRule="auto"/>
        <w:jc w:val="both"/>
        <w:outlineLvl w:val="2"/>
        <w:rPr>
          <w:rFonts w:ascii="Times New Roman" w:eastAsia="Times New Roman" w:hAnsi="Times New Roman" w:cs="Times New Roman"/>
          <w:sz w:val="33"/>
          <w:szCs w:val="33"/>
          <w:lang w:eastAsia="en-IN" w:bidi="hi-IN"/>
        </w:rPr>
      </w:pPr>
      <w:r w:rsidRPr="000E511B">
        <w:rPr>
          <w:rFonts w:ascii="Times New Roman" w:eastAsia="Times New Roman" w:hAnsi="Times New Roman" w:cs="Times New Roman"/>
          <w:sz w:val="33"/>
          <w:szCs w:val="33"/>
          <w:lang w:eastAsia="en-IN" w:bidi="hi-IN"/>
        </w:rPr>
        <w:lastRenderedPageBreak/>
        <w:t>Limitations of Industrial Policies in India</w:t>
      </w:r>
    </w:p>
    <w:p w14:paraId="7EBAAAB4" w14:textId="77777777" w:rsidR="00D6365A" w:rsidRPr="000E511B" w:rsidRDefault="00D6365A" w:rsidP="00756CA3">
      <w:pPr>
        <w:numPr>
          <w:ilvl w:val="0"/>
          <w:numId w:val="10"/>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Stagnation of Manufacturing Sector: Industrial policies in India have failed to </w:t>
      </w:r>
      <w:r w:rsidRPr="005C29F7">
        <w:rPr>
          <w:rFonts w:ascii="Times New Roman" w:eastAsia="Times New Roman" w:hAnsi="Times New Roman" w:cs="Times New Roman"/>
          <w:b/>
          <w:bCs/>
          <w:sz w:val="24"/>
          <w:szCs w:val="24"/>
          <w:lang w:eastAsia="en-IN" w:bidi="hi-IN"/>
        </w:rPr>
        <w:t>push manufacturing sector</w:t>
      </w:r>
      <w:r w:rsidRPr="000E511B">
        <w:rPr>
          <w:rFonts w:ascii="Times New Roman" w:eastAsia="Times New Roman" w:hAnsi="Times New Roman" w:cs="Times New Roman"/>
          <w:sz w:val="24"/>
          <w:szCs w:val="24"/>
          <w:lang w:eastAsia="en-IN" w:bidi="hi-IN"/>
        </w:rPr>
        <w:t xml:space="preserve"> whose contribution to GDP is stagnated at about 16% since 1991.</w:t>
      </w:r>
    </w:p>
    <w:p w14:paraId="5A33AB68" w14:textId="77777777" w:rsidR="00D6365A" w:rsidRPr="000E511B" w:rsidRDefault="00D6365A" w:rsidP="00756CA3">
      <w:pPr>
        <w:numPr>
          <w:ilvl w:val="0"/>
          <w:numId w:val="10"/>
        </w:numPr>
        <w:spacing w:after="150" w:line="240" w:lineRule="auto"/>
        <w:ind w:left="375" w:right="150"/>
        <w:jc w:val="both"/>
        <w:rPr>
          <w:rFonts w:ascii="Times New Roman" w:eastAsia="Times New Roman" w:hAnsi="Times New Roman" w:cs="Times New Roman"/>
          <w:sz w:val="24"/>
          <w:szCs w:val="24"/>
          <w:lang w:eastAsia="en-IN" w:bidi="hi-IN"/>
        </w:rPr>
      </w:pPr>
      <w:r w:rsidRPr="005C29F7">
        <w:rPr>
          <w:rFonts w:ascii="Times New Roman" w:eastAsia="Times New Roman" w:hAnsi="Times New Roman" w:cs="Times New Roman"/>
          <w:b/>
          <w:bCs/>
          <w:sz w:val="24"/>
          <w:szCs w:val="24"/>
          <w:lang w:eastAsia="en-IN" w:bidi="hi-IN"/>
        </w:rPr>
        <w:t>Distortions in industrial pattern owing to selective inflow of investments:</w:t>
      </w:r>
      <w:r w:rsidRPr="000E511B">
        <w:rPr>
          <w:rFonts w:ascii="Times New Roman" w:eastAsia="Times New Roman" w:hAnsi="Times New Roman" w:cs="Times New Roman"/>
          <w:sz w:val="24"/>
          <w:szCs w:val="24"/>
          <w:lang w:eastAsia="en-IN" w:bidi="hi-IN"/>
        </w:rPr>
        <w:t xml:space="preserve"> In the current phase of investment following liberalisation, while substantial investments have been flowing into a few industries, there is concern over the slow pace of investments in many basic and strategic industries such as </w:t>
      </w:r>
      <w:r w:rsidRPr="005C29F7">
        <w:rPr>
          <w:rFonts w:ascii="Times New Roman" w:eastAsia="Times New Roman" w:hAnsi="Times New Roman" w:cs="Times New Roman"/>
          <w:b/>
          <w:bCs/>
          <w:sz w:val="24"/>
          <w:szCs w:val="24"/>
          <w:lang w:eastAsia="en-IN" w:bidi="hi-IN"/>
        </w:rPr>
        <w:t>engineering, power, machine tools, etc.</w:t>
      </w:r>
    </w:p>
    <w:p w14:paraId="0B43A3E7" w14:textId="77777777" w:rsidR="00D6365A" w:rsidRPr="000E511B" w:rsidRDefault="00D6365A" w:rsidP="00756CA3">
      <w:pPr>
        <w:numPr>
          <w:ilvl w:val="0"/>
          <w:numId w:val="10"/>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Displacement of labour: Restructuring and modernisation of industries as a sequel to the new industrial policy led to </w:t>
      </w:r>
      <w:r w:rsidRPr="005C29F7">
        <w:rPr>
          <w:rFonts w:ascii="Times New Roman" w:eastAsia="Times New Roman" w:hAnsi="Times New Roman" w:cs="Times New Roman"/>
          <w:b/>
          <w:bCs/>
          <w:sz w:val="24"/>
          <w:szCs w:val="24"/>
          <w:lang w:eastAsia="en-IN" w:bidi="hi-IN"/>
        </w:rPr>
        <w:t>displacement of labour.</w:t>
      </w:r>
    </w:p>
    <w:p w14:paraId="3CF396B5" w14:textId="77777777" w:rsidR="00D6365A" w:rsidRPr="000E511B" w:rsidRDefault="00D6365A" w:rsidP="00756CA3">
      <w:pPr>
        <w:numPr>
          <w:ilvl w:val="0"/>
          <w:numId w:val="10"/>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Absence of incentives for raising efficiency: Focussing attention on internal liberalisation without adequate emphasis on trade policy reforms resulted in ‘</w:t>
      </w:r>
      <w:r w:rsidRPr="005C29F7">
        <w:rPr>
          <w:rFonts w:ascii="Times New Roman" w:eastAsia="Times New Roman" w:hAnsi="Times New Roman" w:cs="Times New Roman"/>
          <w:b/>
          <w:bCs/>
          <w:sz w:val="24"/>
          <w:szCs w:val="24"/>
          <w:lang w:eastAsia="en-IN" w:bidi="hi-IN"/>
        </w:rPr>
        <w:t>consumption-led growth’ rather than ‘investment’ or ‘export-led growth’</w:t>
      </w:r>
      <w:r w:rsidRPr="000E511B">
        <w:rPr>
          <w:rFonts w:ascii="Times New Roman" w:eastAsia="Times New Roman" w:hAnsi="Times New Roman" w:cs="Times New Roman"/>
          <w:sz w:val="24"/>
          <w:szCs w:val="24"/>
          <w:lang w:eastAsia="en-IN" w:bidi="hi-IN"/>
        </w:rPr>
        <w:t>.</w:t>
      </w:r>
    </w:p>
    <w:p w14:paraId="67E963A9" w14:textId="77777777" w:rsidR="00D6365A" w:rsidRPr="005C29F7" w:rsidRDefault="00D6365A" w:rsidP="00756CA3">
      <w:pPr>
        <w:numPr>
          <w:ilvl w:val="0"/>
          <w:numId w:val="10"/>
        </w:numPr>
        <w:spacing w:after="150" w:line="240" w:lineRule="auto"/>
        <w:ind w:left="375" w:right="150"/>
        <w:jc w:val="both"/>
        <w:rPr>
          <w:rFonts w:ascii="Times New Roman" w:eastAsia="Times New Roman" w:hAnsi="Times New Roman" w:cs="Times New Roman"/>
          <w:b/>
          <w:bCs/>
          <w:sz w:val="24"/>
          <w:szCs w:val="24"/>
          <w:lang w:eastAsia="en-IN" w:bidi="hi-IN"/>
        </w:rPr>
      </w:pPr>
      <w:r w:rsidRPr="005C29F7">
        <w:rPr>
          <w:rFonts w:ascii="Times New Roman" w:eastAsia="Times New Roman" w:hAnsi="Times New Roman" w:cs="Times New Roman"/>
          <w:b/>
          <w:bCs/>
          <w:sz w:val="24"/>
          <w:szCs w:val="24"/>
          <w:lang w:eastAsia="en-IN" w:bidi="hi-IN"/>
        </w:rPr>
        <w:t>Vaguely defined industrial location policy: The New Industrial Policy, while emphasised the detrimental effects of damage to the environment, failed to define a proper industrial location policy, which could ensure a pollution free development of industrial climate.</w:t>
      </w:r>
    </w:p>
    <w:p w14:paraId="7FA1364A" w14:textId="77777777" w:rsidR="00D6365A" w:rsidRPr="000E511B" w:rsidRDefault="00D6365A" w:rsidP="00756CA3">
      <w:pPr>
        <w:spacing w:after="225" w:line="240" w:lineRule="auto"/>
        <w:jc w:val="both"/>
        <w:outlineLvl w:val="2"/>
        <w:rPr>
          <w:rFonts w:ascii="Times New Roman" w:eastAsia="Times New Roman" w:hAnsi="Times New Roman" w:cs="Times New Roman"/>
          <w:sz w:val="33"/>
          <w:szCs w:val="33"/>
          <w:lang w:eastAsia="en-IN" w:bidi="hi-IN"/>
        </w:rPr>
      </w:pPr>
      <w:r w:rsidRPr="000E511B">
        <w:rPr>
          <w:rFonts w:ascii="Times New Roman" w:eastAsia="Times New Roman" w:hAnsi="Times New Roman" w:cs="Times New Roman"/>
          <w:sz w:val="33"/>
          <w:szCs w:val="33"/>
          <w:lang w:eastAsia="en-IN" w:bidi="hi-IN"/>
        </w:rPr>
        <w:t>Way Forward</w:t>
      </w:r>
    </w:p>
    <w:p w14:paraId="66ACA44D" w14:textId="77777777" w:rsidR="00D6365A" w:rsidRPr="000E511B" w:rsidRDefault="00D6365A" w:rsidP="00756CA3">
      <w:pPr>
        <w:numPr>
          <w:ilvl w:val="0"/>
          <w:numId w:val="11"/>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Industrial policies in India have taken a shift from predominantly Socialistic pattern in 1956 to Capitalistic since 1991.</w:t>
      </w:r>
    </w:p>
    <w:p w14:paraId="0827FBB6" w14:textId="03AB2CB0" w:rsidR="00D6365A" w:rsidRPr="000E511B" w:rsidRDefault="00D6365A" w:rsidP="00756CA3">
      <w:pPr>
        <w:numPr>
          <w:ilvl w:val="0"/>
          <w:numId w:val="11"/>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India now has a </w:t>
      </w:r>
      <w:r w:rsidR="00096C02" w:rsidRPr="000E511B">
        <w:rPr>
          <w:rFonts w:ascii="Times New Roman" w:eastAsia="Times New Roman" w:hAnsi="Times New Roman" w:cs="Times New Roman"/>
          <w:sz w:val="24"/>
          <w:szCs w:val="24"/>
          <w:lang w:eastAsia="en-IN" w:bidi="hi-IN"/>
        </w:rPr>
        <w:t>much-liberalised</w:t>
      </w:r>
      <w:r w:rsidRPr="000E511B">
        <w:rPr>
          <w:rFonts w:ascii="Times New Roman" w:eastAsia="Times New Roman" w:hAnsi="Times New Roman" w:cs="Times New Roman"/>
          <w:sz w:val="24"/>
          <w:szCs w:val="24"/>
          <w:lang w:eastAsia="en-IN" w:bidi="hi-IN"/>
        </w:rPr>
        <w:t xml:space="preserve"> industrial policy regime focusing on increased foreign investment and lesser regulations.</w:t>
      </w:r>
    </w:p>
    <w:p w14:paraId="00F03183" w14:textId="77777777" w:rsidR="00D6365A" w:rsidRPr="000E511B" w:rsidRDefault="00D6365A" w:rsidP="00756CA3">
      <w:pPr>
        <w:numPr>
          <w:ilvl w:val="0"/>
          <w:numId w:val="11"/>
        </w:numPr>
        <w:spacing w:after="150" w:line="240" w:lineRule="auto"/>
        <w:ind w:left="375" w:right="150"/>
        <w:jc w:val="both"/>
        <w:rPr>
          <w:rFonts w:ascii="Times New Roman" w:eastAsia="Times New Roman" w:hAnsi="Times New Roman" w:cs="Times New Roman"/>
          <w:sz w:val="24"/>
          <w:szCs w:val="24"/>
          <w:lang w:eastAsia="en-IN" w:bidi="hi-IN"/>
        </w:rPr>
      </w:pPr>
      <w:r w:rsidRPr="005C29F7">
        <w:rPr>
          <w:rFonts w:ascii="Times New Roman" w:eastAsia="Times New Roman" w:hAnsi="Times New Roman" w:cs="Times New Roman"/>
          <w:b/>
          <w:bCs/>
          <w:sz w:val="24"/>
          <w:szCs w:val="24"/>
          <w:lang w:eastAsia="en-IN" w:bidi="hi-IN"/>
        </w:rPr>
        <w:t>India ranked 77th on World Bank’s Doing Business Report 2018</w:t>
      </w:r>
      <w:r w:rsidRPr="000E511B">
        <w:rPr>
          <w:rFonts w:ascii="Times New Roman" w:eastAsia="Times New Roman" w:hAnsi="Times New Roman" w:cs="Times New Roman"/>
          <w:sz w:val="24"/>
          <w:szCs w:val="24"/>
          <w:lang w:eastAsia="en-IN" w:bidi="hi-IN"/>
        </w:rPr>
        <w:t>. Reforms related to insolvency resolution (</w:t>
      </w:r>
      <w:r w:rsidRPr="005C29F7">
        <w:rPr>
          <w:rFonts w:ascii="Times New Roman" w:eastAsia="Times New Roman" w:hAnsi="Times New Roman" w:cs="Times New Roman"/>
          <w:b/>
          <w:bCs/>
          <w:sz w:val="24"/>
          <w:szCs w:val="24"/>
          <w:lang w:eastAsia="en-IN" w:bidi="hi-IN"/>
        </w:rPr>
        <w:t>Bankruptcy and Insolvency Act, 2017)</w:t>
      </w:r>
      <w:r w:rsidRPr="000E511B">
        <w:rPr>
          <w:rFonts w:ascii="Times New Roman" w:eastAsia="Times New Roman" w:hAnsi="Times New Roman" w:cs="Times New Roman"/>
          <w:sz w:val="24"/>
          <w:szCs w:val="24"/>
          <w:lang w:eastAsia="en-IN" w:bidi="hi-IN"/>
        </w:rPr>
        <w:t xml:space="preserve"> and the Goods and Services Taxes (GST) are impressive and will result in long-term gains for the industrial sector.</w:t>
      </w:r>
    </w:p>
    <w:p w14:paraId="19A83181" w14:textId="77777777" w:rsidR="00D6365A" w:rsidRPr="000E511B" w:rsidRDefault="00D6365A" w:rsidP="00756CA3">
      <w:pPr>
        <w:numPr>
          <w:ilvl w:val="0"/>
          <w:numId w:val="11"/>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Campaigns such as </w:t>
      </w:r>
      <w:r w:rsidRPr="005C29F7">
        <w:rPr>
          <w:rFonts w:ascii="Times New Roman" w:eastAsia="Times New Roman" w:hAnsi="Times New Roman" w:cs="Times New Roman"/>
          <w:b/>
          <w:bCs/>
          <w:sz w:val="24"/>
          <w:szCs w:val="24"/>
          <w:lang w:eastAsia="en-IN" w:bidi="hi-IN"/>
        </w:rPr>
        <w:t>Make in India and Start up India</w:t>
      </w:r>
      <w:r w:rsidRPr="000E511B">
        <w:rPr>
          <w:rFonts w:ascii="Times New Roman" w:eastAsia="Times New Roman" w:hAnsi="Times New Roman" w:cs="Times New Roman"/>
          <w:sz w:val="24"/>
          <w:szCs w:val="24"/>
          <w:lang w:eastAsia="en-IN" w:bidi="hi-IN"/>
        </w:rPr>
        <w:t> have helped to enhance the business ecosystem in the country.</w:t>
      </w:r>
    </w:p>
    <w:p w14:paraId="647FDD35" w14:textId="77777777" w:rsidR="00D6365A" w:rsidRPr="000E511B" w:rsidRDefault="00D6365A" w:rsidP="00756CA3">
      <w:pPr>
        <w:numPr>
          <w:ilvl w:val="0"/>
          <w:numId w:val="11"/>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However, electricity shortages and high prices, credit constraints, high unit labour costs due to labour regulations, political interference and other regulatory burdens continue to remain challenges for firm growth of the industrial sector in India.</w:t>
      </w:r>
    </w:p>
    <w:p w14:paraId="18561A34" w14:textId="29C3262C" w:rsidR="00D6365A" w:rsidRDefault="00D6365A" w:rsidP="00756CA3">
      <w:pPr>
        <w:numPr>
          <w:ilvl w:val="0"/>
          <w:numId w:val="11"/>
        </w:numPr>
        <w:spacing w:after="150" w:line="240" w:lineRule="auto"/>
        <w:ind w:left="375" w:right="150"/>
        <w:jc w:val="both"/>
        <w:rPr>
          <w:rFonts w:ascii="Times New Roman" w:eastAsia="Times New Roman" w:hAnsi="Times New Roman" w:cs="Times New Roman"/>
          <w:sz w:val="24"/>
          <w:szCs w:val="24"/>
          <w:lang w:eastAsia="en-IN" w:bidi="hi-IN"/>
        </w:rPr>
      </w:pPr>
      <w:r w:rsidRPr="000E511B">
        <w:rPr>
          <w:rFonts w:ascii="Times New Roman" w:eastAsia="Times New Roman" w:hAnsi="Times New Roman" w:cs="Times New Roman"/>
          <w:sz w:val="24"/>
          <w:szCs w:val="24"/>
          <w:lang w:eastAsia="en-IN" w:bidi="hi-IN"/>
        </w:rPr>
        <w:t xml:space="preserve">There is a need for a new Industrial Policy to </w:t>
      </w:r>
      <w:r w:rsidRPr="005C29F7">
        <w:rPr>
          <w:rFonts w:ascii="Times New Roman" w:eastAsia="Times New Roman" w:hAnsi="Times New Roman" w:cs="Times New Roman"/>
          <w:b/>
          <w:bCs/>
          <w:sz w:val="24"/>
          <w:szCs w:val="24"/>
          <w:lang w:eastAsia="en-IN" w:bidi="hi-IN"/>
        </w:rPr>
        <w:t>boost the manufacturing sector in the country</w:t>
      </w:r>
      <w:r w:rsidRPr="000E511B">
        <w:rPr>
          <w:rFonts w:ascii="Times New Roman" w:eastAsia="Times New Roman" w:hAnsi="Times New Roman" w:cs="Times New Roman"/>
          <w:sz w:val="24"/>
          <w:szCs w:val="24"/>
          <w:lang w:eastAsia="en-IN" w:bidi="hi-IN"/>
        </w:rPr>
        <w:t>. Government in December 2018 also felt the need to introduce a new Industrial Policy that would be a road map for all business enterprises in the country.</w:t>
      </w:r>
    </w:p>
    <w:p w14:paraId="7EDCD019" w14:textId="77777777" w:rsidR="00584EFD" w:rsidRDefault="00584EFD" w:rsidP="00985AC9">
      <w:pPr>
        <w:spacing w:after="150" w:line="240" w:lineRule="auto"/>
        <w:ind w:left="375" w:right="150"/>
        <w:jc w:val="both"/>
        <w:rPr>
          <w:rFonts w:ascii="Times New Roman" w:eastAsia="Times New Roman" w:hAnsi="Times New Roman" w:cs="Times New Roman"/>
          <w:sz w:val="24"/>
          <w:szCs w:val="24"/>
          <w:lang w:eastAsia="en-IN" w:bidi="hi-IN"/>
        </w:rPr>
      </w:pPr>
      <w:bookmarkStart w:id="1" w:name="_GoBack"/>
      <w:bookmarkEnd w:id="1"/>
    </w:p>
    <w:p w14:paraId="3E9C3628" w14:textId="7C630C53" w:rsidR="00985AC9" w:rsidRPr="000E511B" w:rsidRDefault="008A7064" w:rsidP="00985AC9">
      <w:pPr>
        <w:spacing w:after="150" w:line="240" w:lineRule="auto"/>
        <w:ind w:left="375" w:right="15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PLI Scheme</w:t>
      </w:r>
    </w:p>
    <w:p w14:paraId="65579467" w14:textId="77777777" w:rsidR="006B4D80" w:rsidRPr="000E511B" w:rsidRDefault="006B4D80" w:rsidP="00756CA3">
      <w:pPr>
        <w:jc w:val="both"/>
        <w:rPr>
          <w:rFonts w:ascii="Times New Roman" w:hAnsi="Times New Roman" w:cs="Times New Roman"/>
        </w:rPr>
      </w:pPr>
    </w:p>
    <w:sectPr w:rsidR="006B4D80" w:rsidRPr="000E511B" w:rsidSect="00D015AE">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B93"/>
    <w:multiLevelType w:val="multilevel"/>
    <w:tmpl w:val="EEA838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7854"/>
    <w:multiLevelType w:val="hybridMultilevel"/>
    <w:tmpl w:val="27125F1A"/>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2" w15:restartNumberingAfterBreak="0">
    <w:nsid w:val="2A386061"/>
    <w:multiLevelType w:val="multilevel"/>
    <w:tmpl w:val="7C16B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25B24"/>
    <w:multiLevelType w:val="hybridMultilevel"/>
    <w:tmpl w:val="E6E0B2EC"/>
    <w:lvl w:ilvl="0" w:tplc="5A84E654">
      <w:start w:val="1"/>
      <w:numFmt w:val="decimal"/>
      <w:lvlText w:val="(%1)"/>
      <w:lvlJc w:val="left"/>
      <w:pPr>
        <w:ind w:left="435" w:hanging="420"/>
      </w:pPr>
      <w:rPr>
        <w:rFonts w:hint="default"/>
        <w:b/>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4" w15:restartNumberingAfterBreak="0">
    <w:nsid w:val="30992367"/>
    <w:multiLevelType w:val="multilevel"/>
    <w:tmpl w:val="D78E04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3065"/>
    <w:multiLevelType w:val="multilevel"/>
    <w:tmpl w:val="84F07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35814"/>
    <w:multiLevelType w:val="hybridMultilevel"/>
    <w:tmpl w:val="5994F8FE"/>
    <w:lvl w:ilvl="0" w:tplc="4009000F">
      <w:start w:val="1"/>
      <w:numFmt w:val="decimal"/>
      <w:lvlText w:val="%1."/>
      <w:lvlJc w:val="left"/>
      <w:pPr>
        <w:ind w:left="735" w:hanging="360"/>
      </w:p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7" w15:restartNumberingAfterBreak="0">
    <w:nsid w:val="4A074454"/>
    <w:multiLevelType w:val="multilevel"/>
    <w:tmpl w:val="3F4C9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D360C"/>
    <w:multiLevelType w:val="multilevel"/>
    <w:tmpl w:val="2C4261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92564"/>
    <w:multiLevelType w:val="multilevel"/>
    <w:tmpl w:val="5D4823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371CE"/>
    <w:multiLevelType w:val="multilevel"/>
    <w:tmpl w:val="9586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B6784"/>
    <w:multiLevelType w:val="multilevel"/>
    <w:tmpl w:val="FA44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43BA1"/>
    <w:multiLevelType w:val="multilevel"/>
    <w:tmpl w:val="8848B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B7B3A"/>
    <w:multiLevelType w:val="multilevel"/>
    <w:tmpl w:val="65B68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A3D1F"/>
    <w:multiLevelType w:val="multilevel"/>
    <w:tmpl w:val="347AA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4"/>
  </w:num>
  <w:num w:numId="4">
    <w:abstractNumId w:val="7"/>
  </w:num>
  <w:num w:numId="5">
    <w:abstractNumId w:val="5"/>
  </w:num>
  <w:num w:numId="6">
    <w:abstractNumId w:val="13"/>
  </w:num>
  <w:num w:numId="7">
    <w:abstractNumId w:val="8"/>
  </w:num>
  <w:num w:numId="8">
    <w:abstractNumId w:val="0"/>
  </w:num>
  <w:num w:numId="9">
    <w:abstractNumId w:val="4"/>
  </w:num>
  <w:num w:numId="10">
    <w:abstractNumId w:val="2"/>
  </w:num>
  <w:num w:numId="11">
    <w:abstractNumId w:val="12"/>
  </w:num>
  <w:num w:numId="12">
    <w:abstractNumId w:val="6"/>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89"/>
    <w:rsid w:val="00096582"/>
    <w:rsid w:val="00096C02"/>
    <w:rsid w:val="000E511B"/>
    <w:rsid w:val="001A3C27"/>
    <w:rsid w:val="001B019F"/>
    <w:rsid w:val="002911B9"/>
    <w:rsid w:val="0029425F"/>
    <w:rsid w:val="00372DFE"/>
    <w:rsid w:val="004273A1"/>
    <w:rsid w:val="005606AF"/>
    <w:rsid w:val="00584EFD"/>
    <w:rsid w:val="005C29F7"/>
    <w:rsid w:val="00685BFA"/>
    <w:rsid w:val="00691E31"/>
    <w:rsid w:val="0069471D"/>
    <w:rsid w:val="006A27C5"/>
    <w:rsid w:val="006B4D80"/>
    <w:rsid w:val="006D0995"/>
    <w:rsid w:val="00756CA3"/>
    <w:rsid w:val="007D05FF"/>
    <w:rsid w:val="007D5DD9"/>
    <w:rsid w:val="007E1EB6"/>
    <w:rsid w:val="007F65CC"/>
    <w:rsid w:val="008822BE"/>
    <w:rsid w:val="008A7064"/>
    <w:rsid w:val="0092029D"/>
    <w:rsid w:val="00952E15"/>
    <w:rsid w:val="00985AC9"/>
    <w:rsid w:val="00990454"/>
    <w:rsid w:val="00A50F70"/>
    <w:rsid w:val="00AA343A"/>
    <w:rsid w:val="00AD0375"/>
    <w:rsid w:val="00AF2B5E"/>
    <w:rsid w:val="00BB461B"/>
    <w:rsid w:val="00C93791"/>
    <w:rsid w:val="00CF38B2"/>
    <w:rsid w:val="00D015AE"/>
    <w:rsid w:val="00D6365A"/>
    <w:rsid w:val="00D808BC"/>
    <w:rsid w:val="00DF2B77"/>
    <w:rsid w:val="00E00810"/>
    <w:rsid w:val="00E14E08"/>
    <w:rsid w:val="00E45089"/>
    <w:rsid w:val="00E75CAA"/>
    <w:rsid w:val="00ED45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5654"/>
  <w15:chartTrackingRefBased/>
  <w15:docId w15:val="{8C0F63A0-49C3-4133-821B-40B6FCF6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365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D6365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6">
    <w:name w:val="heading 6"/>
    <w:basedOn w:val="Normal"/>
    <w:link w:val="Heading6Char"/>
    <w:uiPriority w:val="9"/>
    <w:qFormat/>
    <w:rsid w:val="00D6365A"/>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65A"/>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D6365A"/>
    <w:rPr>
      <w:rFonts w:ascii="Times New Roman" w:eastAsia="Times New Roman" w:hAnsi="Times New Roman" w:cs="Times New Roman"/>
      <w:b/>
      <w:bCs/>
      <w:sz w:val="27"/>
      <w:szCs w:val="27"/>
      <w:lang w:eastAsia="en-IN" w:bidi="hi-IN"/>
    </w:rPr>
  </w:style>
  <w:style w:type="character" w:customStyle="1" w:styleId="Heading6Char">
    <w:name w:val="Heading 6 Char"/>
    <w:basedOn w:val="DefaultParagraphFont"/>
    <w:link w:val="Heading6"/>
    <w:uiPriority w:val="9"/>
    <w:rsid w:val="00D6365A"/>
    <w:rPr>
      <w:rFonts w:ascii="Times New Roman" w:eastAsia="Times New Roman" w:hAnsi="Times New Roman" w:cs="Times New Roman"/>
      <w:b/>
      <w:bCs/>
      <w:sz w:val="15"/>
      <w:szCs w:val="15"/>
      <w:lang w:eastAsia="en-IN" w:bidi="hi-IN"/>
    </w:rPr>
  </w:style>
  <w:style w:type="character" w:styleId="Hyperlink">
    <w:name w:val="Hyperlink"/>
    <w:basedOn w:val="DefaultParagraphFont"/>
    <w:uiPriority w:val="99"/>
    <w:semiHidden/>
    <w:unhideWhenUsed/>
    <w:rsid w:val="00D6365A"/>
    <w:rPr>
      <w:color w:val="0000FF"/>
      <w:u w:val="single"/>
    </w:rPr>
  </w:style>
  <w:style w:type="paragraph" w:customStyle="1" w:styleId="Date1">
    <w:name w:val="Date1"/>
    <w:basedOn w:val="Normal"/>
    <w:rsid w:val="00D6365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read">
    <w:name w:val="read"/>
    <w:basedOn w:val="Normal"/>
    <w:rsid w:val="00D6365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D6365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6365A"/>
    <w:rPr>
      <w:b/>
      <w:bCs/>
    </w:rPr>
  </w:style>
  <w:style w:type="paragraph" w:styleId="ListParagraph">
    <w:name w:val="List Paragraph"/>
    <w:basedOn w:val="Normal"/>
    <w:uiPriority w:val="34"/>
    <w:qFormat/>
    <w:rsid w:val="00AA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00975">
      <w:bodyDiv w:val="1"/>
      <w:marLeft w:val="0"/>
      <w:marRight w:val="0"/>
      <w:marTop w:val="0"/>
      <w:marBottom w:val="0"/>
      <w:divBdr>
        <w:top w:val="none" w:sz="0" w:space="0" w:color="auto"/>
        <w:left w:val="none" w:sz="0" w:space="0" w:color="auto"/>
        <w:bottom w:val="none" w:sz="0" w:space="0" w:color="auto"/>
        <w:right w:val="none" w:sz="0" w:space="0" w:color="auto"/>
      </w:divBdr>
      <w:divsChild>
        <w:div w:id="1805151519">
          <w:marLeft w:val="0"/>
          <w:marRight w:val="0"/>
          <w:marTop w:val="0"/>
          <w:marBottom w:val="0"/>
          <w:divBdr>
            <w:top w:val="none" w:sz="0" w:space="0" w:color="auto"/>
            <w:left w:val="none" w:sz="0" w:space="0" w:color="auto"/>
            <w:bottom w:val="none" w:sz="0" w:space="0" w:color="auto"/>
            <w:right w:val="none" w:sz="0" w:space="0" w:color="auto"/>
          </w:divBdr>
          <w:divsChild>
            <w:div w:id="878325635">
              <w:marLeft w:val="0"/>
              <w:marRight w:val="0"/>
              <w:marTop w:val="0"/>
              <w:marBottom w:val="0"/>
              <w:divBdr>
                <w:top w:val="none" w:sz="0" w:space="0" w:color="auto"/>
                <w:left w:val="none" w:sz="0" w:space="0" w:color="auto"/>
                <w:bottom w:val="none" w:sz="0" w:space="0" w:color="auto"/>
                <w:right w:val="none" w:sz="0" w:space="0" w:color="auto"/>
              </w:divBdr>
            </w:div>
            <w:div w:id="1909414708">
              <w:marLeft w:val="0"/>
              <w:marRight w:val="0"/>
              <w:marTop w:val="0"/>
              <w:marBottom w:val="0"/>
              <w:divBdr>
                <w:top w:val="none" w:sz="0" w:space="0" w:color="auto"/>
                <w:left w:val="none" w:sz="0" w:space="0" w:color="auto"/>
                <w:bottom w:val="none" w:sz="0" w:space="0" w:color="auto"/>
                <w:right w:val="none" w:sz="0" w:space="0" w:color="auto"/>
              </w:divBdr>
            </w:div>
            <w:div w:id="1253515889">
              <w:marLeft w:val="0"/>
              <w:marRight w:val="0"/>
              <w:marTop w:val="0"/>
              <w:marBottom w:val="450"/>
              <w:divBdr>
                <w:top w:val="single" w:sz="6" w:space="19" w:color="DEDEDE"/>
                <w:left w:val="single" w:sz="6" w:space="23" w:color="DEDEDE"/>
                <w:bottom w:val="single" w:sz="6" w:space="19" w:color="DEDEDE"/>
                <w:right w:val="single" w:sz="6" w:space="23" w:color="DEDED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rishtiias.com/images/uploads/1578480116_image10.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JOMALL</dc:creator>
  <cp:keywords/>
  <dc:description/>
  <cp:lastModifiedBy>JOMALL</cp:lastModifiedBy>
  <cp:revision>39</cp:revision>
  <dcterms:created xsi:type="dcterms:W3CDTF">2021-07-31T09:47:00Z</dcterms:created>
  <dcterms:modified xsi:type="dcterms:W3CDTF">2021-08-25T07:32:00Z</dcterms:modified>
</cp:coreProperties>
</file>