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A5EB6" w14:textId="77777777" w:rsidR="00572172" w:rsidRPr="00572172" w:rsidRDefault="00572172" w:rsidP="00572172">
      <w:pPr>
        <w:rPr>
          <w:b/>
          <w:bCs/>
        </w:rPr>
      </w:pPr>
      <w:r w:rsidRPr="00572172">
        <w:rPr>
          <w:b/>
          <w:bCs/>
        </w:rPr>
        <w:t>Hydraulic (Pit Puzzle) Parking System</w:t>
      </w:r>
    </w:p>
    <w:p w14:paraId="43C03938" w14:textId="77777777" w:rsidR="00572172" w:rsidRPr="00572172" w:rsidRDefault="00572172" w:rsidP="00572172">
      <w:r w:rsidRPr="00572172">
        <w:t xml:space="preserve">The </w:t>
      </w:r>
      <w:r w:rsidRPr="00572172">
        <w:rPr>
          <w:b/>
          <w:bCs/>
        </w:rPr>
        <w:t>Hydraulic Pit Puzzle Parking System</w:t>
      </w:r>
      <w:r w:rsidRPr="00572172">
        <w:t xml:space="preserve"> is one of the most versatile and space-efficient parking solutions, designed to deliver maximum capacity within limited land availability. Suitable for </w:t>
      </w:r>
      <w:r w:rsidRPr="00572172">
        <w:rPr>
          <w:b/>
          <w:bCs/>
        </w:rPr>
        <w:t>large commercial complexes, residential societies, office buildings, and standalone towers</w:t>
      </w:r>
      <w:r w:rsidRPr="00572172">
        <w:t xml:space="preserve">, this system utilizes a pit structure to add multiple levels of parking both underground and above ground. By combining </w:t>
      </w:r>
      <w:r w:rsidRPr="00572172">
        <w:rPr>
          <w:b/>
          <w:bCs/>
        </w:rPr>
        <w:t>hydraulic lifting</w:t>
      </w:r>
      <w:r w:rsidRPr="00572172">
        <w:t xml:space="preserve"> with </w:t>
      </w:r>
      <w:r w:rsidRPr="00572172">
        <w:rPr>
          <w:b/>
          <w:bCs/>
        </w:rPr>
        <w:t>electromechanical sliding</w:t>
      </w:r>
      <w:r w:rsidRPr="00572172">
        <w:t>, the system enables both vertical and horizontal movement of pallets, allowing cars to be parked and retrieved in a seamless, automated manner—much like solving a puzzle.</w:t>
      </w:r>
    </w:p>
    <w:p w14:paraId="405FEFA9" w14:textId="77777777" w:rsidR="00572172" w:rsidRPr="00572172" w:rsidRDefault="00572172" w:rsidP="00572172">
      <w:r w:rsidRPr="00572172">
        <w:t xml:space="preserve">Its modular design offers </w:t>
      </w:r>
      <w:r w:rsidRPr="00572172">
        <w:rPr>
          <w:b/>
          <w:bCs/>
        </w:rPr>
        <w:t>innumerable combinations</w:t>
      </w:r>
      <w:r w:rsidRPr="00572172">
        <w:t xml:space="preserve">, making it adaptable to various site layouts and project requirements. Whether a developer is working on a high-density commercial site or a compact residential plot, the Pit Puzzle ensures the </w:t>
      </w:r>
      <w:r w:rsidRPr="00572172">
        <w:rPr>
          <w:b/>
          <w:bCs/>
        </w:rPr>
        <w:t>highest parking efficiency every single time</w:t>
      </w:r>
      <w:r w:rsidRPr="00572172">
        <w:t xml:space="preserve">, optimizing every inch of available space. With advanced hydraulic systems, robust steel structures, and automated safety mechanisms, the Pit Puzzle is engineered for long-term reliability, low maintenance, and smooth operation. It not only maximizes parking capacity but also enhances convenience, making it the </w:t>
      </w:r>
      <w:r w:rsidRPr="00572172">
        <w:rPr>
          <w:b/>
          <w:bCs/>
        </w:rPr>
        <w:t>ideal choice for future-ready smart urban parking solutions</w:t>
      </w:r>
      <w:r w:rsidRPr="00572172">
        <w:t>.</w:t>
      </w:r>
    </w:p>
    <w:p w14:paraId="3B7A09D3" w14:textId="77777777" w:rsidR="00572172" w:rsidRPr="00572172" w:rsidRDefault="00572172" w:rsidP="00572172">
      <w:r w:rsidRPr="00572172">
        <w:pict w14:anchorId="6A354379">
          <v:rect id="_x0000_i1031" style="width:0;height:1.5pt" o:hralign="center" o:hrstd="t" o:hr="t" fillcolor="#a0a0a0" stroked="f"/>
        </w:pict>
      </w:r>
    </w:p>
    <w:p w14:paraId="53D7BEEA" w14:textId="62C0CE6B" w:rsidR="00572172" w:rsidRPr="00572172" w:rsidRDefault="00572172" w:rsidP="00572172">
      <w:pPr>
        <w:rPr>
          <w:b/>
          <w:bCs/>
        </w:rPr>
      </w:pPr>
      <w:r w:rsidRPr="00572172">
        <w:rPr>
          <w:b/>
          <w:bCs/>
        </w:rPr>
        <w:t xml:space="preserve">General Specifications </w:t>
      </w:r>
    </w:p>
    <w:p w14:paraId="16C3F9FE" w14:textId="179E9490" w:rsidR="00572172" w:rsidRPr="00572172" w:rsidRDefault="00572172" w:rsidP="00572172">
      <w:pPr>
        <w:numPr>
          <w:ilvl w:val="0"/>
          <w:numId w:val="1"/>
        </w:numPr>
      </w:pPr>
      <w:r w:rsidRPr="00572172">
        <w:rPr>
          <w:b/>
          <w:bCs/>
        </w:rPr>
        <w:t>System Length:</w:t>
      </w:r>
      <w:r w:rsidRPr="00572172">
        <w:t xml:space="preserve"> 5600 mm</w:t>
      </w:r>
    </w:p>
    <w:p w14:paraId="775A36B9" w14:textId="7A4660FE" w:rsidR="00572172" w:rsidRPr="00572172" w:rsidRDefault="00572172" w:rsidP="00572172">
      <w:pPr>
        <w:numPr>
          <w:ilvl w:val="0"/>
          <w:numId w:val="1"/>
        </w:numPr>
      </w:pPr>
      <w:r w:rsidRPr="00572172">
        <w:rPr>
          <w:b/>
          <w:bCs/>
        </w:rPr>
        <w:t>System Width:</w:t>
      </w:r>
      <w:r w:rsidRPr="00572172">
        <w:t xml:space="preserve"> 2</w:t>
      </w:r>
      <w:r>
        <w:t>4</w:t>
      </w:r>
      <w:r w:rsidRPr="00572172">
        <w:t>00 mm</w:t>
      </w:r>
      <w:r>
        <w:t xml:space="preserve"> per grid</w:t>
      </w:r>
    </w:p>
    <w:p w14:paraId="5AF252EA" w14:textId="2628279C" w:rsidR="00572172" w:rsidRPr="00572172" w:rsidRDefault="00572172" w:rsidP="00572172">
      <w:pPr>
        <w:numPr>
          <w:ilvl w:val="0"/>
          <w:numId w:val="1"/>
        </w:numPr>
      </w:pPr>
      <w:r w:rsidRPr="00572172">
        <w:rPr>
          <w:b/>
          <w:bCs/>
        </w:rPr>
        <w:t>Pallet Width:</w:t>
      </w:r>
      <w:r w:rsidRPr="00572172">
        <w:t xml:space="preserve"> 2</w:t>
      </w:r>
      <w:r>
        <w:t>0</w:t>
      </w:r>
      <w:r w:rsidRPr="00572172">
        <w:t>00 mm – 2400 mm</w:t>
      </w:r>
    </w:p>
    <w:p w14:paraId="1D63B0A7" w14:textId="2DEC4B26" w:rsidR="00572172" w:rsidRPr="00572172" w:rsidRDefault="00572172" w:rsidP="00572172">
      <w:pPr>
        <w:numPr>
          <w:ilvl w:val="0"/>
          <w:numId w:val="1"/>
        </w:numPr>
      </w:pPr>
      <w:r w:rsidRPr="00572172">
        <w:rPr>
          <w:b/>
          <w:bCs/>
        </w:rPr>
        <w:t>Car Weight Capacity:</w:t>
      </w:r>
      <w:r w:rsidRPr="00572172">
        <w:t xml:space="preserve"> Up to 2000 – 2</w:t>
      </w:r>
      <w:r>
        <w:t>5</w:t>
      </w:r>
      <w:r w:rsidRPr="00572172">
        <w:t>00 kg per car</w:t>
      </w:r>
    </w:p>
    <w:p w14:paraId="147CC1C0" w14:textId="77777777" w:rsidR="00572172" w:rsidRPr="00572172" w:rsidRDefault="00572172" w:rsidP="00572172">
      <w:pPr>
        <w:numPr>
          <w:ilvl w:val="0"/>
          <w:numId w:val="1"/>
        </w:numPr>
      </w:pPr>
      <w:r w:rsidRPr="00572172">
        <w:rPr>
          <w:b/>
          <w:bCs/>
        </w:rPr>
        <w:t>Car Height Capacity:</w:t>
      </w:r>
    </w:p>
    <w:p w14:paraId="11219661" w14:textId="42AE3302" w:rsidR="00572172" w:rsidRPr="00572172" w:rsidRDefault="00572172" w:rsidP="00572172">
      <w:pPr>
        <w:numPr>
          <w:ilvl w:val="1"/>
          <w:numId w:val="1"/>
        </w:numPr>
      </w:pPr>
      <w:r w:rsidRPr="00572172">
        <w:t xml:space="preserve">Lower Levels (Pit): </w:t>
      </w:r>
      <w:r>
        <w:t>2000</w:t>
      </w:r>
      <w:r w:rsidRPr="00572172">
        <w:t xml:space="preserve"> mm – </w:t>
      </w:r>
      <w:r>
        <w:t>2300</w:t>
      </w:r>
      <w:r w:rsidRPr="00572172">
        <w:t xml:space="preserve"> mm</w:t>
      </w:r>
    </w:p>
    <w:p w14:paraId="5092C07C" w14:textId="61DA0BD6" w:rsidR="00572172" w:rsidRPr="00572172" w:rsidRDefault="00572172" w:rsidP="00572172">
      <w:pPr>
        <w:numPr>
          <w:ilvl w:val="1"/>
          <w:numId w:val="1"/>
        </w:numPr>
      </w:pPr>
      <w:r w:rsidRPr="00572172">
        <w:t>Ground/Upper Levels: 1</w:t>
      </w:r>
      <w:r>
        <w:t>80</w:t>
      </w:r>
      <w:r w:rsidRPr="00572172">
        <w:t>0 mm – 2000 mm</w:t>
      </w:r>
    </w:p>
    <w:p w14:paraId="28EF2632" w14:textId="77777777" w:rsidR="00572172" w:rsidRPr="00572172" w:rsidRDefault="00572172" w:rsidP="00572172">
      <w:pPr>
        <w:numPr>
          <w:ilvl w:val="0"/>
          <w:numId w:val="1"/>
        </w:numPr>
      </w:pPr>
      <w:r w:rsidRPr="00572172">
        <w:rPr>
          <w:b/>
          <w:bCs/>
        </w:rPr>
        <w:t>Operation:</w:t>
      </w:r>
      <w:r w:rsidRPr="00572172">
        <w:t xml:space="preserve"> Combination of hydraulic lift and electromechanical sliding system</w:t>
      </w:r>
    </w:p>
    <w:p w14:paraId="79991B23" w14:textId="326DBFE4" w:rsidR="00572172" w:rsidRPr="00572172" w:rsidRDefault="00572172" w:rsidP="00572172">
      <w:pPr>
        <w:numPr>
          <w:ilvl w:val="0"/>
          <w:numId w:val="1"/>
        </w:numPr>
      </w:pPr>
      <w:r w:rsidRPr="00572172">
        <w:rPr>
          <w:b/>
          <w:bCs/>
        </w:rPr>
        <w:t>Power Requirement:</w:t>
      </w:r>
      <w:r w:rsidRPr="00572172">
        <w:t xml:space="preserve"> 7.5 kW – 1</w:t>
      </w:r>
      <w:r>
        <w:t>0</w:t>
      </w:r>
      <w:r w:rsidRPr="00572172">
        <w:t xml:space="preserve"> kW (depending on number of levels &amp; configuration)</w:t>
      </w:r>
    </w:p>
    <w:p w14:paraId="01B2F8CB" w14:textId="77777777" w:rsidR="00572172" w:rsidRPr="00572172" w:rsidRDefault="00572172" w:rsidP="00572172">
      <w:pPr>
        <w:numPr>
          <w:ilvl w:val="0"/>
          <w:numId w:val="1"/>
        </w:numPr>
      </w:pPr>
      <w:r w:rsidRPr="00572172">
        <w:rPr>
          <w:b/>
          <w:bCs/>
        </w:rPr>
        <w:t>Structure:</w:t>
      </w:r>
      <w:r w:rsidRPr="00572172">
        <w:t xml:space="preserve"> Modular heavy-duty steel frame with powder-coated finish &amp; anti-rust treatment</w:t>
      </w:r>
    </w:p>
    <w:p w14:paraId="49FF2696" w14:textId="77777777" w:rsidR="00572172" w:rsidRPr="00572172" w:rsidRDefault="00572172" w:rsidP="00572172">
      <w:pPr>
        <w:numPr>
          <w:ilvl w:val="0"/>
          <w:numId w:val="1"/>
        </w:numPr>
      </w:pPr>
      <w:r w:rsidRPr="00572172">
        <w:rPr>
          <w:b/>
          <w:bCs/>
        </w:rPr>
        <w:t>Drive Mechanism:</w:t>
      </w:r>
      <w:r w:rsidRPr="00572172">
        <w:t xml:space="preserve"> Hydraulic cylinders for vertical lift + motors/chains for horizontal sliding</w:t>
      </w:r>
    </w:p>
    <w:p w14:paraId="5C783417" w14:textId="77777777" w:rsidR="00572172" w:rsidRPr="00572172" w:rsidRDefault="00572172" w:rsidP="00572172">
      <w:pPr>
        <w:numPr>
          <w:ilvl w:val="0"/>
          <w:numId w:val="1"/>
        </w:numPr>
      </w:pPr>
      <w:r w:rsidRPr="00572172">
        <w:rPr>
          <w:b/>
          <w:bCs/>
        </w:rPr>
        <w:lastRenderedPageBreak/>
        <w:t>Safety Features:</w:t>
      </w:r>
    </w:p>
    <w:p w14:paraId="0A7340E8" w14:textId="77777777" w:rsidR="00572172" w:rsidRPr="00572172" w:rsidRDefault="00572172" w:rsidP="00572172">
      <w:pPr>
        <w:numPr>
          <w:ilvl w:val="1"/>
          <w:numId w:val="1"/>
        </w:numPr>
      </w:pPr>
      <w:r w:rsidRPr="00572172">
        <w:t>Anti-fall safety locks</w:t>
      </w:r>
    </w:p>
    <w:p w14:paraId="028DC300" w14:textId="77777777" w:rsidR="00572172" w:rsidRPr="00572172" w:rsidRDefault="00572172" w:rsidP="00572172">
      <w:pPr>
        <w:numPr>
          <w:ilvl w:val="1"/>
          <w:numId w:val="1"/>
        </w:numPr>
      </w:pPr>
      <w:r w:rsidRPr="00572172">
        <w:t>Automatic obstruction detection sensors</w:t>
      </w:r>
    </w:p>
    <w:p w14:paraId="137E8BC1" w14:textId="77777777" w:rsidR="00572172" w:rsidRPr="00572172" w:rsidRDefault="00572172" w:rsidP="00572172">
      <w:pPr>
        <w:numPr>
          <w:ilvl w:val="1"/>
          <w:numId w:val="1"/>
        </w:numPr>
      </w:pPr>
      <w:r w:rsidRPr="00572172">
        <w:t>Overload protection system</w:t>
      </w:r>
    </w:p>
    <w:p w14:paraId="78C419CB" w14:textId="77777777" w:rsidR="00572172" w:rsidRPr="00572172" w:rsidRDefault="00572172" w:rsidP="00572172">
      <w:pPr>
        <w:numPr>
          <w:ilvl w:val="1"/>
          <w:numId w:val="1"/>
        </w:numPr>
      </w:pPr>
      <w:r w:rsidRPr="00572172">
        <w:t>Emergency stop button</w:t>
      </w:r>
    </w:p>
    <w:p w14:paraId="161E77CF" w14:textId="77777777" w:rsidR="00572172" w:rsidRPr="00572172" w:rsidRDefault="00572172" w:rsidP="00572172">
      <w:pPr>
        <w:numPr>
          <w:ilvl w:val="1"/>
          <w:numId w:val="1"/>
        </w:numPr>
      </w:pPr>
      <w:r w:rsidRPr="00572172">
        <w:t>PLC-based intelligent control system</w:t>
      </w:r>
    </w:p>
    <w:p w14:paraId="29E70BCE" w14:textId="77777777" w:rsidR="00572172" w:rsidRPr="00572172" w:rsidRDefault="00572172" w:rsidP="00572172">
      <w:pPr>
        <w:numPr>
          <w:ilvl w:val="0"/>
          <w:numId w:val="1"/>
        </w:numPr>
      </w:pPr>
      <w:r w:rsidRPr="00572172">
        <w:rPr>
          <w:b/>
          <w:bCs/>
        </w:rPr>
        <w:t>Suitable For:</w:t>
      </w:r>
      <w:r w:rsidRPr="00572172">
        <w:t xml:space="preserve"> Sedans, hatchbacks, SUVs, and luxury vehicles</w:t>
      </w:r>
    </w:p>
    <w:p w14:paraId="6337DA6D" w14:textId="77777777" w:rsidR="00165D80" w:rsidRDefault="00165D80"/>
    <w:sectPr w:rsidR="00165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F2948"/>
    <w:multiLevelType w:val="multilevel"/>
    <w:tmpl w:val="B1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41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72"/>
    <w:rsid w:val="00165D80"/>
    <w:rsid w:val="00352609"/>
    <w:rsid w:val="00572172"/>
    <w:rsid w:val="00D1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7344"/>
  <w15:chartTrackingRefBased/>
  <w15:docId w15:val="{6747A4F2-D189-4E8F-A53B-88E873B2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saurabhkale09@outlook.com</dc:creator>
  <cp:keywords/>
  <dc:description/>
  <cp:lastModifiedBy>saurabhkale09@outlook.com</cp:lastModifiedBy>
  <cp:revision>1</cp:revision>
  <dcterms:created xsi:type="dcterms:W3CDTF">2025-09-11T09:23:00Z</dcterms:created>
  <dcterms:modified xsi:type="dcterms:W3CDTF">2025-09-11T09:26:00Z</dcterms:modified>
</cp:coreProperties>
</file>