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D79D" w14:textId="77777777" w:rsidR="00817432" w:rsidRPr="00DA4910" w:rsidRDefault="00817432" w:rsidP="00817432">
      <w:pPr>
        <w:jc w:val="center"/>
        <w:divId w:val="1924559795"/>
        <w:rPr>
          <w:rFonts w:ascii="Arial" w:hAnsi="Arial" w:cs="Arial"/>
          <w:b/>
          <w:bCs/>
          <w:color w:val="000000" w:themeColor="text1"/>
          <w:sz w:val="56"/>
          <w:szCs w:val="56"/>
          <w:lang w:val="en"/>
        </w:rPr>
      </w:pPr>
      <w:r w:rsidRPr="00DA4910">
        <w:rPr>
          <w:rFonts w:ascii="Arial" w:hAnsi="Arial" w:cs="Arial"/>
          <w:b/>
          <w:bCs/>
          <w:color w:val="000000" w:themeColor="text1"/>
          <w:sz w:val="56"/>
          <w:szCs w:val="56"/>
          <w:lang w:val="en"/>
        </w:rPr>
        <w:t>PROJECT:</w:t>
      </w:r>
    </w:p>
    <w:p w14:paraId="2B056DDD" w14:textId="77777777" w:rsidR="00817432" w:rsidRPr="00DA4910" w:rsidRDefault="00817432" w:rsidP="00817432">
      <w:pPr>
        <w:jc w:val="center"/>
        <w:divId w:val="1924559795"/>
        <w:rPr>
          <w:rFonts w:ascii="Arial" w:eastAsia="Times New Roman" w:hAnsi="Arial" w:cs="Arial"/>
          <w:color w:val="000000" w:themeColor="text1"/>
          <w:sz w:val="56"/>
          <w:szCs w:val="56"/>
          <w:lang w:val="en"/>
        </w:rPr>
      </w:pPr>
      <w:r w:rsidRPr="00DA4910">
        <w:rPr>
          <w:rFonts w:ascii="Arial" w:hAnsi="Arial" w:cs="Arial"/>
          <w:color w:val="000000" w:themeColor="text1"/>
          <w:sz w:val="56"/>
          <w:szCs w:val="56"/>
          <w:lang w:val="en"/>
        </w:rPr>
        <w:t>Summarizing And Analyzing Research Papers</w:t>
      </w:r>
    </w:p>
    <w:p w14:paraId="0A548A3C" w14:textId="77777777" w:rsidR="00817432" w:rsidRDefault="00817432" w:rsidP="00817432">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6847D631" w14:textId="77777777" w:rsidR="00817432" w:rsidRPr="00D86C66" w:rsidRDefault="00817432" w:rsidP="00817432">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56"/>
          <w:szCs w:val="56"/>
          <w:lang w:val="en"/>
        </w:rPr>
      </w:pPr>
      <w:r w:rsidRPr="009815E6">
        <w:rPr>
          <w:rFonts w:ascii="Arial" w:eastAsia="Times New Roman" w:hAnsi="Arial" w:cs="Arial"/>
          <w:color w:val="000000" w:themeColor="text1"/>
          <w:kern w:val="0"/>
          <w:sz w:val="56"/>
          <w:szCs w:val="56"/>
          <w:lang w:val="en"/>
        </w:rPr>
        <w:t>Topic</w:t>
      </w:r>
      <w:r w:rsidRPr="009815E6">
        <w:rPr>
          <w:rFonts w:ascii="Arial" w:eastAsia="Times New Roman" w:hAnsi="Arial" w:cs="Arial"/>
          <w:color w:val="0E2841" w:themeColor="text2"/>
          <w:kern w:val="0"/>
          <w:sz w:val="56"/>
          <w:szCs w:val="56"/>
          <w:lang w:val="en"/>
        </w:rPr>
        <w:t>:</w:t>
      </w:r>
      <w:r w:rsidRPr="00355AB4">
        <w:rPr>
          <w:rFonts w:ascii="Arial" w:eastAsia="Times New Roman" w:hAnsi="Arial" w:cs="Arial"/>
          <w:b w:val="0"/>
          <w:bCs w:val="0"/>
          <w:color w:val="0E2841" w:themeColor="text2"/>
          <w:kern w:val="0"/>
          <w:sz w:val="56"/>
          <w:szCs w:val="56"/>
          <w:lang w:val="en"/>
        </w:rPr>
        <w:t xml:space="preserve">  </w:t>
      </w:r>
      <w:r w:rsidRPr="00DA4910">
        <w:rPr>
          <w:rFonts w:ascii="Arial" w:eastAsia="Times New Roman" w:hAnsi="Arial" w:cs="Arial"/>
          <w:b w:val="0"/>
          <w:bCs w:val="0"/>
          <w:color w:val="000000" w:themeColor="text1"/>
          <w:kern w:val="0"/>
          <w:sz w:val="56"/>
          <w:szCs w:val="56"/>
        </w:rPr>
        <w:t xml:space="preserve">Effects of Cognitive-Behavioral Therapy on Academic Anxiety of Children with Learning Disorders </w:t>
      </w:r>
      <w:r w:rsidRPr="00DA4910">
        <w:rPr>
          <w:rFonts w:ascii="Arial" w:eastAsia="Times New Roman" w:hAnsi="Arial" w:cs="Arial"/>
          <w:b w:val="0"/>
          <w:bCs w:val="0"/>
          <w:color w:val="000000" w:themeColor="text1"/>
          <w:kern w:val="0"/>
          <w:sz w:val="56"/>
          <w:szCs w:val="56"/>
          <w:lang w:val="en"/>
        </w:rPr>
        <w:t xml:space="preserve">                                                                                                                                                                                                                                                                 </w:t>
      </w:r>
    </w:p>
    <w:p w14:paraId="7B3B0619" w14:textId="3B0B77A5" w:rsidR="00817432" w:rsidRDefault="00817432" w:rsidP="00817432">
      <w:pPr>
        <w:pStyle w:val="NormalWeb"/>
        <w:divId w:val="1924559795"/>
        <w:rPr>
          <w:rFonts w:ascii="Arial" w:hAnsi="Arial" w:cs="Arial"/>
          <w:b/>
          <w:bCs/>
          <w:color w:val="004E9A"/>
          <w:sz w:val="56"/>
          <w:szCs w:val="56"/>
        </w:rPr>
      </w:pPr>
      <w:r>
        <w:rPr>
          <w:rStyle w:val="Strong"/>
          <w:rFonts w:ascii="Arial" w:hAnsi="Arial" w:cs="Arial"/>
          <w:sz w:val="56"/>
          <w:szCs w:val="56"/>
          <w:lang w:val="en"/>
        </w:rPr>
        <w:t>Link:</w:t>
      </w:r>
      <w:r w:rsidRPr="003F003C">
        <w:rPr>
          <w:rFonts w:asciiTheme="minorHAnsi" w:eastAsiaTheme="minorHAnsi" w:hAnsiTheme="minorHAnsi" w:cstheme="minorBidi"/>
          <w:kern w:val="2"/>
          <w:sz w:val="22"/>
          <w:szCs w:val="22"/>
          <w:lang w:eastAsia="en-US"/>
          <w14:ligatures w14:val="standardContextual"/>
        </w:rPr>
        <w:t xml:space="preserve"> </w:t>
      </w:r>
      <w:hyperlink r:id="rId5" w:history="1">
        <w:r w:rsidRPr="0013709C">
          <w:rPr>
            <w:rStyle w:val="Hyperlink"/>
            <w:rFonts w:ascii="Arial" w:hAnsi="Arial" w:cs="Arial"/>
            <w:b/>
            <w:bCs/>
            <w:sz w:val="56"/>
            <w:szCs w:val="56"/>
          </w:rPr>
          <w:t>https://www.researchgate.net/publication/3811</w:t>
        </w:r>
      </w:hyperlink>
    </w:p>
    <w:p w14:paraId="00CEAA28" w14:textId="77777777" w:rsidR="00FD17D1" w:rsidRPr="00817432" w:rsidRDefault="00FD17D1" w:rsidP="00FD17D1">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r w:rsidRPr="009815E6">
        <w:rPr>
          <w:rFonts w:ascii="Arial" w:eastAsia="Times New Roman" w:hAnsi="Arial" w:cs="Arial"/>
          <w:color w:val="000000" w:themeColor="text1"/>
          <w:kern w:val="0"/>
          <w:sz w:val="40"/>
          <w:szCs w:val="40"/>
          <w:lang w:val="en"/>
        </w:rPr>
        <w:t>Learner Name</w:t>
      </w:r>
      <w:r>
        <w:rPr>
          <w:rFonts w:ascii="Arial" w:eastAsia="Times New Roman" w:hAnsi="Arial" w:cs="Arial"/>
          <w:b w:val="0"/>
          <w:bCs w:val="0"/>
          <w:color w:val="000000" w:themeColor="text1"/>
          <w:kern w:val="0"/>
          <w:sz w:val="40"/>
          <w:szCs w:val="40"/>
          <w:lang w:val="en"/>
        </w:rPr>
        <w:t>: VaibhaviGhildiyal</w:t>
      </w:r>
      <w:r w:rsidRPr="00817432">
        <w:rPr>
          <w:rFonts w:ascii="Arial" w:eastAsia="Times New Roman" w:hAnsi="Arial" w:cs="Arial"/>
          <w:b w:val="0"/>
          <w:bCs w:val="0"/>
          <w:color w:val="000000" w:themeColor="text1"/>
          <w:kern w:val="0"/>
          <w:sz w:val="40"/>
          <w:szCs w:val="40"/>
          <w:lang w:val="en"/>
        </w:rPr>
        <w:t xml:space="preserve">                                                              </w:t>
      </w:r>
      <w:r>
        <w:rPr>
          <w:rFonts w:ascii="Arial" w:eastAsia="Times New Roman" w:hAnsi="Arial" w:cs="Arial"/>
          <w:color w:val="000000" w:themeColor="text1"/>
          <w:kern w:val="0"/>
          <w:sz w:val="40"/>
          <w:szCs w:val="40"/>
          <w:lang w:val="en"/>
        </w:rPr>
        <w:t xml:space="preserve">LearnerEmail: </w:t>
      </w:r>
      <w:r w:rsidRPr="001A486C">
        <w:rPr>
          <w:rFonts w:ascii="Arial" w:eastAsia="Times New Roman" w:hAnsi="Arial" w:cs="Arial"/>
          <w:b w:val="0"/>
          <w:bCs w:val="0"/>
          <w:color w:val="000000" w:themeColor="text1"/>
          <w:kern w:val="0"/>
          <w:sz w:val="40"/>
          <w:szCs w:val="40"/>
          <w:lang w:val="en"/>
        </w:rPr>
        <w:t>vaibhavighildiyal2k3@gmail.</w:t>
      </w:r>
      <w:r>
        <w:rPr>
          <w:rFonts w:ascii="Arial" w:eastAsia="Times New Roman" w:hAnsi="Arial" w:cs="Arial"/>
          <w:b w:val="0"/>
          <w:bCs w:val="0"/>
          <w:color w:val="000000" w:themeColor="text1"/>
          <w:kern w:val="0"/>
          <w:sz w:val="40"/>
          <w:szCs w:val="40"/>
          <w:lang w:val="en"/>
        </w:rPr>
        <w:t>com</w:t>
      </w:r>
      <w:r w:rsidRPr="001A486C">
        <w:rPr>
          <w:rFonts w:ascii="Arial" w:eastAsia="Times New Roman" w:hAnsi="Arial" w:cs="Arial"/>
          <w:b w:val="0"/>
          <w:bCs w:val="0"/>
          <w:color w:val="000000" w:themeColor="text1"/>
          <w:kern w:val="0"/>
          <w:sz w:val="40"/>
          <w:szCs w:val="40"/>
          <w:lang w:val="en"/>
        </w:rPr>
        <w:t xml:space="preserve">          </w:t>
      </w:r>
    </w:p>
    <w:p w14:paraId="66203C69" w14:textId="77777777" w:rsidR="009815E6" w:rsidRDefault="009815E6"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p>
    <w:p w14:paraId="74D1B53F" w14:textId="77777777" w:rsidR="009815E6" w:rsidRDefault="009815E6"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p>
    <w:p w14:paraId="5A6A7426" w14:textId="77777777" w:rsidR="00817432" w:rsidRDefault="00817432" w:rsidP="00817432">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40F6B591" w14:textId="77777777" w:rsidR="00817432" w:rsidRDefault="00817432" w:rsidP="00817432">
      <w:pPr>
        <w:pStyle w:val="NormalWeb"/>
        <w:divId w:val="1924559795"/>
      </w:pPr>
      <w:r w:rsidRPr="001A58A2">
        <w:rPr>
          <w:rFonts w:ascii="Arial" w:eastAsia="Times New Roman" w:hAnsi="Arial" w:cs="Arial"/>
          <w:b/>
          <w:bCs/>
          <w:color w:val="0F4761" w:themeColor="accent1" w:themeShade="BF"/>
          <w:sz w:val="40"/>
          <w:szCs w:val="40"/>
          <w:lang w:val="en"/>
        </w:rPr>
        <w:t xml:space="preserve">  </w:t>
      </w:r>
    </w:p>
    <w:p w14:paraId="3670B8DB" w14:textId="77777777" w:rsidR="009815E6" w:rsidRDefault="009815E6"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p>
    <w:p w14:paraId="011D09D8" w14:textId="77777777" w:rsidR="009815E6" w:rsidRDefault="009815E6"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p>
    <w:p w14:paraId="2E4898F7" w14:textId="77777777" w:rsidR="009815E6" w:rsidRDefault="009815E6"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p>
    <w:p w14:paraId="366E3FF1" w14:textId="77777777" w:rsidR="009815E6" w:rsidRDefault="009815E6"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p>
    <w:p w14:paraId="6207C2C4" w14:textId="071E3AE9" w:rsidR="00817432" w:rsidRDefault="009815E6"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r>
        <w:rPr>
          <w:rFonts w:ascii="Arial" w:eastAsia="Times New Roman" w:hAnsi="Arial" w:cs="Arial"/>
          <w:color w:val="000000" w:themeColor="text1"/>
          <w:kern w:val="0"/>
          <w:sz w:val="40"/>
          <w:szCs w:val="40"/>
          <w:lang w:val="en"/>
        </w:rPr>
        <w:t xml:space="preserve">Initial </w:t>
      </w:r>
      <w:r w:rsidR="00817432" w:rsidRPr="00817432">
        <w:rPr>
          <w:rFonts w:ascii="Arial" w:eastAsia="Times New Roman" w:hAnsi="Arial" w:cs="Arial"/>
          <w:color w:val="000000" w:themeColor="text1"/>
          <w:kern w:val="0"/>
          <w:sz w:val="40"/>
          <w:szCs w:val="40"/>
          <w:lang w:val="en"/>
        </w:rPr>
        <w:t>Prompt:</w:t>
      </w:r>
    </w:p>
    <w:p w14:paraId="796BA555" w14:textId="50DC0BBB" w:rsidR="00AA26AC" w:rsidRDefault="00AA26AC" w:rsidP="00817432">
      <w:pPr>
        <w:pStyle w:val="Heading1"/>
        <w:keepNext/>
        <w:keepLines/>
        <w:spacing w:before="360" w:beforeAutospacing="0" w:after="80" w:afterAutospacing="0"/>
        <w:divId w:val="1924559795"/>
        <w:rPr>
          <w:rFonts w:ascii="Arial" w:eastAsia="Times New Roman" w:hAnsi="Arial" w:cs="Arial"/>
          <w:color w:val="000000" w:themeColor="text1"/>
          <w:kern w:val="0"/>
          <w:sz w:val="40"/>
          <w:szCs w:val="40"/>
          <w:lang w:val="en"/>
        </w:rPr>
      </w:pPr>
      <w:r>
        <w:rPr>
          <w:rFonts w:ascii="Arial" w:eastAsia="Times New Roman" w:hAnsi="Arial" w:cs="Arial"/>
          <w:color w:val="000000" w:themeColor="text1"/>
          <w:kern w:val="0"/>
          <w:sz w:val="40"/>
          <w:szCs w:val="40"/>
          <w:lang w:val="en"/>
        </w:rPr>
        <w:t>Description:</w:t>
      </w:r>
    </w:p>
    <w:p w14:paraId="78B4B1FA" w14:textId="7366E2F2" w:rsidR="00AA26AC" w:rsidRDefault="00AA26AC" w:rsidP="00AA26AC">
      <w:pPr>
        <w:divId w:val="1924559795"/>
        <w:rPr>
          <w:rFonts w:ascii="Arial" w:eastAsia="Times New Roman" w:hAnsi="Arial" w:cs="Arial"/>
          <w:color w:val="000000" w:themeColor="text1"/>
          <w:sz w:val="32"/>
          <w:szCs w:val="32"/>
          <w:lang w:val="en"/>
        </w:rPr>
      </w:pPr>
      <w:r w:rsidRPr="00AA26AC">
        <w:rPr>
          <w:rFonts w:ascii="Arial" w:eastAsia="Times New Roman" w:hAnsi="Arial" w:cs="Arial"/>
          <w:color w:val="000000" w:themeColor="text1"/>
          <w:sz w:val="32"/>
          <w:szCs w:val="32"/>
          <w:lang w:val="en"/>
        </w:rPr>
        <w:t xml:space="preserve"> </w:t>
      </w:r>
      <w:r>
        <w:rPr>
          <w:rFonts w:ascii="Arial" w:eastAsia="Times New Roman" w:hAnsi="Arial" w:cs="Arial"/>
          <w:color w:val="000000" w:themeColor="text1"/>
          <w:sz w:val="32"/>
          <w:szCs w:val="32"/>
          <w:lang w:val="en"/>
        </w:rPr>
        <w:t>A</w:t>
      </w:r>
      <w:r w:rsidRPr="00AA26AC">
        <w:rPr>
          <w:rFonts w:ascii="Arial" w:eastAsia="Times New Roman" w:hAnsi="Arial" w:cs="Arial"/>
          <w:color w:val="000000" w:themeColor="text1"/>
          <w:sz w:val="32"/>
          <w:szCs w:val="32"/>
          <w:lang w:val="en"/>
        </w:rPr>
        <w:t xml:space="preserve"> group of children (aged 9-13) undergoing cognitive-behavioral therapy (CBT) for academic anxiety, especially those with learning disorders</w:t>
      </w:r>
      <w:r>
        <w:rPr>
          <w:rFonts w:ascii="Arial" w:eastAsia="Times New Roman" w:hAnsi="Arial" w:cs="Arial"/>
          <w:color w:val="000000" w:themeColor="text1"/>
          <w:sz w:val="32"/>
          <w:szCs w:val="32"/>
          <w:lang w:val="en"/>
        </w:rPr>
        <w:t xml:space="preserve"> are analysed in this experiment</w:t>
      </w:r>
      <w:r w:rsidRPr="00AA26AC">
        <w:rPr>
          <w:rFonts w:ascii="Arial" w:eastAsia="Times New Roman" w:hAnsi="Arial" w:cs="Arial"/>
          <w:color w:val="000000" w:themeColor="text1"/>
          <w:sz w:val="32"/>
          <w:szCs w:val="32"/>
          <w:lang w:val="en"/>
        </w:rPr>
        <w:t xml:space="preserve">. </w:t>
      </w:r>
      <w:r>
        <w:rPr>
          <w:rFonts w:ascii="Arial" w:eastAsia="Times New Roman" w:hAnsi="Arial" w:cs="Arial"/>
          <w:color w:val="000000" w:themeColor="text1"/>
          <w:sz w:val="32"/>
          <w:szCs w:val="32"/>
          <w:lang w:val="en"/>
        </w:rPr>
        <w:t xml:space="preserve">In a </w:t>
      </w:r>
      <w:r w:rsidRPr="00AA26AC">
        <w:rPr>
          <w:rFonts w:ascii="Arial" w:eastAsia="Times New Roman" w:hAnsi="Arial" w:cs="Arial"/>
          <w:color w:val="000000" w:themeColor="text1"/>
          <w:sz w:val="32"/>
          <w:szCs w:val="32"/>
          <w:lang w:val="en"/>
        </w:rPr>
        <w:t>classroom</w:t>
      </w:r>
      <w:r>
        <w:rPr>
          <w:rFonts w:ascii="Arial" w:eastAsia="Times New Roman" w:hAnsi="Arial" w:cs="Arial"/>
          <w:color w:val="000000" w:themeColor="text1"/>
          <w:sz w:val="32"/>
          <w:szCs w:val="32"/>
          <w:lang w:val="en"/>
        </w:rPr>
        <w:t xml:space="preserve">, </w:t>
      </w:r>
      <w:r w:rsidRPr="00AA26AC">
        <w:rPr>
          <w:rFonts w:ascii="Arial" w:eastAsia="Times New Roman" w:hAnsi="Arial" w:cs="Arial"/>
          <w:color w:val="000000" w:themeColor="text1"/>
          <w:sz w:val="32"/>
          <w:szCs w:val="32"/>
          <w:lang w:val="en"/>
        </w:rPr>
        <w:t xml:space="preserve">a therapist is engaging with the children, helping them manage their anxiety through discussion and activities. </w:t>
      </w:r>
      <w:r>
        <w:rPr>
          <w:rFonts w:ascii="Arial" w:eastAsia="Times New Roman" w:hAnsi="Arial" w:cs="Arial"/>
          <w:color w:val="000000" w:themeColor="text1"/>
          <w:sz w:val="32"/>
          <w:szCs w:val="32"/>
          <w:lang w:val="en"/>
        </w:rPr>
        <w:t>S</w:t>
      </w:r>
      <w:r w:rsidRPr="00AA26AC">
        <w:rPr>
          <w:rFonts w:ascii="Arial" w:eastAsia="Times New Roman" w:hAnsi="Arial" w:cs="Arial"/>
          <w:color w:val="000000" w:themeColor="text1"/>
          <w:sz w:val="32"/>
          <w:szCs w:val="32"/>
          <w:lang w:val="en"/>
        </w:rPr>
        <w:t>ome students</w:t>
      </w:r>
      <w:r>
        <w:rPr>
          <w:rFonts w:ascii="Arial" w:eastAsia="Times New Roman" w:hAnsi="Arial" w:cs="Arial"/>
          <w:color w:val="000000" w:themeColor="text1"/>
          <w:sz w:val="32"/>
          <w:szCs w:val="32"/>
          <w:lang w:val="en"/>
        </w:rPr>
        <w:t xml:space="preserve"> are</w:t>
      </w:r>
      <w:r w:rsidRPr="00AA26AC">
        <w:rPr>
          <w:rFonts w:ascii="Arial" w:eastAsia="Times New Roman" w:hAnsi="Arial" w:cs="Arial"/>
          <w:color w:val="000000" w:themeColor="text1"/>
          <w:sz w:val="32"/>
          <w:szCs w:val="32"/>
          <w:lang w:val="en"/>
        </w:rPr>
        <w:t xml:space="preserve"> expressing their concerns, while others are actively participatin</w:t>
      </w:r>
      <w:r>
        <w:rPr>
          <w:rFonts w:ascii="Arial" w:eastAsia="Times New Roman" w:hAnsi="Arial" w:cs="Arial"/>
          <w:color w:val="000000" w:themeColor="text1"/>
          <w:sz w:val="32"/>
          <w:szCs w:val="32"/>
          <w:lang w:val="en"/>
        </w:rPr>
        <w:t>g.</w:t>
      </w:r>
    </w:p>
    <w:p w14:paraId="2EFE6F3E" w14:textId="77777777" w:rsidR="00AA26AC" w:rsidRDefault="00AA26AC" w:rsidP="00AA26AC">
      <w:pPr>
        <w:divId w:val="1924559795"/>
        <w:rPr>
          <w:rFonts w:ascii="Arial" w:eastAsia="Times New Roman" w:hAnsi="Arial" w:cs="Arial"/>
          <w:color w:val="000000" w:themeColor="text1"/>
          <w:sz w:val="32"/>
          <w:szCs w:val="32"/>
          <w:lang w:val="en"/>
        </w:rPr>
      </w:pPr>
    </w:p>
    <w:p w14:paraId="483C1338" w14:textId="0039B5E1" w:rsidR="00AA26AC" w:rsidRDefault="00AA26AC" w:rsidP="00AA26AC">
      <w:pPr>
        <w:divId w:val="1924559795"/>
        <w:rPr>
          <w:rFonts w:ascii="Arial" w:eastAsia="Times New Roman" w:hAnsi="Arial" w:cs="Arial"/>
          <w:b/>
          <w:bCs/>
          <w:color w:val="000000" w:themeColor="text1"/>
          <w:sz w:val="40"/>
          <w:szCs w:val="40"/>
          <w:lang w:val="en"/>
        </w:rPr>
      </w:pPr>
      <w:r w:rsidRPr="00AA26AC">
        <w:rPr>
          <w:rFonts w:ascii="Arial" w:eastAsia="Times New Roman" w:hAnsi="Arial" w:cs="Arial"/>
          <w:b/>
          <w:bCs/>
          <w:color w:val="000000" w:themeColor="text1"/>
          <w:sz w:val="40"/>
          <w:szCs w:val="40"/>
          <w:lang w:val="en"/>
        </w:rPr>
        <w:t>Generated Summary:</w:t>
      </w:r>
    </w:p>
    <w:p w14:paraId="6A11B2C4" w14:textId="77777777" w:rsidR="00FC27C0" w:rsidRDefault="00FC27C0" w:rsidP="00AA26AC">
      <w:pPr>
        <w:divId w:val="1924559795"/>
        <w:rPr>
          <w:rFonts w:ascii="Arial" w:eastAsia="Times New Roman" w:hAnsi="Arial" w:cs="Arial"/>
          <w:color w:val="000000" w:themeColor="text1"/>
          <w:sz w:val="32"/>
          <w:szCs w:val="32"/>
          <w:lang w:val="en"/>
        </w:rPr>
      </w:pPr>
      <w:r>
        <w:rPr>
          <w:rFonts w:ascii="Arial" w:eastAsia="Times New Roman" w:hAnsi="Arial" w:cs="Arial"/>
          <w:color w:val="000000" w:themeColor="text1"/>
          <w:sz w:val="32"/>
          <w:szCs w:val="32"/>
          <w:lang w:val="en"/>
        </w:rPr>
        <w:t>The experimental setting is a classroom where children aged 9-13 are participating in a cognitive-behavioral therapy(CBT) session aimed on managing academic anxiety.The therapist leads the group through coping strategies using visual aids like charts and drawings that explain calming techniques. A supportive and structured atmosphere aims to foster a sense of calm and confidence among the participants.The overall scene emphasizes therapeutic approach to helping children with learning challenges overcome their anxiety.</w:t>
      </w:r>
    </w:p>
    <w:p w14:paraId="6751AA53" w14:textId="77777777" w:rsidR="00FC27C0" w:rsidRDefault="00FC27C0" w:rsidP="00AA26AC">
      <w:pPr>
        <w:divId w:val="1924559795"/>
        <w:rPr>
          <w:rFonts w:ascii="Arial" w:eastAsia="Times New Roman" w:hAnsi="Arial" w:cs="Arial"/>
          <w:color w:val="000000" w:themeColor="text1"/>
          <w:sz w:val="32"/>
          <w:szCs w:val="32"/>
          <w:lang w:val="en"/>
        </w:rPr>
      </w:pPr>
    </w:p>
    <w:p w14:paraId="46141EF0" w14:textId="77777777" w:rsidR="009815E6" w:rsidRDefault="009815E6" w:rsidP="009815E6">
      <w:pPr>
        <w:spacing w:after="300"/>
        <w:ind w:right="300"/>
        <w:divId w:val="1924559795"/>
        <w:rPr>
          <w:rFonts w:ascii="Arial" w:eastAsia="Times New Roman" w:hAnsi="Arial" w:cs="Arial"/>
          <w:color w:val="000000" w:themeColor="text1"/>
          <w:sz w:val="32"/>
          <w:szCs w:val="32"/>
          <w:lang w:val="en"/>
        </w:rPr>
      </w:pPr>
    </w:p>
    <w:p w14:paraId="7F22BDCB" w14:textId="77777777" w:rsidR="009815E6" w:rsidRDefault="009815E6" w:rsidP="009815E6">
      <w:pPr>
        <w:spacing w:after="300"/>
        <w:ind w:right="300"/>
        <w:divId w:val="1924559795"/>
        <w:rPr>
          <w:rFonts w:ascii="Arial" w:eastAsia="Times New Roman" w:hAnsi="Arial" w:cs="Arial"/>
          <w:color w:val="000000" w:themeColor="text1"/>
          <w:sz w:val="32"/>
          <w:szCs w:val="32"/>
          <w:lang w:val="en"/>
        </w:rPr>
      </w:pPr>
    </w:p>
    <w:p w14:paraId="67E4B1CC" w14:textId="77777777" w:rsidR="009815E6" w:rsidRDefault="009815E6" w:rsidP="009815E6">
      <w:pPr>
        <w:spacing w:after="300"/>
        <w:ind w:right="300"/>
        <w:divId w:val="1924559795"/>
        <w:rPr>
          <w:rFonts w:ascii="Arial" w:eastAsia="Times New Roman" w:hAnsi="Arial" w:cs="Arial"/>
          <w:color w:val="000000" w:themeColor="text1"/>
          <w:sz w:val="32"/>
          <w:szCs w:val="32"/>
          <w:lang w:val="en"/>
        </w:rPr>
      </w:pPr>
    </w:p>
    <w:p w14:paraId="631A2E20" w14:textId="72D81D30" w:rsidR="00817432" w:rsidRPr="009815E6" w:rsidRDefault="00FC27C0" w:rsidP="009815E6">
      <w:pPr>
        <w:spacing w:after="300"/>
        <w:ind w:right="300"/>
        <w:divId w:val="1924559795"/>
        <w:rPr>
          <w:rFonts w:ascii="Arial" w:eastAsia="Times New Roman" w:hAnsi="Arial" w:cs="Arial"/>
          <w:color w:val="000000" w:themeColor="text1"/>
          <w:sz w:val="32"/>
          <w:szCs w:val="32"/>
          <w:lang w:val="en"/>
        </w:rPr>
      </w:pPr>
      <w:r>
        <w:rPr>
          <w:rFonts w:ascii="Arial" w:hAnsi="Arial" w:cs="Arial"/>
          <w:b/>
          <w:bCs/>
          <w:sz w:val="40"/>
          <w:szCs w:val="40"/>
          <w:lang w:val="en"/>
        </w:rPr>
        <w:lastRenderedPageBreak/>
        <w:t>Iteration 1:</w:t>
      </w:r>
    </w:p>
    <w:p w14:paraId="3A72CDF7" w14:textId="68ABBA34" w:rsidR="00FC27C0" w:rsidRDefault="00F72D56" w:rsidP="00FC27C0">
      <w:pPr>
        <w:pStyle w:val="NormalWeb"/>
        <w:ind w:right="600"/>
        <w:divId w:val="465317432"/>
        <w:rPr>
          <w:rFonts w:ascii="Arial" w:hAnsi="Arial" w:cs="Arial"/>
          <w:b/>
          <w:bCs/>
          <w:sz w:val="40"/>
          <w:szCs w:val="40"/>
          <w:lang w:val="en"/>
        </w:rPr>
      </w:pPr>
      <w:r>
        <w:rPr>
          <w:rFonts w:ascii="Arial" w:hAnsi="Arial" w:cs="Arial"/>
          <w:b/>
          <w:bCs/>
          <w:sz w:val="40"/>
          <w:szCs w:val="40"/>
          <w:lang w:val="en"/>
        </w:rPr>
        <w:t>Description</w:t>
      </w:r>
      <w:r w:rsidR="00FC27C0">
        <w:rPr>
          <w:rFonts w:ascii="Arial" w:hAnsi="Arial" w:cs="Arial"/>
          <w:b/>
          <w:bCs/>
          <w:sz w:val="40"/>
          <w:szCs w:val="40"/>
          <w:lang w:val="en"/>
        </w:rPr>
        <w:t>:</w:t>
      </w:r>
    </w:p>
    <w:p w14:paraId="2D03D3CD" w14:textId="7C438F96" w:rsidR="00FC27C0" w:rsidRDefault="00FC27C0" w:rsidP="00FC27C0">
      <w:pPr>
        <w:divId w:val="465317432"/>
        <w:rPr>
          <w:rFonts w:ascii="Arial" w:hAnsi="Arial" w:cs="Arial"/>
          <w:sz w:val="32"/>
          <w:szCs w:val="32"/>
          <w:lang w:val="en"/>
        </w:rPr>
      </w:pPr>
      <w:r>
        <w:rPr>
          <w:rFonts w:ascii="Arial" w:hAnsi="Arial" w:cs="Arial"/>
          <w:sz w:val="32"/>
          <w:szCs w:val="32"/>
          <w:lang w:val="en"/>
        </w:rPr>
        <w:t>More detailed setting</w:t>
      </w:r>
      <w:r w:rsidRPr="00FC27C0">
        <w:rPr>
          <w:rFonts w:ascii="Arial" w:hAnsi="Arial" w:cs="Arial"/>
          <w:sz w:val="32"/>
          <w:szCs w:val="32"/>
          <w:lang w:val="en"/>
        </w:rPr>
        <w:t>:</w:t>
      </w:r>
      <w:r w:rsidR="00F72D56">
        <w:rPr>
          <w:rFonts w:ascii="Arial" w:hAnsi="Arial" w:cs="Arial"/>
          <w:sz w:val="32"/>
          <w:szCs w:val="32"/>
          <w:lang w:val="en"/>
        </w:rPr>
        <w:t xml:space="preserve"> </w:t>
      </w:r>
      <w:r w:rsidRPr="00FC27C0">
        <w:rPr>
          <w:rFonts w:ascii="Arial" w:hAnsi="Arial" w:cs="Arial"/>
          <w:sz w:val="32"/>
          <w:szCs w:val="32"/>
          <w:lang w:val="en"/>
        </w:rPr>
        <w:t>modern and well-lit</w:t>
      </w:r>
      <w:r>
        <w:rPr>
          <w:rFonts w:ascii="Arial" w:hAnsi="Arial" w:cs="Arial"/>
          <w:sz w:val="32"/>
          <w:szCs w:val="32"/>
          <w:lang w:val="en"/>
        </w:rPr>
        <w:t xml:space="preserve"> classroom</w:t>
      </w:r>
      <w:r w:rsidRPr="00FC27C0">
        <w:rPr>
          <w:rFonts w:ascii="Arial" w:hAnsi="Arial" w:cs="Arial"/>
          <w:sz w:val="32"/>
          <w:szCs w:val="32"/>
          <w:lang w:val="en"/>
        </w:rPr>
        <w:t xml:space="preserve">, with motivational posters and educational tools on the walls. The children should be actively engaged. </w:t>
      </w:r>
      <w:r>
        <w:rPr>
          <w:rFonts w:ascii="Arial" w:hAnsi="Arial" w:cs="Arial"/>
          <w:sz w:val="32"/>
          <w:szCs w:val="32"/>
          <w:lang w:val="en"/>
        </w:rPr>
        <w:t>T</w:t>
      </w:r>
      <w:r w:rsidRPr="00FC27C0">
        <w:rPr>
          <w:rFonts w:ascii="Arial" w:hAnsi="Arial" w:cs="Arial"/>
          <w:sz w:val="32"/>
          <w:szCs w:val="32"/>
          <w:lang w:val="en"/>
        </w:rPr>
        <w:t>he therapist</w:t>
      </w:r>
      <w:r w:rsidR="00F72D56">
        <w:rPr>
          <w:rFonts w:ascii="Arial" w:hAnsi="Arial" w:cs="Arial"/>
          <w:sz w:val="32"/>
          <w:szCs w:val="32"/>
          <w:lang w:val="en"/>
        </w:rPr>
        <w:t xml:space="preserve"> is</w:t>
      </w:r>
      <w:r w:rsidRPr="00FC27C0">
        <w:rPr>
          <w:rFonts w:ascii="Arial" w:hAnsi="Arial" w:cs="Arial"/>
          <w:sz w:val="32"/>
          <w:szCs w:val="32"/>
          <w:lang w:val="en"/>
        </w:rPr>
        <w:t xml:space="preserve"> sitting among the children, with a whiteboard showing cognitive-behavioral strategies like thought-restructuring techniques. Some children are practicing relaxation exercises, such as deep breathing.</w:t>
      </w:r>
    </w:p>
    <w:p w14:paraId="3E8DF611" w14:textId="77777777" w:rsidR="00FC27C0" w:rsidRDefault="00FC27C0" w:rsidP="00FC27C0">
      <w:pPr>
        <w:divId w:val="465317432"/>
        <w:rPr>
          <w:rFonts w:ascii="Arial" w:hAnsi="Arial" w:cs="Arial"/>
          <w:sz w:val="40"/>
          <w:szCs w:val="40"/>
          <w:lang w:val="en"/>
        </w:rPr>
      </w:pPr>
    </w:p>
    <w:p w14:paraId="2FA3D0DF" w14:textId="6AB83B6F" w:rsidR="00FC27C0" w:rsidRDefault="00FC27C0" w:rsidP="00FC27C0">
      <w:pPr>
        <w:divId w:val="465317432"/>
        <w:rPr>
          <w:rFonts w:ascii="Arial" w:hAnsi="Arial" w:cs="Arial"/>
          <w:b/>
          <w:bCs/>
          <w:sz w:val="40"/>
          <w:szCs w:val="40"/>
          <w:lang w:val="en"/>
        </w:rPr>
      </w:pPr>
      <w:r>
        <w:rPr>
          <w:rFonts w:ascii="Arial" w:hAnsi="Arial" w:cs="Arial"/>
          <w:b/>
          <w:bCs/>
          <w:sz w:val="40"/>
          <w:szCs w:val="40"/>
          <w:lang w:val="en"/>
        </w:rPr>
        <w:t>Generated Summary:</w:t>
      </w:r>
    </w:p>
    <w:p w14:paraId="33E2B2A3" w14:textId="4427F2E3" w:rsidR="00FC27C0" w:rsidRPr="00FC27C0" w:rsidRDefault="00F72D56" w:rsidP="00F72D56">
      <w:pPr>
        <w:pStyle w:val="NormalWeb"/>
        <w:ind w:right="600"/>
        <w:divId w:val="465317432"/>
        <w:rPr>
          <w:rFonts w:ascii="Arial" w:hAnsi="Arial" w:cs="Arial"/>
          <w:sz w:val="32"/>
          <w:szCs w:val="32"/>
          <w:lang w:val="en"/>
        </w:rPr>
      </w:pPr>
      <w:r>
        <w:rPr>
          <w:rFonts w:ascii="Arial" w:hAnsi="Arial" w:cs="Arial"/>
          <w:sz w:val="32"/>
          <w:szCs w:val="32"/>
          <w:lang w:val="en"/>
        </w:rPr>
        <w:t xml:space="preserve">The image portrays a classroom where children aged 9-13 are participating in a cognitive-behavioral therapy(CBT) session aimed at managing academic anxiety. The therapist leads the group through coping strategies using visual charts and drawings. Some children are actively listening while others are sharing concerns. A supportive and structured atmosphere aimed to foster a sense of calm and confidence </w:t>
      </w:r>
      <w:r w:rsidR="005F20F3">
        <w:rPr>
          <w:rFonts w:ascii="Arial" w:hAnsi="Arial" w:cs="Arial"/>
          <w:sz w:val="32"/>
          <w:szCs w:val="32"/>
          <w:lang w:val="en"/>
        </w:rPr>
        <w:t>among participants.</w:t>
      </w:r>
    </w:p>
    <w:p w14:paraId="533E6F21" w14:textId="77777777" w:rsidR="00817432" w:rsidRDefault="00817432">
      <w:pPr>
        <w:rPr>
          <w:rFonts w:ascii="Arial" w:hAnsi="Arial" w:cs="Arial"/>
          <w:lang w:val="en"/>
        </w:rPr>
      </w:pPr>
      <w:r>
        <w:rPr>
          <w:rFonts w:ascii="Arial" w:hAnsi="Arial" w:cs="Arial"/>
          <w:lang w:val="en"/>
        </w:rPr>
        <w:br w:type="page"/>
      </w:r>
    </w:p>
    <w:p w14:paraId="09E47E45" w14:textId="671811D2" w:rsidR="00817432" w:rsidRDefault="00F72D56" w:rsidP="005F20F3">
      <w:pPr>
        <w:pStyle w:val="NormalWeb"/>
        <w:ind w:right="600"/>
        <w:divId w:val="465317432"/>
        <w:rPr>
          <w:rFonts w:ascii="Arial" w:hAnsi="Arial" w:cs="Arial"/>
          <w:b/>
          <w:bCs/>
          <w:sz w:val="40"/>
          <w:szCs w:val="40"/>
          <w:lang w:val="en"/>
        </w:rPr>
      </w:pPr>
      <w:r>
        <w:rPr>
          <w:rFonts w:ascii="Arial" w:hAnsi="Arial" w:cs="Arial"/>
          <w:b/>
          <w:bCs/>
          <w:sz w:val="40"/>
          <w:szCs w:val="40"/>
          <w:lang w:val="en"/>
        </w:rPr>
        <w:lastRenderedPageBreak/>
        <w:t>Iteration 2</w:t>
      </w:r>
    </w:p>
    <w:p w14:paraId="785EB1E4" w14:textId="0C572988" w:rsidR="00F72D56" w:rsidRDefault="00F72D56" w:rsidP="005F20F3">
      <w:pPr>
        <w:pStyle w:val="NormalWeb"/>
        <w:ind w:right="600"/>
        <w:divId w:val="465317432"/>
        <w:rPr>
          <w:rFonts w:ascii="Arial" w:hAnsi="Arial" w:cs="Arial"/>
          <w:b/>
          <w:bCs/>
          <w:sz w:val="40"/>
          <w:szCs w:val="40"/>
          <w:lang w:val="en"/>
        </w:rPr>
      </w:pPr>
      <w:r>
        <w:rPr>
          <w:rFonts w:ascii="Arial" w:hAnsi="Arial" w:cs="Arial"/>
          <w:b/>
          <w:bCs/>
          <w:sz w:val="40"/>
          <w:szCs w:val="40"/>
          <w:lang w:val="en"/>
        </w:rPr>
        <w:t>Description:</w:t>
      </w:r>
    </w:p>
    <w:p w14:paraId="43075DCF" w14:textId="0D81A9AA" w:rsidR="005F20F3" w:rsidRPr="005F20F3" w:rsidRDefault="005F20F3" w:rsidP="005F20F3">
      <w:pPr>
        <w:divId w:val="465317432"/>
        <w:rPr>
          <w:rFonts w:ascii="Arial" w:hAnsi="Arial" w:cs="Arial"/>
          <w:sz w:val="32"/>
          <w:szCs w:val="32"/>
          <w:lang w:val="en"/>
        </w:rPr>
      </w:pPr>
      <w:r w:rsidRPr="005F20F3">
        <w:rPr>
          <w:rFonts w:ascii="Arial" w:hAnsi="Arial" w:cs="Arial"/>
          <w:sz w:val="32"/>
          <w:szCs w:val="32"/>
          <w:lang w:val="en"/>
        </w:rPr>
        <w:t>Further refine</w:t>
      </w:r>
      <w:r>
        <w:rPr>
          <w:rFonts w:ascii="Arial" w:hAnsi="Arial" w:cs="Arial"/>
          <w:sz w:val="32"/>
          <w:szCs w:val="32"/>
          <w:lang w:val="en"/>
        </w:rPr>
        <w:t>ment of</w:t>
      </w:r>
      <w:r w:rsidRPr="005F20F3">
        <w:rPr>
          <w:rFonts w:ascii="Arial" w:hAnsi="Arial" w:cs="Arial"/>
          <w:sz w:val="32"/>
          <w:szCs w:val="32"/>
          <w:lang w:val="en"/>
        </w:rPr>
        <w:t xml:space="preserve"> the image </w:t>
      </w:r>
      <w:r>
        <w:rPr>
          <w:rFonts w:ascii="Arial" w:hAnsi="Arial" w:cs="Arial"/>
          <w:sz w:val="32"/>
          <w:szCs w:val="32"/>
          <w:lang w:val="en"/>
        </w:rPr>
        <w:t xml:space="preserve">shows </w:t>
      </w:r>
      <w:r w:rsidRPr="005F20F3">
        <w:rPr>
          <w:rFonts w:ascii="Arial" w:hAnsi="Arial" w:cs="Arial"/>
          <w:sz w:val="32"/>
          <w:szCs w:val="32"/>
          <w:lang w:val="en"/>
        </w:rPr>
        <w:t>specific interactions: one child</w:t>
      </w:r>
      <w:r>
        <w:rPr>
          <w:rFonts w:ascii="Arial" w:hAnsi="Arial" w:cs="Arial"/>
          <w:sz w:val="32"/>
          <w:szCs w:val="32"/>
          <w:lang w:val="en"/>
        </w:rPr>
        <w:t xml:space="preserve"> is</w:t>
      </w:r>
      <w:r w:rsidRPr="005F20F3">
        <w:rPr>
          <w:rFonts w:ascii="Arial" w:hAnsi="Arial" w:cs="Arial"/>
          <w:sz w:val="32"/>
          <w:szCs w:val="32"/>
          <w:lang w:val="en"/>
        </w:rPr>
        <w:t xml:space="preserve"> talking to the therapist while others are observing. The therapist </w:t>
      </w:r>
      <w:r>
        <w:rPr>
          <w:rFonts w:ascii="Arial" w:hAnsi="Arial" w:cs="Arial"/>
          <w:sz w:val="32"/>
          <w:szCs w:val="32"/>
          <w:lang w:val="en"/>
        </w:rPr>
        <w:t>is holding</w:t>
      </w:r>
      <w:r w:rsidRPr="005F20F3">
        <w:rPr>
          <w:rFonts w:ascii="Arial" w:hAnsi="Arial" w:cs="Arial"/>
          <w:sz w:val="32"/>
          <w:szCs w:val="32"/>
          <w:lang w:val="en"/>
        </w:rPr>
        <w:t xml:space="preserve"> </w:t>
      </w:r>
      <w:r>
        <w:rPr>
          <w:rFonts w:ascii="Arial" w:hAnsi="Arial" w:cs="Arial"/>
          <w:sz w:val="32"/>
          <w:szCs w:val="32"/>
          <w:lang w:val="en"/>
        </w:rPr>
        <w:t xml:space="preserve">visual </w:t>
      </w:r>
      <w:r w:rsidRPr="005F20F3">
        <w:rPr>
          <w:rFonts w:ascii="Arial" w:hAnsi="Arial" w:cs="Arial"/>
          <w:sz w:val="32"/>
          <w:szCs w:val="32"/>
          <w:lang w:val="en"/>
        </w:rPr>
        <w:t>card showing examples of negative thoughts being transformed into positive ones</w:t>
      </w:r>
      <w:r>
        <w:rPr>
          <w:rFonts w:ascii="Arial" w:hAnsi="Arial" w:cs="Arial"/>
          <w:sz w:val="32"/>
          <w:szCs w:val="32"/>
          <w:lang w:val="en"/>
        </w:rPr>
        <w:t xml:space="preserve">, including images </w:t>
      </w:r>
      <w:r w:rsidRPr="005F20F3">
        <w:rPr>
          <w:rFonts w:ascii="Arial" w:hAnsi="Arial" w:cs="Arial"/>
          <w:sz w:val="32"/>
          <w:szCs w:val="32"/>
          <w:lang w:val="en"/>
        </w:rPr>
        <w:t>that depict the effects of anxiety, such as nervous body language</w:t>
      </w:r>
      <w:r>
        <w:rPr>
          <w:rFonts w:ascii="Arial" w:hAnsi="Arial" w:cs="Arial"/>
          <w:sz w:val="32"/>
          <w:szCs w:val="32"/>
          <w:lang w:val="en"/>
        </w:rPr>
        <w:t>. The image depicts</w:t>
      </w:r>
      <w:r w:rsidRPr="005F20F3">
        <w:rPr>
          <w:rFonts w:ascii="Arial" w:hAnsi="Arial" w:cs="Arial"/>
          <w:sz w:val="32"/>
          <w:szCs w:val="32"/>
          <w:lang w:val="en"/>
        </w:rPr>
        <w:t xml:space="preserve"> the children learning and applying the techniques to reduce stress. The mood should be optimistic and growth-focused.</w:t>
      </w:r>
    </w:p>
    <w:p w14:paraId="026BA76C" w14:textId="277487F3" w:rsidR="00F72D56" w:rsidRDefault="00F72D56" w:rsidP="005F20F3">
      <w:pPr>
        <w:pStyle w:val="NormalWeb"/>
        <w:ind w:right="600"/>
        <w:divId w:val="465317432"/>
        <w:rPr>
          <w:rFonts w:ascii="Arial" w:hAnsi="Arial" w:cs="Arial"/>
          <w:b/>
          <w:bCs/>
          <w:sz w:val="40"/>
          <w:szCs w:val="40"/>
          <w:lang w:val="en"/>
        </w:rPr>
      </w:pPr>
      <w:r>
        <w:rPr>
          <w:rFonts w:ascii="Arial" w:hAnsi="Arial" w:cs="Arial"/>
          <w:b/>
          <w:bCs/>
          <w:sz w:val="40"/>
          <w:szCs w:val="40"/>
          <w:lang w:val="en"/>
        </w:rPr>
        <w:t>Generated Summary:</w:t>
      </w:r>
    </w:p>
    <w:p w14:paraId="2741249D" w14:textId="2096EC8C" w:rsidR="005F20F3" w:rsidRPr="005F20F3" w:rsidRDefault="00581F8F" w:rsidP="005F20F3">
      <w:pPr>
        <w:pStyle w:val="NormalWeb"/>
        <w:ind w:right="600"/>
        <w:divId w:val="465317432"/>
        <w:rPr>
          <w:rFonts w:ascii="Arial" w:hAnsi="Arial" w:cs="Arial"/>
          <w:sz w:val="32"/>
          <w:szCs w:val="32"/>
          <w:lang w:val="en"/>
        </w:rPr>
      </w:pPr>
      <w:r>
        <w:rPr>
          <w:rFonts w:ascii="Arial" w:hAnsi="Arial" w:cs="Arial"/>
          <w:sz w:val="32"/>
          <w:szCs w:val="32"/>
          <w:lang w:val="en"/>
        </w:rPr>
        <w:t>T</w:t>
      </w:r>
      <w:r w:rsidR="005F20F3">
        <w:rPr>
          <w:rFonts w:ascii="Arial" w:hAnsi="Arial" w:cs="Arial"/>
          <w:sz w:val="32"/>
          <w:szCs w:val="32"/>
          <w:lang w:val="en"/>
        </w:rPr>
        <w:t>he experimental set</w:t>
      </w:r>
      <w:r>
        <w:rPr>
          <w:rFonts w:ascii="Arial" w:hAnsi="Arial" w:cs="Arial"/>
          <w:sz w:val="32"/>
          <w:szCs w:val="32"/>
          <w:lang w:val="en"/>
        </w:rPr>
        <w:t>up is of a classroom where children aged 9-13 participated in a CBT session aimed at managing academic anxiety. The therapist uses visual aids like charts displaying coping strategies. Some children are actively practicing relaxation exercises like deep breathing or visualization exercises. Overall atmosphere is calm and supportive</w:t>
      </w:r>
      <w:r w:rsidR="00AD1957">
        <w:rPr>
          <w:rFonts w:ascii="Arial" w:hAnsi="Arial" w:cs="Arial"/>
          <w:sz w:val="32"/>
          <w:szCs w:val="32"/>
          <w:lang w:val="en"/>
        </w:rPr>
        <w:t xml:space="preserve"> with session focusing on active participation.</w:t>
      </w:r>
      <w:r>
        <w:rPr>
          <w:rFonts w:ascii="Arial" w:hAnsi="Arial" w:cs="Arial"/>
          <w:sz w:val="32"/>
          <w:szCs w:val="32"/>
          <w:lang w:val="en"/>
        </w:rPr>
        <w:t xml:space="preserve">  </w:t>
      </w:r>
    </w:p>
    <w:p w14:paraId="5180A8BF" w14:textId="77777777" w:rsidR="00817432" w:rsidRDefault="00817432">
      <w:pPr>
        <w:rPr>
          <w:rFonts w:ascii="Arial" w:hAnsi="Arial" w:cs="Arial"/>
          <w:lang w:val="en"/>
        </w:rPr>
      </w:pPr>
      <w:r>
        <w:rPr>
          <w:rFonts w:ascii="Arial" w:hAnsi="Arial" w:cs="Arial"/>
          <w:lang w:val="en"/>
        </w:rPr>
        <w:br w:type="page"/>
      </w:r>
    </w:p>
    <w:p w14:paraId="58226F2E" w14:textId="1FAE1E43" w:rsidR="00817432" w:rsidRDefault="00F72D56" w:rsidP="00160C86">
      <w:pPr>
        <w:pStyle w:val="NormalWeb"/>
        <w:ind w:right="600"/>
        <w:divId w:val="465317432"/>
        <w:rPr>
          <w:rFonts w:ascii="Arial" w:hAnsi="Arial" w:cs="Arial"/>
          <w:b/>
          <w:bCs/>
          <w:sz w:val="40"/>
          <w:szCs w:val="40"/>
          <w:lang w:val="en"/>
        </w:rPr>
      </w:pPr>
      <w:r>
        <w:rPr>
          <w:rFonts w:ascii="Arial" w:hAnsi="Arial" w:cs="Arial"/>
          <w:b/>
          <w:bCs/>
          <w:sz w:val="40"/>
          <w:szCs w:val="40"/>
          <w:lang w:val="en"/>
        </w:rPr>
        <w:lastRenderedPageBreak/>
        <w:t>Final Prompt:</w:t>
      </w:r>
    </w:p>
    <w:p w14:paraId="3C96EB11" w14:textId="0188C978" w:rsidR="00160C86" w:rsidRDefault="00F72D56" w:rsidP="00160C86">
      <w:pPr>
        <w:pStyle w:val="NormalWeb"/>
        <w:ind w:right="600"/>
        <w:divId w:val="465317432"/>
        <w:rPr>
          <w:rFonts w:ascii="Arial" w:hAnsi="Arial" w:cs="Arial"/>
          <w:b/>
          <w:bCs/>
          <w:sz w:val="40"/>
          <w:szCs w:val="40"/>
          <w:lang w:val="en"/>
        </w:rPr>
      </w:pPr>
      <w:r>
        <w:rPr>
          <w:rFonts w:ascii="Arial" w:hAnsi="Arial" w:cs="Arial"/>
          <w:b/>
          <w:bCs/>
          <w:sz w:val="40"/>
          <w:szCs w:val="40"/>
          <w:lang w:val="en"/>
        </w:rPr>
        <w:t>Description:</w:t>
      </w:r>
    </w:p>
    <w:p w14:paraId="433A0FF1" w14:textId="1A2C9D30" w:rsidR="00160C86" w:rsidRPr="00160C86" w:rsidRDefault="00160C86" w:rsidP="00160C86">
      <w:pPr>
        <w:pStyle w:val="NormalWeb"/>
        <w:ind w:right="600"/>
        <w:divId w:val="465317432"/>
        <w:rPr>
          <w:rFonts w:ascii="Arial" w:hAnsi="Arial" w:cs="Arial"/>
          <w:b/>
          <w:bCs/>
          <w:sz w:val="40"/>
          <w:szCs w:val="40"/>
          <w:lang w:val="en"/>
        </w:rPr>
      </w:pPr>
      <w:r>
        <w:rPr>
          <w:rFonts w:ascii="Arial" w:hAnsi="Arial" w:cs="Arial"/>
          <w:sz w:val="32"/>
          <w:szCs w:val="32"/>
          <w:lang w:val="en"/>
        </w:rPr>
        <w:t xml:space="preserve">The experimental setup is a </w:t>
      </w:r>
      <w:r w:rsidRPr="007E46A6">
        <w:rPr>
          <w:rFonts w:ascii="Arial" w:hAnsi="Arial" w:cs="Arial"/>
          <w:sz w:val="32"/>
          <w:szCs w:val="32"/>
          <w:lang w:val="en"/>
        </w:rPr>
        <w:t xml:space="preserve">detailed image of a classroom where a therapist is conducting a cognitive-behavioral therapy session with children (aged 9-13) who have learning disorders and academic anxiety. </w:t>
      </w:r>
      <w:r>
        <w:rPr>
          <w:rFonts w:ascii="Arial" w:hAnsi="Arial" w:cs="Arial"/>
          <w:sz w:val="32"/>
          <w:szCs w:val="32"/>
          <w:lang w:val="en"/>
        </w:rPr>
        <w:t xml:space="preserve">In a </w:t>
      </w:r>
      <w:r w:rsidRPr="007E46A6">
        <w:rPr>
          <w:rFonts w:ascii="Arial" w:hAnsi="Arial" w:cs="Arial"/>
          <w:sz w:val="32"/>
          <w:szCs w:val="32"/>
          <w:lang w:val="en"/>
        </w:rPr>
        <w:t>modern, brightly lit</w:t>
      </w:r>
      <w:r>
        <w:rPr>
          <w:rFonts w:ascii="Arial" w:hAnsi="Arial" w:cs="Arial"/>
          <w:sz w:val="32"/>
          <w:szCs w:val="32"/>
          <w:lang w:val="en"/>
        </w:rPr>
        <w:t xml:space="preserve"> room</w:t>
      </w:r>
      <w:r w:rsidRPr="007E46A6">
        <w:rPr>
          <w:rFonts w:ascii="Arial" w:hAnsi="Arial" w:cs="Arial"/>
          <w:sz w:val="32"/>
          <w:szCs w:val="32"/>
          <w:lang w:val="en"/>
        </w:rPr>
        <w:t xml:space="preserve"> equipped with motivational posters and educational tools</w:t>
      </w:r>
      <w:r>
        <w:rPr>
          <w:rFonts w:ascii="Arial" w:hAnsi="Arial" w:cs="Arial"/>
          <w:sz w:val="32"/>
          <w:szCs w:val="32"/>
          <w:lang w:val="en"/>
        </w:rPr>
        <w:t>, a calm and supportive</w:t>
      </w:r>
      <w:r w:rsidRPr="007E46A6">
        <w:rPr>
          <w:rFonts w:ascii="Arial" w:hAnsi="Arial" w:cs="Arial"/>
          <w:sz w:val="32"/>
          <w:szCs w:val="32"/>
          <w:lang w:val="en"/>
        </w:rPr>
        <w:t xml:space="preserve"> therapist is guiding the children through thought-restructuring techniques using visual aids. One child is speaking to the therapist while others practice relaxation exercises like deep breathing. The children's body language reflects a mix of nervousness and growing confidence as they learn to manage their anxiety. The scene convey</w:t>
      </w:r>
      <w:r>
        <w:rPr>
          <w:rFonts w:ascii="Arial" w:hAnsi="Arial" w:cs="Arial"/>
          <w:sz w:val="32"/>
          <w:szCs w:val="32"/>
          <w:lang w:val="en"/>
        </w:rPr>
        <w:t>s</w:t>
      </w:r>
      <w:r w:rsidRPr="007E46A6">
        <w:rPr>
          <w:rFonts w:ascii="Arial" w:hAnsi="Arial" w:cs="Arial"/>
          <w:sz w:val="32"/>
          <w:szCs w:val="32"/>
          <w:lang w:val="en"/>
        </w:rPr>
        <w:t xml:space="preserve"> an atmosphere of positive change and emotional growth.</w:t>
      </w:r>
    </w:p>
    <w:p w14:paraId="1091D82A" w14:textId="25826333" w:rsidR="00160C86" w:rsidRPr="00160C86" w:rsidRDefault="00160C86" w:rsidP="00160C86">
      <w:pPr>
        <w:pStyle w:val="NormalWeb"/>
        <w:ind w:right="600"/>
        <w:divId w:val="465317432"/>
        <w:rPr>
          <w:rFonts w:ascii="Arial" w:hAnsi="Arial" w:cs="Arial"/>
          <w:lang w:val="en"/>
        </w:rPr>
      </w:pPr>
    </w:p>
    <w:p w14:paraId="6043D670" w14:textId="5CD43148" w:rsidR="00F72D56" w:rsidRPr="00F72D56" w:rsidRDefault="00160C86" w:rsidP="00160C86">
      <w:pPr>
        <w:pStyle w:val="NormalWeb"/>
        <w:ind w:right="600"/>
        <w:divId w:val="465317432"/>
        <w:rPr>
          <w:rFonts w:ascii="Arial" w:hAnsi="Arial" w:cs="Arial"/>
          <w:b/>
          <w:bCs/>
          <w:sz w:val="40"/>
          <w:szCs w:val="40"/>
          <w:lang w:val="en"/>
        </w:rPr>
      </w:pPr>
      <w:r>
        <w:rPr>
          <w:rFonts w:ascii="Arial" w:hAnsi="Arial" w:cs="Arial"/>
          <w:b/>
          <w:bCs/>
          <w:sz w:val="40"/>
          <w:szCs w:val="40"/>
          <w:lang w:val="en"/>
        </w:rPr>
        <w:t xml:space="preserve">   </w:t>
      </w:r>
      <w:r w:rsidR="00F72D56">
        <w:rPr>
          <w:rFonts w:ascii="Arial" w:hAnsi="Arial" w:cs="Arial"/>
          <w:b/>
          <w:bCs/>
          <w:sz w:val="40"/>
          <w:szCs w:val="40"/>
          <w:lang w:val="en"/>
        </w:rPr>
        <w:t>Generated Summary:</w:t>
      </w:r>
    </w:p>
    <w:p w14:paraId="2328E7C3" w14:textId="1263C11E" w:rsidR="00160C86" w:rsidRPr="00160C86" w:rsidRDefault="00160C86" w:rsidP="00160C86">
      <w:pPr>
        <w:pStyle w:val="NormalWeb"/>
        <w:ind w:left="600" w:right="600"/>
        <w:rPr>
          <w:rFonts w:ascii="Arial" w:hAnsi="Arial" w:cs="Arial"/>
          <w:sz w:val="32"/>
          <w:szCs w:val="32"/>
          <w:lang w:val="en"/>
        </w:rPr>
      </w:pPr>
      <w:r w:rsidRPr="00160C86">
        <w:rPr>
          <w:rFonts w:ascii="Arial" w:hAnsi="Arial" w:cs="Arial"/>
          <w:sz w:val="32"/>
          <w:szCs w:val="32"/>
          <w:lang w:val="en"/>
        </w:rPr>
        <w:t>The image describes a cognitive-behavioral therapy session in a classroom setting where a therapist helps children (ages 9-13) with learning disorders and academic anxiety. The room is well-lit and decorated with motivational posters, creating a calming atmosphere. The therapist uses thought-restructuring techniques and visual aids to guide the children, encouraging deep breathing and relaxation. One child speaks with the therapist, while others practice coping exercises. Their body language reflects a mix of nervousness and growing confidence. The scene conveys positive emotional change and personal growth.</w:t>
      </w:r>
    </w:p>
    <w:p w14:paraId="1F7688F2" w14:textId="734FDCEF" w:rsidR="00817432" w:rsidRDefault="00817432">
      <w:pPr>
        <w:rPr>
          <w:rFonts w:ascii="Arial" w:hAnsi="Arial" w:cs="Arial"/>
          <w:lang w:val="en"/>
        </w:rPr>
      </w:pPr>
      <w:r>
        <w:rPr>
          <w:rFonts w:ascii="Arial" w:hAnsi="Arial" w:cs="Arial"/>
          <w:lang w:val="en"/>
        </w:rPr>
        <w:br w:type="page"/>
      </w:r>
    </w:p>
    <w:p w14:paraId="4547B9F0" w14:textId="6C95E7A1" w:rsidR="0008137D" w:rsidRPr="0008137D" w:rsidRDefault="00F72D56" w:rsidP="00043DFF">
      <w:pPr>
        <w:pStyle w:val="NormalWeb"/>
        <w:ind w:right="600"/>
        <w:divId w:val="465317432"/>
        <w:rPr>
          <w:rFonts w:ascii="Arial" w:hAnsi="Arial" w:cs="Arial"/>
          <w:b/>
          <w:bCs/>
          <w:sz w:val="40"/>
          <w:szCs w:val="40"/>
          <w:lang w:val="en"/>
        </w:rPr>
      </w:pPr>
      <w:r>
        <w:rPr>
          <w:rFonts w:ascii="Arial" w:hAnsi="Arial" w:cs="Arial"/>
          <w:b/>
          <w:bCs/>
          <w:sz w:val="40"/>
          <w:szCs w:val="40"/>
          <w:lang w:val="en"/>
        </w:rPr>
        <w:lastRenderedPageBreak/>
        <w:t>Insights and Applications</w:t>
      </w:r>
      <w:r w:rsidR="00043DFF">
        <w:rPr>
          <w:rFonts w:ascii="Arial" w:hAnsi="Arial" w:cs="Arial"/>
          <w:b/>
          <w:bCs/>
          <w:sz w:val="40"/>
          <w:szCs w:val="40"/>
          <w:lang w:val="en"/>
        </w:rPr>
        <w:t xml:space="preserve">                      </w:t>
      </w:r>
      <w:r>
        <w:rPr>
          <w:rFonts w:ascii="Arial" w:hAnsi="Arial" w:cs="Arial"/>
          <w:b/>
          <w:bCs/>
          <w:sz w:val="40"/>
          <w:szCs w:val="40"/>
          <w:lang w:val="en"/>
        </w:rPr>
        <w:t>Key Insights:</w:t>
      </w:r>
    </w:p>
    <w:p w14:paraId="75431661" w14:textId="5E3FB851" w:rsidR="0008137D" w:rsidRPr="0008137D" w:rsidRDefault="0008137D" w:rsidP="00043DFF">
      <w:pPr>
        <w:pStyle w:val="NormalWeb"/>
        <w:ind w:right="600"/>
        <w:divId w:val="465317432"/>
        <w:rPr>
          <w:rFonts w:ascii="Arial" w:hAnsi="Arial" w:cs="Arial"/>
          <w:lang w:val="en"/>
        </w:rPr>
      </w:pPr>
      <w:r w:rsidRPr="0008137D">
        <w:rPr>
          <w:rFonts w:ascii="Arial" w:hAnsi="Arial" w:cs="Arial"/>
          <w:lang w:val="en"/>
        </w:rPr>
        <w:t xml:space="preserve"> The study demonstrates that Cognitive-Behavioral Therapy (CBT)  </w:t>
      </w:r>
      <w:r w:rsidR="00043DFF">
        <w:rPr>
          <w:rFonts w:ascii="Arial" w:hAnsi="Arial" w:cs="Arial"/>
          <w:lang w:val="en"/>
        </w:rPr>
        <w:t>helps in re</w:t>
      </w:r>
      <w:r w:rsidRPr="0008137D">
        <w:rPr>
          <w:rFonts w:ascii="Arial" w:hAnsi="Arial" w:cs="Arial"/>
          <w:lang w:val="en"/>
        </w:rPr>
        <w:t xml:space="preserve">constructing negative thoughts and replacing them with </w:t>
      </w:r>
      <w:r w:rsidR="00043DFF">
        <w:rPr>
          <w:rFonts w:ascii="Arial" w:hAnsi="Arial" w:cs="Arial"/>
          <w:lang w:val="en"/>
        </w:rPr>
        <w:t xml:space="preserve">constructible in kids. </w:t>
      </w:r>
      <w:r w:rsidRPr="0008137D">
        <w:rPr>
          <w:rFonts w:ascii="Arial" w:hAnsi="Arial" w:cs="Arial"/>
          <w:lang w:val="en"/>
        </w:rPr>
        <w:t>Before the intervention, both control and experimental groups showed similar anxiety levels. After the intervention, the experimental group showed a significant reduction in anxiety compared to the control group</w:t>
      </w:r>
      <w:r w:rsidR="00043DFF">
        <w:rPr>
          <w:rFonts w:ascii="Arial" w:hAnsi="Arial" w:cs="Arial"/>
          <w:lang w:val="en"/>
        </w:rPr>
        <w:t xml:space="preserve">. </w:t>
      </w:r>
      <w:r w:rsidRPr="0008137D">
        <w:rPr>
          <w:rFonts w:ascii="Arial" w:hAnsi="Arial" w:cs="Arial"/>
          <w:lang w:val="en"/>
        </w:rPr>
        <w:t>The study indicated that CBT not only reduced anxiety but also improved children's focus, accuracy, and learning capabilities, leading to better mental and physical conditions during academic tasks.</w:t>
      </w:r>
    </w:p>
    <w:p w14:paraId="3CA841DB" w14:textId="1022DE94" w:rsidR="00F72D56" w:rsidRDefault="00F72D56" w:rsidP="00043DFF">
      <w:pPr>
        <w:pStyle w:val="NormalWeb"/>
        <w:ind w:right="900"/>
        <w:divId w:val="465317432"/>
        <w:rPr>
          <w:rFonts w:ascii="Arial" w:hAnsi="Arial" w:cs="Arial"/>
          <w:b/>
          <w:bCs/>
          <w:sz w:val="40"/>
          <w:szCs w:val="40"/>
          <w:lang w:val="en"/>
        </w:rPr>
      </w:pPr>
      <w:r>
        <w:rPr>
          <w:rFonts w:ascii="Arial" w:hAnsi="Arial" w:cs="Arial"/>
          <w:b/>
          <w:bCs/>
          <w:sz w:val="40"/>
          <w:szCs w:val="40"/>
          <w:lang w:val="en"/>
        </w:rPr>
        <w:t>Potential Applications:</w:t>
      </w:r>
    </w:p>
    <w:p w14:paraId="7D20185A" w14:textId="201250AF" w:rsidR="00043DFF" w:rsidRPr="00043DFF" w:rsidRDefault="00043DFF" w:rsidP="00043DFF">
      <w:pPr>
        <w:pStyle w:val="NormalWeb"/>
        <w:ind w:right="900"/>
        <w:divId w:val="465317432"/>
        <w:rPr>
          <w:rFonts w:ascii="Arial" w:hAnsi="Arial" w:cs="Arial"/>
          <w:lang w:val="en"/>
        </w:rPr>
      </w:pPr>
      <w:r w:rsidRPr="00043DFF">
        <w:rPr>
          <w:rFonts w:ascii="Arial" w:hAnsi="Arial" w:cs="Arial"/>
          <w:lang w:val="en"/>
        </w:rPr>
        <w:t>School-Based CBT Programs</w:t>
      </w:r>
      <w:r w:rsidRPr="00043DFF">
        <w:rPr>
          <w:rFonts w:ascii="Arial" w:hAnsi="Arial" w:cs="Arial"/>
          <w:lang w:val="en"/>
        </w:rPr>
        <w:t>:</w:t>
      </w:r>
      <w:r w:rsidRPr="00043DFF">
        <w:rPr>
          <w:rFonts w:ascii="Arial" w:hAnsi="Arial" w:cs="Arial"/>
          <w:lang w:val="en"/>
        </w:rPr>
        <w:t xml:space="preserve"> Educational institutions could implement CBT sessions for children, particularly those with learning disorders, to manage academic anxiety and improve academic performance.</w:t>
      </w:r>
    </w:p>
    <w:p w14:paraId="4EA7B3EC" w14:textId="79AE1BEB" w:rsidR="00043DFF" w:rsidRDefault="00043DFF" w:rsidP="00043DFF">
      <w:pPr>
        <w:pStyle w:val="NormalWeb"/>
        <w:ind w:right="900"/>
        <w:divId w:val="465317432"/>
        <w:rPr>
          <w:rFonts w:ascii="Arial" w:hAnsi="Arial" w:cs="Arial"/>
          <w:lang w:val="en"/>
        </w:rPr>
      </w:pPr>
      <w:r w:rsidRPr="0008137D">
        <w:rPr>
          <w:rFonts w:ascii="Arial" w:hAnsi="Arial" w:cs="Arial"/>
          <w:lang w:val="en"/>
        </w:rPr>
        <w:t xml:space="preserve">Therapeutic Curriculum Development: Schools could integrate </w:t>
      </w:r>
      <w:r>
        <w:rPr>
          <w:rFonts w:ascii="Arial" w:hAnsi="Arial" w:cs="Arial"/>
          <w:lang w:val="en"/>
        </w:rPr>
        <w:t xml:space="preserve">     </w:t>
      </w:r>
      <w:r w:rsidRPr="0008137D">
        <w:rPr>
          <w:rFonts w:ascii="Arial" w:hAnsi="Arial" w:cs="Arial"/>
          <w:lang w:val="en"/>
        </w:rPr>
        <w:t>relaxation exercises, cognitive restructuring, and anxiety management strategies into the curriculum to aid children in handling exam-related stress.</w:t>
      </w:r>
    </w:p>
    <w:p w14:paraId="74407FEC" w14:textId="3E24AD1F" w:rsidR="00043DFF" w:rsidRDefault="00043DFF" w:rsidP="00043DFF">
      <w:pPr>
        <w:pStyle w:val="NormalWeb"/>
        <w:ind w:right="1200"/>
        <w:divId w:val="465317432"/>
        <w:rPr>
          <w:rFonts w:ascii="Arial" w:hAnsi="Arial" w:cs="Arial"/>
          <w:lang w:val="en"/>
        </w:rPr>
      </w:pPr>
      <w:r w:rsidRPr="00043DFF">
        <w:rPr>
          <w:rFonts w:ascii="Arial" w:hAnsi="Arial" w:cs="Arial"/>
          <w:lang w:val="en"/>
        </w:rPr>
        <w:t xml:space="preserve"> Use in Learning Disability Centers: CBTcan be particularly useful in learning disability centers to help children overcome anxiety, develop a positive attitude towards exams, and improve their academic conf</w:t>
      </w:r>
      <w:r>
        <w:rPr>
          <w:rFonts w:ascii="Arial" w:hAnsi="Arial" w:cs="Arial"/>
          <w:lang w:val="en"/>
        </w:rPr>
        <w:t xml:space="preserve">idence. </w:t>
      </w:r>
    </w:p>
    <w:p w14:paraId="784982D1" w14:textId="77777777" w:rsidR="00043DFF" w:rsidRDefault="00043DFF" w:rsidP="00043DFF">
      <w:pPr>
        <w:pStyle w:val="NormalWeb"/>
        <w:ind w:right="1500"/>
        <w:divId w:val="465317432"/>
        <w:rPr>
          <w:rFonts w:ascii="Arial" w:hAnsi="Arial" w:cs="Arial"/>
          <w:lang w:val="en"/>
        </w:rPr>
      </w:pPr>
      <w:r w:rsidRPr="00043DFF">
        <w:rPr>
          <w:rFonts w:ascii="Arial" w:hAnsi="Arial" w:cs="Arial"/>
          <w:lang w:val="en"/>
        </w:rPr>
        <w:t xml:space="preserve"> Tailored CBT for Different Anxiety Levels: CBT can be adapted based on the severity of academic anxiety (mild, moderate, or severe), providing a customized approach for each child's needs.</w:t>
      </w:r>
    </w:p>
    <w:p w14:paraId="32352FFE" w14:textId="734169BB" w:rsidR="00043DFF" w:rsidRPr="00043DFF" w:rsidRDefault="00043DFF" w:rsidP="00043DFF">
      <w:pPr>
        <w:pStyle w:val="NormalWeb"/>
        <w:ind w:right="1500"/>
        <w:jc w:val="both"/>
        <w:divId w:val="465317432"/>
        <w:rPr>
          <w:rFonts w:ascii="Arial" w:hAnsi="Arial" w:cs="Arial"/>
          <w:lang w:val="en"/>
        </w:rPr>
      </w:pPr>
      <w:r w:rsidRPr="00043DFF">
        <w:rPr>
          <w:rFonts w:ascii="Arial" w:hAnsi="Arial" w:cs="Arial"/>
          <w:lang w:val="en"/>
        </w:rPr>
        <w:t>CBT Integration with Physical Activit: Incorporating physical exercises alongside CBT sessions, as done in the study, may have a dual benefit of reducing anxiety while improving children’s physical health, offering a holistic therapeutic approach.</w:t>
      </w:r>
    </w:p>
    <w:p w14:paraId="3F14A8E5" w14:textId="77777777" w:rsidR="00043DFF" w:rsidRPr="00043DFF" w:rsidRDefault="00043DFF" w:rsidP="00043DFF">
      <w:pPr>
        <w:pStyle w:val="NormalWeb"/>
        <w:ind w:right="900"/>
        <w:divId w:val="465317432"/>
        <w:rPr>
          <w:rFonts w:ascii="Arial" w:hAnsi="Arial" w:cs="Arial"/>
          <w:lang w:val="en"/>
        </w:rPr>
      </w:pPr>
    </w:p>
    <w:p w14:paraId="6F7248B6" w14:textId="77777777" w:rsidR="00817432" w:rsidRDefault="00817432">
      <w:pPr>
        <w:rPr>
          <w:rFonts w:ascii="Arial" w:hAnsi="Arial" w:cs="Arial"/>
          <w:lang w:val="en"/>
        </w:rPr>
      </w:pPr>
      <w:r>
        <w:rPr>
          <w:rFonts w:ascii="Arial" w:hAnsi="Arial" w:cs="Arial"/>
          <w:lang w:val="en"/>
        </w:rPr>
        <w:br w:type="page"/>
      </w:r>
    </w:p>
    <w:p w14:paraId="6C2AFD8C" w14:textId="17D34ABC" w:rsidR="00234B39" w:rsidRDefault="00F72D56">
      <w:pPr>
        <w:pStyle w:val="NormalWeb"/>
        <w:divId w:val="465317432"/>
        <w:rPr>
          <w:rFonts w:ascii="Arial" w:hAnsi="Arial" w:cs="Arial"/>
          <w:b/>
          <w:bCs/>
          <w:sz w:val="40"/>
          <w:szCs w:val="40"/>
          <w:lang w:val="en"/>
        </w:rPr>
      </w:pPr>
      <w:r>
        <w:rPr>
          <w:rFonts w:ascii="Arial" w:hAnsi="Arial" w:cs="Arial"/>
          <w:b/>
          <w:bCs/>
          <w:sz w:val="40"/>
          <w:szCs w:val="40"/>
          <w:lang w:val="en"/>
        </w:rPr>
        <w:lastRenderedPageBreak/>
        <w:t>Evaluation:</w:t>
      </w:r>
    </w:p>
    <w:p w14:paraId="197C0EB6" w14:textId="7B2F4419" w:rsidR="0039364B" w:rsidRPr="0039364B" w:rsidRDefault="00F72D56" w:rsidP="0039364B">
      <w:pPr>
        <w:pStyle w:val="NormalWeb"/>
        <w:ind w:right="300"/>
        <w:divId w:val="465317432"/>
        <w:rPr>
          <w:rFonts w:ascii="Arial" w:hAnsi="Arial" w:cs="Arial"/>
          <w:b/>
          <w:bCs/>
          <w:sz w:val="40"/>
          <w:szCs w:val="40"/>
          <w:lang w:val="en"/>
        </w:rPr>
      </w:pPr>
      <w:r>
        <w:rPr>
          <w:rFonts w:ascii="Arial" w:hAnsi="Arial" w:cs="Arial"/>
          <w:b/>
          <w:bCs/>
          <w:sz w:val="40"/>
          <w:szCs w:val="40"/>
          <w:lang w:val="en"/>
        </w:rPr>
        <w:t>Clarity</w:t>
      </w:r>
      <w:r w:rsidR="0039364B">
        <w:rPr>
          <w:rFonts w:ascii="Arial" w:hAnsi="Arial" w:cs="Arial"/>
          <w:b/>
          <w:bCs/>
          <w:sz w:val="40"/>
          <w:szCs w:val="40"/>
          <w:lang w:val="en"/>
        </w:rPr>
        <w:t>:</w:t>
      </w:r>
    </w:p>
    <w:p w14:paraId="7B30A295" w14:textId="6A2EC9BA" w:rsidR="0039364B" w:rsidRPr="0039364B" w:rsidRDefault="0039364B" w:rsidP="0039364B">
      <w:pPr>
        <w:pStyle w:val="NormalWeb"/>
        <w:ind w:left="1200" w:right="300"/>
        <w:divId w:val="465317432"/>
        <w:rPr>
          <w:rFonts w:ascii="Arial" w:hAnsi="Arial" w:cs="Arial"/>
          <w:sz w:val="32"/>
          <w:szCs w:val="32"/>
          <w:lang w:val="en"/>
        </w:rPr>
      </w:pPr>
      <w:r w:rsidRPr="0039364B">
        <w:rPr>
          <w:rFonts w:ascii="Arial" w:hAnsi="Arial" w:cs="Arial"/>
          <w:sz w:val="32"/>
          <w:szCs w:val="32"/>
          <w:lang w:val="en"/>
        </w:rPr>
        <w:t>The key points of the study are articulated well, but some details can be more explicitly explained to ensure they are easily understood by a wider audience.</w:t>
      </w:r>
      <w:r>
        <w:rPr>
          <w:rFonts w:ascii="Arial" w:hAnsi="Arial" w:cs="Arial"/>
          <w:sz w:val="32"/>
          <w:szCs w:val="32"/>
          <w:lang w:val="en"/>
        </w:rPr>
        <w:t xml:space="preserve"> The paper c</w:t>
      </w:r>
      <w:r w:rsidRPr="0039364B">
        <w:rPr>
          <w:rFonts w:ascii="Arial" w:hAnsi="Arial" w:cs="Arial"/>
          <w:sz w:val="32"/>
          <w:szCs w:val="32"/>
          <w:lang w:val="en"/>
        </w:rPr>
        <w:t>learly defin</w:t>
      </w:r>
      <w:r>
        <w:rPr>
          <w:rFonts w:ascii="Arial" w:hAnsi="Arial" w:cs="Arial"/>
          <w:sz w:val="32"/>
          <w:szCs w:val="32"/>
          <w:lang w:val="en"/>
        </w:rPr>
        <w:t>es</w:t>
      </w:r>
      <w:r w:rsidRPr="0039364B">
        <w:rPr>
          <w:rFonts w:ascii="Arial" w:hAnsi="Arial" w:cs="Arial"/>
          <w:sz w:val="32"/>
          <w:szCs w:val="32"/>
          <w:lang w:val="en"/>
        </w:rPr>
        <w:t xml:space="preserve"> CBT, its core components, and how it specifically addresses academic anxiety in children with learning disorders would improve clarity.</w:t>
      </w:r>
    </w:p>
    <w:p w14:paraId="5F3F13FE" w14:textId="77777777" w:rsidR="0039364B" w:rsidRPr="0039364B" w:rsidRDefault="0039364B">
      <w:pPr>
        <w:pStyle w:val="NormalWeb"/>
        <w:divId w:val="465317432"/>
        <w:rPr>
          <w:rFonts w:ascii="Arial" w:hAnsi="Arial" w:cs="Arial"/>
          <w:sz w:val="32"/>
          <w:szCs w:val="32"/>
          <w:lang w:val="en"/>
        </w:rPr>
      </w:pPr>
    </w:p>
    <w:p w14:paraId="6239CE06" w14:textId="0D36D282" w:rsidR="0039364B" w:rsidRPr="0039364B" w:rsidRDefault="00F72D56" w:rsidP="0039364B">
      <w:pPr>
        <w:pStyle w:val="NormalWeb"/>
        <w:ind w:right="300"/>
        <w:divId w:val="465317432"/>
        <w:rPr>
          <w:rFonts w:ascii="Arial" w:hAnsi="Arial" w:cs="Arial"/>
          <w:b/>
          <w:bCs/>
          <w:sz w:val="40"/>
          <w:szCs w:val="40"/>
          <w:lang w:val="en"/>
        </w:rPr>
      </w:pPr>
      <w:r>
        <w:rPr>
          <w:rFonts w:ascii="Arial" w:hAnsi="Arial" w:cs="Arial"/>
          <w:b/>
          <w:bCs/>
          <w:sz w:val="40"/>
          <w:szCs w:val="40"/>
          <w:lang w:val="en"/>
        </w:rPr>
        <w:t>Accuracy</w:t>
      </w:r>
      <w:r w:rsidR="0039364B">
        <w:rPr>
          <w:rFonts w:ascii="Arial" w:hAnsi="Arial" w:cs="Arial"/>
          <w:b/>
          <w:bCs/>
          <w:sz w:val="40"/>
          <w:szCs w:val="40"/>
          <w:lang w:val="en"/>
        </w:rPr>
        <w:t>:</w:t>
      </w:r>
    </w:p>
    <w:p w14:paraId="78C886B1" w14:textId="55905836" w:rsidR="0039364B" w:rsidRPr="0039364B" w:rsidRDefault="0039364B" w:rsidP="0039364B">
      <w:pPr>
        <w:pStyle w:val="NormalWeb"/>
        <w:ind w:left="600" w:right="300"/>
        <w:divId w:val="465317432"/>
        <w:rPr>
          <w:rFonts w:ascii="Arial" w:hAnsi="Arial" w:cs="Arial"/>
          <w:sz w:val="32"/>
          <w:szCs w:val="32"/>
          <w:lang w:val="en"/>
        </w:rPr>
      </w:pPr>
      <w:r w:rsidRPr="0039364B">
        <w:rPr>
          <w:rFonts w:ascii="Arial" w:hAnsi="Arial" w:cs="Arial"/>
          <w:sz w:val="32"/>
          <w:szCs w:val="32"/>
          <w:lang w:val="en"/>
        </w:rPr>
        <w:t>The summary accurately captures the essence of the study but could provide more specific details, such as the sample size, control variables, and the exact structure of the CBT sessions.</w:t>
      </w:r>
      <w:r>
        <w:rPr>
          <w:rFonts w:ascii="Arial" w:hAnsi="Arial" w:cs="Arial"/>
          <w:sz w:val="32"/>
          <w:szCs w:val="32"/>
          <w:lang w:val="en"/>
        </w:rPr>
        <w:t xml:space="preserve"> But </w:t>
      </w:r>
      <w:r w:rsidRPr="0039364B">
        <w:rPr>
          <w:rFonts w:ascii="Arial" w:hAnsi="Arial" w:cs="Arial"/>
          <w:sz w:val="32"/>
          <w:szCs w:val="32"/>
          <w:lang w:val="en"/>
        </w:rPr>
        <w:t xml:space="preserve"> </w:t>
      </w:r>
      <w:r>
        <w:rPr>
          <w:rFonts w:ascii="Arial" w:hAnsi="Arial" w:cs="Arial"/>
          <w:sz w:val="32"/>
          <w:szCs w:val="32"/>
          <w:lang w:val="en"/>
        </w:rPr>
        <w:t>m</w:t>
      </w:r>
      <w:r w:rsidRPr="0039364B">
        <w:rPr>
          <w:rFonts w:ascii="Arial" w:hAnsi="Arial" w:cs="Arial"/>
          <w:sz w:val="32"/>
          <w:szCs w:val="32"/>
          <w:lang w:val="en"/>
        </w:rPr>
        <w:t>entioning the duration of the study, participant demographics, and how success was measured would enhance the accuracy of the provided insights.</w:t>
      </w:r>
    </w:p>
    <w:p w14:paraId="0612AEAD" w14:textId="6C228BB8" w:rsidR="00F72D56" w:rsidRDefault="00F72D56">
      <w:pPr>
        <w:pStyle w:val="NormalWeb"/>
        <w:divId w:val="465317432"/>
        <w:rPr>
          <w:rFonts w:ascii="Arial" w:hAnsi="Arial" w:cs="Arial"/>
          <w:b/>
          <w:bCs/>
          <w:sz w:val="40"/>
          <w:szCs w:val="40"/>
          <w:lang w:val="en"/>
        </w:rPr>
      </w:pPr>
      <w:r>
        <w:rPr>
          <w:rFonts w:ascii="Arial" w:hAnsi="Arial" w:cs="Arial"/>
          <w:b/>
          <w:bCs/>
          <w:sz w:val="40"/>
          <w:szCs w:val="40"/>
          <w:lang w:val="en"/>
        </w:rPr>
        <w:t>Relevance:</w:t>
      </w:r>
    </w:p>
    <w:p w14:paraId="7E4D27A3" w14:textId="1D94F453" w:rsidR="0039364B" w:rsidRPr="0039364B" w:rsidRDefault="0039364B" w:rsidP="0039364B">
      <w:pPr>
        <w:pStyle w:val="NormalWeb"/>
        <w:ind w:left="300" w:right="300"/>
        <w:divId w:val="465317432"/>
        <w:rPr>
          <w:rFonts w:ascii="Arial" w:hAnsi="Arial" w:cs="Arial"/>
          <w:sz w:val="32"/>
          <w:szCs w:val="32"/>
          <w:lang w:val="en"/>
        </w:rPr>
      </w:pPr>
      <w:r w:rsidRPr="0039364B">
        <w:rPr>
          <w:rFonts w:ascii="Arial" w:hAnsi="Arial" w:cs="Arial"/>
          <w:sz w:val="32"/>
          <w:szCs w:val="32"/>
          <w:lang w:val="en"/>
        </w:rPr>
        <w:t>The potential applications section is relevant, particularly for education professionals and therapists. The mention of "nutrition and exercise" could be clarified. While these are valuable, expanding on how they were incorporated and how much they contributed to the results would be helpful for those considering holistic approaches.</w:t>
      </w:r>
    </w:p>
    <w:p w14:paraId="19A17C06" w14:textId="3C3A52A7" w:rsidR="0039364B" w:rsidRPr="0039364B" w:rsidRDefault="0039364B" w:rsidP="0039364B">
      <w:pPr>
        <w:pStyle w:val="NormalWeb"/>
        <w:ind w:left="600" w:right="600"/>
        <w:divId w:val="465317432"/>
        <w:rPr>
          <w:rFonts w:ascii="Arial" w:hAnsi="Arial" w:cs="Arial"/>
          <w:sz w:val="32"/>
          <w:szCs w:val="32"/>
          <w:lang w:val="en"/>
        </w:rPr>
      </w:pPr>
      <w:r w:rsidRPr="0039364B">
        <w:rPr>
          <w:rFonts w:ascii="Arial" w:hAnsi="Arial" w:cs="Arial"/>
          <w:sz w:val="32"/>
          <w:szCs w:val="32"/>
          <w:lang w:val="en"/>
        </w:rPr>
        <w:t xml:space="preserve">  </w:t>
      </w:r>
    </w:p>
    <w:sectPr w:rsidR="0039364B" w:rsidRPr="0039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23A50"/>
    <w:multiLevelType w:val="hybridMultilevel"/>
    <w:tmpl w:val="450AF7C4"/>
    <w:lvl w:ilvl="0" w:tplc="CC902BF2">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90DF5"/>
    <w:multiLevelType w:val="hybridMultilevel"/>
    <w:tmpl w:val="36B6435C"/>
    <w:lvl w:ilvl="0" w:tplc="A898719E">
      <w:start w:val="2"/>
      <w:numFmt w:val="decimal"/>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861361360">
    <w:abstractNumId w:val="3"/>
  </w:num>
  <w:num w:numId="10" w16cid:durableId="1734966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3DFF"/>
    <w:rsid w:val="0004667B"/>
    <w:rsid w:val="0008137D"/>
    <w:rsid w:val="00160C86"/>
    <w:rsid w:val="00172B16"/>
    <w:rsid w:val="001E704A"/>
    <w:rsid w:val="00234B39"/>
    <w:rsid w:val="00244816"/>
    <w:rsid w:val="00316E2D"/>
    <w:rsid w:val="0039364B"/>
    <w:rsid w:val="003B349A"/>
    <w:rsid w:val="0046607C"/>
    <w:rsid w:val="005244B8"/>
    <w:rsid w:val="00581F8F"/>
    <w:rsid w:val="005F20F3"/>
    <w:rsid w:val="006438F5"/>
    <w:rsid w:val="007E46A6"/>
    <w:rsid w:val="00817432"/>
    <w:rsid w:val="008C689D"/>
    <w:rsid w:val="00962C56"/>
    <w:rsid w:val="009815E6"/>
    <w:rsid w:val="00A01FB2"/>
    <w:rsid w:val="00A958D5"/>
    <w:rsid w:val="00AA26AC"/>
    <w:rsid w:val="00AA7ECB"/>
    <w:rsid w:val="00AD1957"/>
    <w:rsid w:val="00B45D63"/>
    <w:rsid w:val="00DD5008"/>
    <w:rsid w:val="00EB2D84"/>
    <w:rsid w:val="00EB63BE"/>
    <w:rsid w:val="00EC0096"/>
    <w:rsid w:val="00F72D56"/>
    <w:rsid w:val="00FC27C0"/>
    <w:rsid w:val="00FD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17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8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1726</TotalTime>
  <Pages>7</Pages>
  <Words>1029</Words>
  <Characters>6515</Characters>
  <Application>Microsoft Office Word</Application>
  <DocSecurity>0</DocSecurity>
  <Lines>203</Lines>
  <Paragraphs>49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Rajeev Sharma</cp:lastModifiedBy>
  <cp:revision>30</cp:revision>
  <dcterms:created xsi:type="dcterms:W3CDTF">2024-08-11T10:13:00Z</dcterms:created>
  <dcterms:modified xsi:type="dcterms:W3CDTF">2024-09-08T18:11:00Z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d4b63918806a94237c102b4571cca49f6b492ea01b2c5d1f43bf5f35aeede3ee</vt:lpwstr>
  </property>
</Properties>
</file>