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7050" w14:textId="408FBD43" w:rsidR="00967101" w:rsidRPr="00967101" w:rsidRDefault="00967101" w:rsidP="00967101">
      <w:pPr>
        <w:spacing w:after="112" w:line="259" w:lineRule="auto"/>
        <w:ind w:left="-5" w:right="0" w:hanging="10"/>
        <w:jc w:val="left"/>
        <w:rPr>
          <w:sz w:val="28"/>
          <w:szCs w:val="22"/>
        </w:rPr>
      </w:pPr>
      <w:proofErr w:type="gramStart"/>
      <w:r w:rsidRPr="00967101">
        <w:rPr>
          <w:b/>
          <w:sz w:val="28"/>
          <w:szCs w:val="22"/>
        </w:rPr>
        <w:t>Assignment :</w:t>
      </w:r>
      <w:proofErr w:type="gramEnd"/>
      <w:r w:rsidRPr="00967101">
        <w:rPr>
          <w:b/>
          <w:sz w:val="28"/>
          <w:szCs w:val="22"/>
        </w:rPr>
        <w:t xml:space="preserve"> Interactive Dashboard – World Happiness Report </w:t>
      </w:r>
    </w:p>
    <w:p w14:paraId="19226D0E" w14:textId="77777777" w:rsidR="00967101" w:rsidRDefault="00967101" w:rsidP="00967101">
      <w:pPr>
        <w:spacing w:after="112" w:line="259" w:lineRule="auto"/>
        <w:ind w:left="-5" w:right="0" w:hanging="10"/>
        <w:jc w:val="left"/>
      </w:pPr>
      <w:r>
        <w:rPr>
          <w:b/>
        </w:rPr>
        <w:t xml:space="preserve">Objective: </w:t>
      </w:r>
    </w:p>
    <w:p w14:paraId="58BE6A35" w14:textId="61615CE3" w:rsidR="00967101" w:rsidRDefault="00967101" w:rsidP="00967101">
      <w:pPr>
        <w:ind w:left="0" w:right="0" w:firstLine="0"/>
      </w:pPr>
      <w:r>
        <w:t xml:space="preserve">Design an interactive </w:t>
      </w:r>
      <w:proofErr w:type="spellStart"/>
      <w:r>
        <w:t>Streamlit</w:t>
      </w:r>
      <w:proofErr w:type="spellEnd"/>
      <w:r>
        <w:t xml:space="preserve"> dashboard to visualize and </w:t>
      </w:r>
      <w:proofErr w:type="spellStart"/>
      <w:r>
        <w:t>analyze</w:t>
      </w:r>
      <w:proofErr w:type="spellEnd"/>
      <w:r>
        <w:t xml:space="preserve"> global happiness data. </w:t>
      </w:r>
      <w:r>
        <w:t xml:space="preserve">The </w:t>
      </w:r>
      <w:r>
        <w:t xml:space="preserve">goal is to derive meaningful insights that explain the factors influencing happiness across countries and regions. </w:t>
      </w:r>
    </w:p>
    <w:p w14:paraId="6B0B9D06" w14:textId="233185CC" w:rsidR="00967101" w:rsidRDefault="00967101" w:rsidP="00967101">
      <w:pPr>
        <w:ind w:left="0" w:right="1477" w:firstLine="0"/>
        <w:rPr>
          <w:b/>
        </w:rPr>
      </w:pPr>
      <w:r>
        <w:rPr>
          <w:b/>
        </w:rPr>
        <w:t>Dataset</w:t>
      </w:r>
      <w:proofErr w:type="gramStart"/>
      <w:r>
        <w:rPr>
          <w:b/>
        </w:rPr>
        <w:t>:</w:t>
      </w:r>
      <w:r>
        <w:t xml:space="preserve"> :</w:t>
      </w:r>
      <w:proofErr w:type="gramEnd"/>
      <w:r>
        <w:t xml:space="preserve"> </w:t>
      </w:r>
      <w:hyperlink r:id="rId5" w:history="1">
        <w:r w:rsidRPr="00933CA7">
          <w:rPr>
            <w:rStyle w:val="Hyperlink"/>
          </w:rPr>
          <w:t>https://www.kaggle.com/datasets/unsdsn/world-happiness</w:t>
        </w:r>
      </w:hyperlink>
      <w:r>
        <w:rPr>
          <w:b/>
        </w:rPr>
        <w:t xml:space="preserve"> </w:t>
      </w:r>
    </w:p>
    <w:p w14:paraId="1BFD4EF8" w14:textId="6F354E59" w:rsidR="00967101" w:rsidRDefault="00967101" w:rsidP="00967101">
      <w:pPr>
        <w:ind w:left="0" w:right="1477" w:firstLine="0"/>
      </w:pPr>
      <w:r>
        <w:rPr>
          <w:b/>
        </w:rPr>
        <w:t xml:space="preserve">Problem Statement: </w:t>
      </w:r>
    </w:p>
    <w:p w14:paraId="5FCB4028" w14:textId="1E04DF5A" w:rsidR="00967101" w:rsidRDefault="00967101" w:rsidP="00967101">
      <w:pPr>
        <w:ind w:left="0" w:right="0" w:firstLine="0"/>
      </w:pPr>
      <w:r>
        <w:t>The</w:t>
      </w:r>
      <w:r>
        <w:t xml:space="preserve"> data</w:t>
      </w:r>
      <w:r>
        <w:t xml:space="preserve"> is provided</w:t>
      </w:r>
      <w:r>
        <w:t xml:space="preserve"> from the World Happiness Report, which includes variables such as GDP per capita, social support, freedom, generosity, life expectancy, and happiness score across different countries and regions. </w:t>
      </w:r>
      <w:r>
        <w:t>The</w:t>
      </w:r>
      <w:r>
        <w:t xml:space="preserve"> task is to create an interactive data analytics dashboard in </w:t>
      </w:r>
      <w:proofErr w:type="spellStart"/>
      <w:r>
        <w:t>Streamlit</w:t>
      </w:r>
      <w:proofErr w:type="spellEnd"/>
      <w:r>
        <w:t xml:space="preserve"> that performs the following tasks: </w:t>
      </w:r>
    </w:p>
    <w:p w14:paraId="136923FD" w14:textId="77777777" w:rsidR="00967101" w:rsidRDefault="00967101" w:rsidP="00967101">
      <w:pPr>
        <w:numPr>
          <w:ilvl w:val="0"/>
          <w:numId w:val="1"/>
        </w:numPr>
        <w:ind w:left="706" w:right="0" w:hanging="360"/>
      </w:pPr>
      <w:r>
        <w:rPr>
          <w:b/>
        </w:rPr>
        <w:t>Top 10 Happiest Countries (Bar Chart)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Display a bar chart showing the top 10 countries ranked by happiness score. </w:t>
      </w:r>
    </w:p>
    <w:p w14:paraId="43965223" w14:textId="77777777" w:rsidR="00967101" w:rsidRDefault="00967101" w:rsidP="00967101">
      <w:pPr>
        <w:numPr>
          <w:ilvl w:val="0"/>
          <w:numId w:val="1"/>
        </w:numPr>
        <w:ind w:left="706" w:right="0" w:hanging="360"/>
      </w:pPr>
      <w:r>
        <w:rPr>
          <w:b/>
        </w:rPr>
        <w:t>GDP vs Happiness Score (Scatter Plot)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Create a scatter plot to explore the relationship between GDP per capita and happiness score. </w:t>
      </w:r>
    </w:p>
    <w:p w14:paraId="78D9EF83" w14:textId="77777777" w:rsidR="00967101" w:rsidRDefault="00967101" w:rsidP="00967101">
      <w:pPr>
        <w:numPr>
          <w:ilvl w:val="0"/>
          <w:numId w:val="1"/>
        </w:numPr>
        <w:ind w:left="706" w:right="0" w:hanging="360"/>
      </w:pPr>
      <w:r>
        <w:rPr>
          <w:b/>
        </w:rPr>
        <w:t>Happiness Contribution by Region (Pie Chart)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Present a pie chart that illustrates the regional distribution of the total happiness score. </w:t>
      </w:r>
    </w:p>
    <w:p w14:paraId="5BC67CE2" w14:textId="77777777" w:rsidR="00967101" w:rsidRDefault="00967101" w:rsidP="00967101">
      <w:pPr>
        <w:numPr>
          <w:ilvl w:val="0"/>
          <w:numId w:val="1"/>
        </w:numPr>
        <w:spacing w:after="0" w:line="362" w:lineRule="auto"/>
        <w:ind w:left="706" w:right="0" w:hanging="360"/>
      </w:pPr>
      <w:r>
        <w:rPr>
          <w:b/>
        </w:rPr>
        <w:t>Correlation Heatmap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Generate a correlation matrix heatmap (using Seaborn) to identify key factors most correlated with happiness. </w:t>
      </w:r>
    </w:p>
    <w:p w14:paraId="68B1D386" w14:textId="77777777" w:rsidR="00967101" w:rsidRDefault="00967101" w:rsidP="00967101">
      <w:pPr>
        <w:numPr>
          <w:ilvl w:val="0"/>
          <w:numId w:val="1"/>
        </w:numPr>
        <w:ind w:left="706" w:right="0" w:hanging="360"/>
      </w:pPr>
      <w:r>
        <w:rPr>
          <w:b/>
        </w:rPr>
        <w:t xml:space="preserve">Predictive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(Linear Regression)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Build a linear regression model to predict the happiness score using GDP per capita and social support as input variables. Include a visualization comparing actual vs predicted scores. </w:t>
      </w:r>
    </w:p>
    <w:p w14:paraId="34707201" w14:textId="77777777" w:rsidR="00CA3487" w:rsidRDefault="00CA3487"/>
    <w:sectPr w:rsidR="00CA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62E1"/>
    <w:multiLevelType w:val="hybridMultilevel"/>
    <w:tmpl w:val="2C30A0EC"/>
    <w:lvl w:ilvl="0" w:tplc="E83025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B1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26E5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181E3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189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2E13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0257E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C61C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5C49B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94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1"/>
    <w:rsid w:val="00164057"/>
    <w:rsid w:val="00340D63"/>
    <w:rsid w:val="004F6488"/>
    <w:rsid w:val="00681835"/>
    <w:rsid w:val="00967101"/>
    <w:rsid w:val="00CA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BA31"/>
  <w15:chartTrackingRefBased/>
  <w15:docId w15:val="{E4F7CA7F-2ED7-4616-97CE-1F1E4960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01"/>
    <w:pPr>
      <w:spacing w:after="4" w:line="360" w:lineRule="auto"/>
      <w:ind w:left="730" w:right="5" w:hanging="730"/>
      <w:jc w:val="both"/>
    </w:pPr>
    <w:rPr>
      <w:rFonts w:ascii="Times New Roman" w:eastAsia="Times New Roman" w:hAnsi="Times New Roman" w:cs="Times New Roman"/>
      <w:color w:val="000000"/>
      <w:sz w:val="24"/>
      <w:szCs w:val="21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1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koli</dc:creator>
  <cp:keywords/>
  <dc:description/>
  <cp:lastModifiedBy>vaibhavi koli</cp:lastModifiedBy>
  <cp:revision>1</cp:revision>
  <dcterms:created xsi:type="dcterms:W3CDTF">2025-05-12T13:39:00Z</dcterms:created>
  <dcterms:modified xsi:type="dcterms:W3CDTF">2025-05-12T13:42:00Z</dcterms:modified>
</cp:coreProperties>
</file>