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06C" w:rsidRPr="00D6506C" w:rsidRDefault="00D6506C" w:rsidP="00D6506C">
      <w:pPr>
        <w:jc w:val="center"/>
        <w:rPr>
          <w:b/>
          <w:sz w:val="32"/>
          <w:szCs w:val="32"/>
          <w:lang w:val="en-US"/>
        </w:rPr>
      </w:pPr>
      <w:r w:rsidRPr="00D6506C">
        <w:rPr>
          <w:b/>
          <w:sz w:val="32"/>
          <w:szCs w:val="32"/>
          <w:lang w:val="en-US"/>
        </w:rPr>
        <w:t>Assignment - 1</w:t>
      </w:r>
    </w:p>
    <w:p w:rsidR="00380DC3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One-Hot Encoding</w:t>
      </w:r>
    </w:p>
    <w:p w:rsidR="00D6506C" w:rsidRDefault="00D6506C" w:rsidP="00D6506C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D6506C">
        <w:rPr>
          <w:lang w:val="en-US"/>
        </w:rPr>
        <w:t xml:space="preserve">One-Hot Encoding is a technique used in machine learning and natural language processing to represent categorical data numerically. In this encoding scheme, each category is represented as a binary vector, where each element of the vector corresponds to a category, and only one element is 1 (hot) while the rest are 0 (cold). For example, if we have three categories A, B, and C, the one-hot encoding representation of category B would be [0, 1, </w:t>
      </w:r>
      <w:proofErr w:type="gramStart"/>
      <w:r w:rsidRPr="00D6506C">
        <w:rPr>
          <w:lang w:val="en-US"/>
        </w:rPr>
        <w:t>0</w:t>
      </w:r>
      <w:proofErr w:type="gramEnd"/>
      <w:r w:rsidRPr="00D6506C">
        <w:rPr>
          <w:lang w:val="en-US"/>
        </w:rPr>
        <w:t>].</w:t>
      </w:r>
    </w:p>
    <w:p w:rsidR="00D6506C" w:rsidRDefault="00D6506C" w:rsidP="00D6506C">
      <w:pPr>
        <w:pStyle w:val="ListParagraph"/>
        <w:rPr>
          <w:lang w:val="en-US"/>
        </w:rPr>
      </w:pP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Bag of Words</w:t>
      </w:r>
    </w:p>
    <w:p w:rsidR="00D6506C" w:rsidRDefault="00D6506C" w:rsidP="00D6506C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 </w:t>
      </w:r>
      <w:r w:rsidRPr="00D6506C">
        <w:rPr>
          <w:lang w:val="en-US"/>
        </w:rPr>
        <w:t>Bag of Words (</w:t>
      </w:r>
      <w:proofErr w:type="spellStart"/>
      <w:r w:rsidRPr="00D6506C">
        <w:rPr>
          <w:lang w:val="en-US"/>
        </w:rPr>
        <w:t>BoW</w:t>
      </w:r>
      <w:proofErr w:type="spellEnd"/>
      <w:r w:rsidRPr="00D6506C">
        <w:rPr>
          <w:lang w:val="en-US"/>
        </w:rPr>
        <w:t>) is a simple and commonly used technique for text representation in natural language processing. It involves creating a vocabulary of unique words present in a corpus and representing each document as a vector where each dimension corresponds to the frequency of a word in the document. The order of words is disregarded, and only the occurrence of words matters.</w:t>
      </w:r>
    </w:p>
    <w:p w:rsidR="00D6506C" w:rsidRDefault="00D6506C" w:rsidP="00D6506C">
      <w:pPr>
        <w:pStyle w:val="ListParagraph"/>
        <w:rPr>
          <w:lang w:val="en-US"/>
        </w:rPr>
      </w:pP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Bag of N-Grams</w:t>
      </w:r>
    </w:p>
    <w:p w:rsidR="00D6506C" w:rsidRDefault="00D6506C" w:rsidP="00D6506C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 </w:t>
      </w:r>
      <w:r w:rsidRPr="00D6506C">
        <w:rPr>
          <w:lang w:val="en-US"/>
        </w:rPr>
        <w:t xml:space="preserve">Bag of N-Grams is an extension of the Bag of Words model that considers sequences of words (N-grams) instead of individual words. Instead of representing documents using single words, Bag of N-Grams represents documents using all possible contiguous sequences of N words. This approach captures some of the contextual information present in the </w:t>
      </w:r>
      <w:proofErr w:type="spellStart"/>
      <w:r w:rsidRPr="00D6506C">
        <w:rPr>
          <w:lang w:val="en-US"/>
        </w:rPr>
        <w:t>text.</w:t>
      </w:r>
      <w:r>
        <w:rPr>
          <w:lang w:val="en-US"/>
        </w:rPr>
        <w:t>v</w:t>
      </w:r>
      <w:proofErr w:type="spellEnd"/>
    </w:p>
    <w:p w:rsidR="00D6506C" w:rsidRDefault="00D6506C" w:rsidP="00D6506C">
      <w:pPr>
        <w:pStyle w:val="ListParagraph"/>
        <w:rPr>
          <w:lang w:val="en-US"/>
        </w:rPr>
      </w:pP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TF-IDF</w:t>
      </w:r>
    </w:p>
    <w:p w:rsidR="00D6506C" w:rsidRDefault="00D6506C" w:rsidP="00D6506C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 </w:t>
      </w:r>
      <w:r w:rsidRPr="00D6506C">
        <w:rPr>
          <w:lang w:val="en-US"/>
        </w:rPr>
        <w:t>TF-IDF (Term Frequency-Inverse Document Frequency) is a numerical statistic used to evaluate the importance of a word in a document relative to a collection of documents (corpus). It combines the frequency of a term (word) in a document (Term Frequency) with its inverse frequency across all documents in the corpus (Inverse Document Frequency). Words that occur frequently in a document but rarely in the corpus are assigned higher TF-IDF scores, indicating their importance in that document.</w:t>
      </w:r>
    </w:p>
    <w:p w:rsidR="00D6506C" w:rsidRDefault="00D6506C" w:rsidP="00D6506C">
      <w:pPr>
        <w:pStyle w:val="ListParagraph"/>
        <w:rPr>
          <w:lang w:val="en-US"/>
        </w:rPr>
      </w:pP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OOV problem?</w:t>
      </w:r>
    </w:p>
    <w:p w:rsidR="00D6506C" w:rsidRDefault="00D6506C" w:rsidP="00D6506C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D6506C">
        <w:rPr>
          <w:lang w:val="en-US"/>
        </w:rPr>
        <w:t>OOV (Out of Vocabulary) problem refers to the issue encountered when a word that is present in the input data is not found in the vocabulary of a model or system. This problem often arises in natural language processing tasks when dealing with unseen or rare words that were not encountered during training.</w:t>
      </w:r>
    </w:p>
    <w:p w:rsidR="00D6506C" w:rsidRDefault="00D6506C" w:rsidP="00D6506C">
      <w:pPr>
        <w:pStyle w:val="ListParagraph"/>
        <w:rPr>
          <w:lang w:val="en-US"/>
        </w:rPr>
      </w:pP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word embeddings?</w:t>
      </w:r>
    </w:p>
    <w:p w:rsidR="00D6506C" w:rsidRDefault="00D6506C" w:rsidP="00D6506C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 </w:t>
      </w:r>
      <w:r w:rsidRPr="00D6506C">
        <w:rPr>
          <w:lang w:val="en-US"/>
        </w:rPr>
        <w:t xml:space="preserve">Word embeddings are dense, low-dimensional vector representations of words in a continuous vector space. These representations are learned from large corpora of text using techniques like Word2Vec, </w:t>
      </w:r>
      <w:proofErr w:type="spellStart"/>
      <w:r w:rsidRPr="00D6506C">
        <w:rPr>
          <w:lang w:val="en-US"/>
        </w:rPr>
        <w:t>GloVe</w:t>
      </w:r>
      <w:proofErr w:type="spellEnd"/>
      <w:r w:rsidRPr="00D6506C">
        <w:rPr>
          <w:lang w:val="en-US"/>
        </w:rPr>
        <w:t xml:space="preserve">, or </w:t>
      </w:r>
      <w:proofErr w:type="spellStart"/>
      <w:r w:rsidRPr="00D6506C">
        <w:rPr>
          <w:lang w:val="en-US"/>
        </w:rPr>
        <w:t>FastText</w:t>
      </w:r>
      <w:proofErr w:type="spellEnd"/>
      <w:r w:rsidRPr="00D6506C">
        <w:rPr>
          <w:lang w:val="en-US"/>
        </w:rPr>
        <w:t>. Word embeddings capture semantic and syntactic similarities between words, allowing machine learning models to understand the relationships between words and generalize better to unseen data.</w:t>
      </w:r>
    </w:p>
    <w:p w:rsidR="00D6506C" w:rsidRDefault="00D6506C" w:rsidP="00D6506C">
      <w:pPr>
        <w:pStyle w:val="ListParagraph"/>
        <w:rPr>
          <w:lang w:val="en-US"/>
        </w:rPr>
      </w:pPr>
    </w:p>
    <w:p w:rsidR="00D6506C" w:rsidRDefault="00D6506C" w:rsidP="00D6506C">
      <w:pPr>
        <w:pStyle w:val="ListParagraph"/>
        <w:rPr>
          <w:lang w:val="en-US"/>
        </w:rPr>
      </w:pPr>
    </w:p>
    <w:p w:rsidR="00D6506C" w:rsidRDefault="00D6506C" w:rsidP="00D6506C">
      <w:pPr>
        <w:pStyle w:val="ListParagraph"/>
        <w:rPr>
          <w:lang w:val="en-US"/>
        </w:rPr>
      </w:pPr>
    </w:p>
    <w:p w:rsidR="00D6506C" w:rsidRDefault="00D6506C" w:rsidP="00D6506C">
      <w:pPr>
        <w:pStyle w:val="ListParagraph"/>
        <w:rPr>
          <w:lang w:val="en-US"/>
        </w:rPr>
      </w:pPr>
    </w:p>
    <w:p w:rsidR="00D6506C" w:rsidRDefault="00D6506C" w:rsidP="00D6506C">
      <w:pPr>
        <w:pStyle w:val="ListParagraph"/>
        <w:rPr>
          <w:lang w:val="en-US"/>
        </w:rPr>
      </w:pP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Explain</w:t>
      </w:r>
      <w:r w:rsidRPr="00222399">
        <w:rPr>
          <w:lang w:val="en-US"/>
        </w:rPr>
        <w:t xml:space="preserve"> Continuous bag of words (CBOW)</w:t>
      </w:r>
    </w:p>
    <w:p w:rsidR="00D6506C" w:rsidRDefault="00D6506C" w:rsidP="00D6506C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D6506C">
        <w:rPr>
          <w:lang w:val="en-US"/>
        </w:rPr>
        <w:t>Continuous Bag of Words (CBOW) is a type of word embedding model used to learn distributed representations of words in a continuous vector space. CBOW predicts a target word based on its context words within a fixed window size. It aims to learn to predict a target word given the surrounding context words.</w:t>
      </w:r>
    </w:p>
    <w:p w:rsidR="00D6506C" w:rsidRDefault="00D6506C" w:rsidP="00D6506C">
      <w:pPr>
        <w:pStyle w:val="ListParagraph"/>
        <w:rPr>
          <w:lang w:val="en-US"/>
        </w:rPr>
      </w:pP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</w:t>
      </w:r>
      <w:proofErr w:type="spellStart"/>
      <w:r w:rsidRPr="00222399">
        <w:rPr>
          <w:lang w:val="en-US"/>
        </w:rPr>
        <w:t>SkipGram</w:t>
      </w:r>
      <w:proofErr w:type="spellEnd"/>
    </w:p>
    <w:p w:rsidR="00D6506C" w:rsidRDefault="00D6506C" w:rsidP="00D6506C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proofErr w:type="spellStart"/>
      <w:r w:rsidRPr="00D6506C">
        <w:rPr>
          <w:lang w:val="en-US"/>
        </w:rPr>
        <w:t>SkipGram</w:t>
      </w:r>
      <w:proofErr w:type="spellEnd"/>
      <w:r w:rsidRPr="00D6506C">
        <w:rPr>
          <w:lang w:val="en-US"/>
        </w:rPr>
        <w:t xml:space="preserve"> is another type of word embedding model used to learn distributed representations of words. Unlike CBOW, </w:t>
      </w:r>
      <w:proofErr w:type="spellStart"/>
      <w:r w:rsidRPr="00D6506C">
        <w:rPr>
          <w:lang w:val="en-US"/>
        </w:rPr>
        <w:t>SkipGram</w:t>
      </w:r>
      <w:proofErr w:type="spellEnd"/>
      <w:r w:rsidRPr="00D6506C">
        <w:rPr>
          <w:lang w:val="en-US"/>
        </w:rPr>
        <w:t xml:space="preserve"> predicts context words given a target word. It aims to learn the representation of a target word that is useful for predicting the words that co-occur with it in a sentence.</w:t>
      </w:r>
    </w:p>
    <w:p w:rsidR="00D6506C" w:rsidRDefault="00D6506C" w:rsidP="00D6506C">
      <w:pPr>
        <w:pStyle w:val="ListParagraph"/>
        <w:rPr>
          <w:lang w:val="en-US"/>
        </w:rPr>
      </w:pP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Glove Embeddings.</w:t>
      </w:r>
      <w:bookmarkStart w:id="0" w:name="_GoBack"/>
      <w:bookmarkEnd w:id="0"/>
    </w:p>
    <w:p w:rsidR="00D6506C" w:rsidRPr="00222399" w:rsidRDefault="00D6506C" w:rsidP="00D6506C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proofErr w:type="spellStart"/>
      <w:r w:rsidRPr="00D6506C">
        <w:rPr>
          <w:lang w:val="en-US"/>
        </w:rPr>
        <w:t>GloVe</w:t>
      </w:r>
      <w:proofErr w:type="spellEnd"/>
      <w:r w:rsidRPr="00D6506C">
        <w:rPr>
          <w:lang w:val="en-US"/>
        </w:rPr>
        <w:t xml:space="preserve"> (Global Vectors for Word Representation) is a word embedding technique that learns vector representations of words by factorizing the logarithm of the word co-occurrence matrix. </w:t>
      </w:r>
      <w:proofErr w:type="spellStart"/>
      <w:r w:rsidRPr="00D6506C">
        <w:rPr>
          <w:lang w:val="en-US"/>
        </w:rPr>
        <w:t>GloVe</w:t>
      </w:r>
      <w:proofErr w:type="spellEnd"/>
      <w:r w:rsidRPr="00D6506C">
        <w:rPr>
          <w:lang w:val="en-US"/>
        </w:rPr>
        <w:t xml:space="preserve"> embeddings capture global word-word co-occurrence statistics across the entire corpus, resulting in embeddings that encode both semantic and syntactic information about words.</w:t>
      </w:r>
    </w:p>
    <w:sectPr w:rsidR="00D6506C" w:rsidRPr="00222399" w:rsidSect="001C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5483B"/>
    <w:multiLevelType w:val="hybridMultilevel"/>
    <w:tmpl w:val="82B4D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399"/>
    <w:rsid w:val="001C06B9"/>
    <w:rsid w:val="00222399"/>
    <w:rsid w:val="00380DC3"/>
    <w:rsid w:val="00D65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2024-02-28T22:02:00Z</dcterms:created>
  <dcterms:modified xsi:type="dcterms:W3CDTF">2024-02-28T22:02:00Z</dcterms:modified>
</cp:coreProperties>
</file>