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2C8" w:rsidRPr="008A72C8" w:rsidRDefault="008A72C8" w:rsidP="008A72C8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  <w:r w:rsidRPr="008A72C8">
        <w:rPr>
          <w:b/>
          <w:sz w:val="32"/>
          <w:szCs w:val="32"/>
          <w:u w:val="single"/>
          <w:lang w:val="en-US"/>
        </w:rPr>
        <w:t>Assignment -12</w:t>
      </w:r>
    </w:p>
    <w:p w:rsidR="00C101A4" w:rsidRDefault="00C101A4" w:rsidP="008A72C8">
      <w:pPr>
        <w:pStyle w:val="ListParagraph"/>
        <w:numPr>
          <w:ilvl w:val="0"/>
          <w:numId w:val="2"/>
        </w:numPr>
        <w:rPr>
          <w:lang w:val="en-US"/>
        </w:rPr>
      </w:pPr>
      <w:r w:rsidRPr="00C101A4">
        <w:rPr>
          <w:lang w:val="en-US"/>
        </w:rPr>
        <w:t>Describe the Quick R-CNN architecture.</w:t>
      </w:r>
    </w:p>
    <w:p w:rsidR="008A72C8" w:rsidRDefault="008A72C8" w:rsidP="008A72C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8A72C8" w:rsidRPr="008A72C8" w:rsidRDefault="008A72C8" w:rsidP="008A72C8">
      <w:pPr>
        <w:pStyle w:val="ListParagraph"/>
        <w:ind w:left="1080"/>
        <w:rPr>
          <w:lang w:val="en-US"/>
        </w:rPr>
      </w:pPr>
      <w:r w:rsidRPr="008A72C8">
        <w:rPr>
          <w:lang w:val="en-US"/>
        </w:rPr>
        <w:t>Quick R-CNN is an improvement over R-CNN and Fast R-CNN, designed to address their limitations and improve efficiency.</w:t>
      </w:r>
    </w:p>
    <w:p w:rsidR="008A72C8" w:rsidRPr="008A72C8" w:rsidRDefault="008A72C8" w:rsidP="008A72C8">
      <w:pPr>
        <w:pStyle w:val="ListParagraph"/>
        <w:ind w:left="1080"/>
        <w:rPr>
          <w:lang w:val="en-US"/>
        </w:rPr>
      </w:pPr>
      <w:r w:rsidRPr="008A72C8">
        <w:rPr>
          <w:lang w:val="en-US"/>
        </w:rPr>
        <w:t>It introduces the concept of Region of Interest (</w:t>
      </w:r>
      <w:proofErr w:type="spellStart"/>
      <w:r w:rsidRPr="008A72C8">
        <w:rPr>
          <w:lang w:val="en-US"/>
        </w:rPr>
        <w:t>RoI</w:t>
      </w:r>
      <w:proofErr w:type="spellEnd"/>
      <w:r w:rsidRPr="008A72C8">
        <w:rPr>
          <w:lang w:val="en-US"/>
        </w:rPr>
        <w:t>) pooling, which allows for sharing of computation across multiple regions of interest within an image.</w:t>
      </w:r>
    </w:p>
    <w:p w:rsidR="008A72C8" w:rsidRDefault="008A72C8" w:rsidP="008A72C8">
      <w:pPr>
        <w:pStyle w:val="ListParagraph"/>
        <w:ind w:left="1080"/>
        <w:rPr>
          <w:lang w:val="en-US"/>
        </w:rPr>
      </w:pPr>
      <w:r w:rsidRPr="008A72C8">
        <w:rPr>
          <w:lang w:val="en-US"/>
        </w:rPr>
        <w:t xml:space="preserve">Quick R-CNN consists of four main components: a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neural network (CNN) for feature extraction, a region proposal network (RPN) for generating region proposals, </w:t>
      </w:r>
      <w:proofErr w:type="spellStart"/>
      <w:r w:rsidRPr="008A72C8">
        <w:rPr>
          <w:lang w:val="en-US"/>
        </w:rPr>
        <w:t>RoI</w:t>
      </w:r>
      <w:proofErr w:type="spellEnd"/>
      <w:r w:rsidRPr="008A72C8">
        <w:rPr>
          <w:lang w:val="en-US"/>
        </w:rPr>
        <w:t xml:space="preserve"> pooling for feature extraction from regions of interest, and fully connected layers for classification and bounding box regression.</w:t>
      </w:r>
    </w:p>
    <w:p w:rsidR="008A72C8" w:rsidRPr="00C101A4" w:rsidRDefault="008A72C8" w:rsidP="008A72C8">
      <w:pPr>
        <w:pStyle w:val="ListParagraph"/>
        <w:ind w:left="1080"/>
        <w:rPr>
          <w:lang w:val="en-US"/>
        </w:rPr>
      </w:pPr>
    </w:p>
    <w:p w:rsidR="00C101A4" w:rsidRDefault="00C101A4" w:rsidP="008A72C8">
      <w:pPr>
        <w:pStyle w:val="ListParagraph"/>
        <w:numPr>
          <w:ilvl w:val="0"/>
          <w:numId w:val="2"/>
        </w:numPr>
        <w:rPr>
          <w:lang w:val="en-US"/>
        </w:rPr>
      </w:pPr>
      <w:r w:rsidRPr="00C101A4">
        <w:rPr>
          <w:lang w:val="en-US"/>
        </w:rPr>
        <w:t>Describe two Fast R-CNN loss functions.</w:t>
      </w:r>
    </w:p>
    <w:p w:rsidR="008A72C8" w:rsidRPr="008A72C8" w:rsidRDefault="008A72C8" w:rsidP="008A72C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Fast R-CNN uses two main loss functions:</w:t>
      </w:r>
    </w:p>
    <w:p w:rsidR="008A72C8" w:rsidRPr="008A72C8" w:rsidRDefault="008A72C8" w:rsidP="008A72C8">
      <w:pPr>
        <w:pStyle w:val="ListParagraph"/>
        <w:ind w:left="1080"/>
        <w:rPr>
          <w:lang w:val="en-US"/>
        </w:rPr>
      </w:pPr>
      <w:r w:rsidRPr="008A72C8">
        <w:rPr>
          <w:lang w:val="en-US"/>
        </w:rPr>
        <w:t xml:space="preserve">Classification Loss: Typically, </w:t>
      </w:r>
      <w:proofErr w:type="spellStart"/>
      <w:r w:rsidRPr="008A72C8">
        <w:rPr>
          <w:lang w:val="en-US"/>
        </w:rPr>
        <w:t>softmax</w:t>
      </w:r>
      <w:proofErr w:type="spellEnd"/>
      <w:r w:rsidRPr="008A72C8">
        <w:rPr>
          <w:lang w:val="en-US"/>
        </w:rPr>
        <w:t xml:space="preserve"> cross-entropy loss is used to optimize the classification task. It penalizes incorrect class predictions made by the network.</w:t>
      </w:r>
    </w:p>
    <w:p w:rsidR="008A72C8" w:rsidRDefault="008A72C8" w:rsidP="008A72C8">
      <w:pPr>
        <w:pStyle w:val="ListParagraph"/>
        <w:ind w:left="1080"/>
        <w:rPr>
          <w:lang w:val="en-US"/>
        </w:rPr>
      </w:pPr>
      <w:proofErr w:type="gramStart"/>
      <w:r w:rsidRPr="008A72C8">
        <w:rPr>
          <w:lang w:val="en-US"/>
        </w:rPr>
        <w:t>Bounding Box Regression Loss: Smooth L1 loss (also known as Huber loss) is commonly used for bounding box regression.</w:t>
      </w:r>
      <w:proofErr w:type="gramEnd"/>
      <w:r w:rsidRPr="008A72C8">
        <w:rPr>
          <w:lang w:val="en-US"/>
        </w:rPr>
        <w:t xml:space="preserve"> It penalizes the difference between predicted bounding box coordinates and ground truth bounding box coordinates.</w:t>
      </w:r>
    </w:p>
    <w:p w:rsidR="008A72C8" w:rsidRPr="00C101A4" w:rsidRDefault="008A72C8" w:rsidP="008A72C8">
      <w:pPr>
        <w:pStyle w:val="ListParagraph"/>
        <w:ind w:left="1080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3. Describe the DISABILITIES OF FAST R-CNN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Complexity: Fast R-CNN still involves multiple stages and components, leading to computational complexity during both training and inference.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Training Time: Although faster than R-CNN, training Fast R-CNN still requires considerable time and computational resources due to the need for region-wise feature extraction.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Inference Speed: While faster than R-CNN, Fast R-CNN can still be relatively slow during inference, especially when processing a large number of region proposals.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Lack of End-to-End Training: Fast R-CNN relies on external region proposal methods like selective search, leading to a less streamlined training process compared to end-to-end approaches.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4. Describe how the area proposal network works.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The Region Proposal Network (RPN) is a neural network component responsible for generating region proposals or candidate object bounding boxes within an image.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 xml:space="preserve">It operates on feature maps extracted from a shared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backbone network and predicts bounding box coordinates and </w:t>
      </w:r>
      <w:proofErr w:type="spellStart"/>
      <w:r w:rsidRPr="008A72C8">
        <w:rPr>
          <w:lang w:val="en-US"/>
        </w:rPr>
        <w:t>objectness</w:t>
      </w:r>
      <w:proofErr w:type="spellEnd"/>
      <w:r w:rsidRPr="008A72C8">
        <w:rPr>
          <w:lang w:val="en-US"/>
        </w:rPr>
        <w:t xml:space="preserve"> scores for potential regions of interest.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RPN utilizes anchor boxes of different scales and aspect ratios to propose candidate regions, which are refined and filtered based on predicted scores.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 xml:space="preserve">5. Describe how the </w:t>
      </w:r>
      <w:proofErr w:type="spellStart"/>
      <w:r w:rsidRPr="00C101A4">
        <w:rPr>
          <w:lang w:val="en-US"/>
        </w:rPr>
        <w:t>RoI</w:t>
      </w:r>
      <w:proofErr w:type="spellEnd"/>
      <w:r w:rsidRPr="00C101A4">
        <w:rPr>
          <w:lang w:val="en-US"/>
        </w:rPr>
        <w:t xml:space="preserve"> pooling layer works.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 xml:space="preserve">The </w:t>
      </w:r>
      <w:proofErr w:type="spellStart"/>
      <w:r w:rsidRPr="008A72C8">
        <w:rPr>
          <w:lang w:val="en-US"/>
        </w:rPr>
        <w:t>RoI</w:t>
      </w:r>
      <w:proofErr w:type="spellEnd"/>
      <w:r w:rsidRPr="008A72C8">
        <w:rPr>
          <w:lang w:val="en-US"/>
        </w:rPr>
        <w:t xml:space="preserve"> (Region of Interest) pooling layer is used in object detection architectures to extract fixed-size feature maps from variable-sized regions of interest.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It divides each region of interest into a grid of sub-windows and applies max-pooling operation within each sub-window to obtain fixed-size feature representations.</w:t>
      </w:r>
    </w:p>
    <w:p w:rsidR="00C101A4" w:rsidRDefault="008A72C8" w:rsidP="008A72C8">
      <w:pPr>
        <w:pStyle w:val="ListParagraph"/>
        <w:rPr>
          <w:lang w:val="en-US"/>
        </w:rPr>
      </w:pPr>
      <w:proofErr w:type="spellStart"/>
      <w:r w:rsidRPr="008A72C8">
        <w:rPr>
          <w:lang w:val="en-US"/>
        </w:rPr>
        <w:t>RoI</w:t>
      </w:r>
      <w:proofErr w:type="spellEnd"/>
      <w:r w:rsidRPr="008A72C8">
        <w:rPr>
          <w:lang w:val="en-US"/>
        </w:rPr>
        <w:t xml:space="preserve"> pooling enables the network to process region proposals of different sizes and aspect ratios efficiently.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lastRenderedPageBreak/>
        <w:t>6. What are fully convolutional networks and how do they work? (FCNs)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 xml:space="preserve">Fully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Networks (FCNs) are neural network architectures designed for semantic segmentation tasks.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 xml:space="preserve">Unlike traditional CNNs, FCNs replace fully connected layers with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layers to preserve spatial information throughout the network.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 xml:space="preserve">FCNs employ transposed convolutions or </w:t>
      </w:r>
      <w:proofErr w:type="spellStart"/>
      <w:r w:rsidRPr="008A72C8">
        <w:rPr>
          <w:lang w:val="en-US"/>
        </w:rPr>
        <w:t>upsampling</w:t>
      </w:r>
      <w:proofErr w:type="spellEnd"/>
      <w:r w:rsidRPr="008A72C8">
        <w:rPr>
          <w:lang w:val="en-US"/>
        </w:rPr>
        <w:t xml:space="preserve"> layers to increase the spatial resolution of feature maps and generate pixel-wise segmentation masks.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7. What are anchor boxes and how do you use them?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Anchor boxes, also known as default boxes, are predefined bounding boxes of various scales and aspect ratios placed at multiple locations across an image.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In object detection tasks like SSD (Single Shot Detector) and Faster R-CNN, anchor boxes serve as reference boxes for predicting object locations and sizes.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During training, the network predicts offsets and confidence scores for each anchor box, allowing it to detect objects of different shapes and sizes.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8. Describe the Single-shot Detector's architecture (SSD)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SSD is a popular object detection architecture that integrates both region proposal generation and object detection into a single neural network.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 xml:space="preserve">It consists of a base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network (such as VGG or </w:t>
      </w:r>
      <w:proofErr w:type="spellStart"/>
      <w:r w:rsidRPr="008A72C8">
        <w:rPr>
          <w:lang w:val="en-US"/>
        </w:rPr>
        <w:t>ResNet</w:t>
      </w:r>
      <w:proofErr w:type="spellEnd"/>
      <w:r w:rsidRPr="008A72C8">
        <w:rPr>
          <w:lang w:val="en-US"/>
        </w:rPr>
        <w:t xml:space="preserve">) for feature extraction, followed by a series of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layers responsible for predicting object bounding boxes and class probabilities at multiple scales.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SSD utilizes anchor boxes of different aspect ratios and scales to detect objects at various sizes and aspect ratios across the image.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9. HOW DOES THE SSD NETWORK PREDICT?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SSD predicts object bounding boxes and class probabilities at multiple spatial scales using a set of predefined anchor boxes.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For each anchor box, the network predicts offsets for refining the box coordinates and confidence scores indicating the presence of an object.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The predictions from different feature maps at various scales are combined to generate final detections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10. Explain Multi Scale Detections?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>Multi-scale detections refer to the capability of object detection systems to detect objects of different sizes and aspect ratios within an image.</w:t>
      </w:r>
    </w:p>
    <w:p w:rsidR="00C101A4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Techniques like feature pyramid networks (FPNs) and anchor boxes at multiple scales enable object detectors to handle objects at different resolutions and spatial contexts.</w:t>
      </w:r>
    </w:p>
    <w:p w:rsidR="008A72C8" w:rsidRPr="00C101A4" w:rsidRDefault="008A72C8" w:rsidP="008A72C8">
      <w:pPr>
        <w:pStyle w:val="ListParagraph"/>
        <w:rPr>
          <w:lang w:val="en-US"/>
        </w:rPr>
      </w:pPr>
    </w:p>
    <w:p w:rsidR="00561E26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 xml:space="preserve">11. What are dilated (or </w:t>
      </w:r>
      <w:proofErr w:type="spellStart"/>
      <w:r w:rsidRPr="00C101A4">
        <w:rPr>
          <w:lang w:val="en-US"/>
        </w:rPr>
        <w:t>atrous</w:t>
      </w:r>
      <w:proofErr w:type="spellEnd"/>
      <w:r w:rsidRPr="00C101A4">
        <w:rPr>
          <w:lang w:val="en-US"/>
        </w:rPr>
        <w:t>) convolutions?</w:t>
      </w:r>
    </w:p>
    <w:p w:rsidR="008A72C8" w:rsidRPr="008A72C8" w:rsidRDefault="008A72C8" w:rsidP="008A72C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8A72C8">
        <w:rPr>
          <w:lang w:val="en-US"/>
        </w:rPr>
        <w:t xml:space="preserve">Dilated convolutions, also known as </w:t>
      </w:r>
      <w:proofErr w:type="spellStart"/>
      <w:r w:rsidRPr="008A72C8">
        <w:rPr>
          <w:lang w:val="en-US"/>
        </w:rPr>
        <w:t>atrous</w:t>
      </w:r>
      <w:proofErr w:type="spellEnd"/>
      <w:r w:rsidRPr="008A72C8">
        <w:rPr>
          <w:lang w:val="en-US"/>
        </w:rPr>
        <w:t xml:space="preserve"> convolutions, are a variant of </w:t>
      </w:r>
      <w:proofErr w:type="spellStart"/>
      <w:r w:rsidRPr="008A72C8">
        <w:rPr>
          <w:lang w:val="en-US"/>
        </w:rPr>
        <w:t>convolutional</w:t>
      </w:r>
      <w:proofErr w:type="spellEnd"/>
      <w:r w:rsidRPr="008A72C8">
        <w:rPr>
          <w:lang w:val="en-US"/>
        </w:rPr>
        <w:t xml:space="preserve"> operation that increases the receptive field of neurons without increasing the number of parameters.</w:t>
      </w:r>
    </w:p>
    <w:p w:rsidR="008A72C8" w:rsidRPr="008A72C8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They introduce gaps (dilation) between kernel weights, allowing the network to capture multi-scale features and contextual information efficiently.</w:t>
      </w:r>
    </w:p>
    <w:p w:rsidR="008A72C8" w:rsidRPr="00561E26" w:rsidRDefault="008A72C8" w:rsidP="008A72C8">
      <w:pPr>
        <w:pStyle w:val="ListParagraph"/>
        <w:rPr>
          <w:lang w:val="en-US"/>
        </w:rPr>
      </w:pPr>
      <w:r w:rsidRPr="008A72C8">
        <w:rPr>
          <w:lang w:val="en-US"/>
        </w:rPr>
        <w:t>Dilated convolutions are commonly used in semantic segmentation and other tasks requiring a large receptive field.</w:t>
      </w:r>
    </w:p>
    <w:sectPr w:rsidR="008A72C8" w:rsidRPr="00561E26" w:rsidSect="00C5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947C9"/>
    <w:multiLevelType w:val="hybridMultilevel"/>
    <w:tmpl w:val="ED3E12C6"/>
    <w:lvl w:ilvl="0" w:tplc="D6CCF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D769B3"/>
    <w:multiLevelType w:val="hybridMultilevel"/>
    <w:tmpl w:val="3D8A6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E26"/>
    <w:rsid w:val="00380DC3"/>
    <w:rsid w:val="00386B0F"/>
    <w:rsid w:val="00561E26"/>
    <w:rsid w:val="008A72C8"/>
    <w:rsid w:val="00C101A4"/>
    <w:rsid w:val="00C5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2024-03-10T10:48:00Z</dcterms:created>
  <dcterms:modified xsi:type="dcterms:W3CDTF">2024-03-10T10:48:00Z</dcterms:modified>
</cp:coreProperties>
</file>