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none" w:color="FFFFFF" w:sz="0"/>
              <w:left w:val="none" w:color="FFFFFF" w:sz="0"/>
              <w:bottom w:val="none" w:color="FFFFFF" w:sz="0"/>
              <w:right w:val="none" w:color="FFFFFF" w:sz="0"/>
            </w:tcBorders>
            <w:shd w:fill="1C1C1C" w:val="clear"/>
            <w:tcMar>
              <w:top w:type="dxa" w:w="280"/>
              <w:left w:type="dxa" w:w="400"/>
              <w:bottom w:type="dxa" w:w="280"/>
              <w:right w:type="dxa" w:w="400"/>
            </w:tcMar>
          </w:tcPr>
          <w:p>
            <w:pPr>
              <w:jc w:val="center"/>
            </w:pPr>
            <w:r>
              <w:rPr>
                <w:rFonts w:ascii="Arial" w:cs="Arial" w:eastAsia="Arial" w:hAnsi="Arial"/>
                <w:b/>
                <w:bCs/>
                <w:color w:val="FFFFFF"/>
                <w:sz w:val="52"/>
                <w:szCs w:val="52"/>
              </w:rPr>
              <w:t xml:space="preserve">PRE-WORKOUT WARM-UP</w:t>
            </w:r>
          </w:p>
          <w:p>
            <w:pPr>
              <w:spacing w:before="60"/>
              <w:jc w:val="center"/>
            </w:pPr>
            <w:r>
              <w:rPr>
                <w:rFonts w:ascii="Arial" w:cs="Arial" w:eastAsia="Arial" w:hAnsi="Arial"/>
                <w:color w:val="AADDDD"/>
                <w:sz w:val="24"/>
                <w:szCs w:val="24"/>
              </w:rPr>
              <w:t xml:space="preserve">Bulletproof Body · Before Every Session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C1C1C" w:val="clear"/>
            <w:tcMar>
              <w:top w:type="dxa" w:w="120"/>
              <w:left w:type="dxa" w:w="120"/>
              <w:bottom w:type="dxa" w:w="120"/>
              <w:right w:type="dxa" w:w="120"/>
            </w:tcMar>
          </w:tcPr>
          <w:p>
            <w:pPr>
              <w:jc w:val="center"/>
            </w:pPr>
            <w:r>
              <w:rPr>
                <w:rFonts w:ascii="Arial" w:cs="Arial" w:eastAsia="Arial" w:hAnsi="Arial"/>
                <w:b/>
                <w:bCs/>
                <w:color w:val="FFFFFF"/>
                <w:sz w:val="48"/>
                <w:szCs w:val="48"/>
              </w:rPr>
              <w:t xml:space="preserve">~15 min</w:t>
            </w:r>
          </w:p>
          <w:p>
            <w:pPr>
              <w:jc w:val="center"/>
            </w:pPr>
            <w:r>
              <w:rPr>
                <w:rFonts w:ascii="Arial" w:cs="Arial" w:eastAsia="Arial" w:hAnsi="Arial"/>
                <w:color w:val="AADDDD"/>
                <w:sz w:val="18"/>
                <w:szCs w:val="18"/>
              </w:rPr>
              <w:t xml:space="preserve">Total Time</w:t>
            </w:r>
          </w:p>
        </w:tc>
        <w:tc>
          <w:tcPr>
            <w:tcW w:type="dxa" w:w="2340"/>
            <w:tcBorders>
              <w:top w:val="single" w:color="DDDDDD" w:sz="1"/>
              <w:left w:val="single" w:color="DDDDDD" w:sz="1"/>
              <w:bottom w:val="single" w:color="DDDDDD" w:sz="1"/>
              <w:right w:val="single" w:color="DDDDDD" w:sz="1"/>
            </w:tcBorders>
            <w:shd w:fill="1A7A7A" w:val="clear"/>
            <w:tcMar>
              <w:top w:type="dxa" w:w="120"/>
              <w:left w:type="dxa" w:w="120"/>
              <w:bottom w:type="dxa" w:w="120"/>
              <w:right w:type="dxa" w:w="120"/>
            </w:tcMar>
          </w:tcPr>
          <w:p>
            <w:pPr>
              <w:jc w:val="center"/>
            </w:pPr>
            <w:r>
              <w:rPr>
                <w:rFonts w:ascii="Arial" w:cs="Arial" w:eastAsia="Arial" w:hAnsi="Arial"/>
                <w:b/>
                <w:bCs/>
                <w:color w:val="FFFFFF"/>
                <w:sz w:val="48"/>
                <w:szCs w:val="48"/>
              </w:rPr>
              <w:t xml:space="preserve">9</w:t>
            </w:r>
          </w:p>
          <w:p>
            <w:pPr>
              <w:jc w:val="center"/>
            </w:pPr>
            <w:r>
              <w:rPr>
                <w:rFonts w:ascii="Arial" w:cs="Arial" w:eastAsia="Arial" w:hAnsi="Arial"/>
                <w:color w:val="E0FFFF"/>
                <w:sz w:val="18"/>
                <w:szCs w:val="18"/>
              </w:rPr>
              <w:t xml:space="preserve">Exercises</w:t>
            </w:r>
          </w:p>
        </w:tc>
        <w:tc>
          <w:tcPr>
            <w:tcW w:type="dxa" w:w="2340"/>
            <w:tcBorders>
              <w:top w:val="single" w:color="DDDDDD" w:sz="1"/>
              <w:left w:val="single" w:color="DDDDDD" w:sz="1"/>
              <w:bottom w:val="single" w:color="DDDDDD" w:sz="1"/>
              <w:right w:val="single" w:color="DDDDDD" w:sz="1"/>
            </w:tcBorders>
            <w:shd w:fill="1C1C1C" w:val="clear"/>
            <w:tcMar>
              <w:top w:type="dxa" w:w="120"/>
              <w:left w:type="dxa" w:w="120"/>
              <w:bottom w:type="dxa" w:w="120"/>
              <w:right w:type="dxa" w:w="120"/>
            </w:tcMar>
          </w:tcPr>
          <w:p>
            <w:pPr>
              <w:jc w:val="center"/>
            </w:pPr>
            <w:r>
              <w:rPr>
                <w:rFonts w:ascii="Arial" w:cs="Arial" w:eastAsia="Arial" w:hAnsi="Arial"/>
                <w:b/>
                <w:bCs/>
                <w:color w:val="FFFFFF"/>
                <w:sz w:val="48"/>
                <w:szCs w:val="48"/>
              </w:rPr>
              <w:t xml:space="preserve">3</w:t>
            </w:r>
          </w:p>
          <w:p>
            <w:pPr>
              <w:jc w:val="center"/>
            </w:pPr>
            <w:r>
              <w:rPr>
                <w:rFonts w:ascii="Arial" w:cs="Arial" w:eastAsia="Arial" w:hAnsi="Arial"/>
                <w:color w:val="AADDDD"/>
                <w:sz w:val="18"/>
                <w:szCs w:val="18"/>
              </w:rPr>
              <w:t xml:space="preserve">Phases</w:t>
            </w:r>
          </w:p>
        </w:tc>
        <w:tc>
          <w:tcPr>
            <w:tcW w:type="dxa" w:w="2340"/>
            <w:tcBorders>
              <w:top w:val="single" w:color="DDDDDD" w:sz="1"/>
              <w:left w:val="single" w:color="DDDDDD" w:sz="1"/>
              <w:bottom w:val="single" w:color="DDDDDD" w:sz="1"/>
              <w:right w:val="single" w:color="DDDDDD" w:sz="1"/>
            </w:tcBorders>
            <w:shd w:fill="1A7A7A" w:val="clear"/>
            <w:tcMar>
              <w:top w:type="dxa" w:w="120"/>
              <w:left w:type="dxa" w:w="120"/>
              <w:bottom w:type="dxa" w:w="120"/>
              <w:right w:type="dxa" w:w="120"/>
            </w:tcMar>
          </w:tcPr>
          <w:p>
            <w:pPr>
              <w:jc w:val="center"/>
            </w:pPr>
            <w:r>
              <w:rPr>
                <w:rFonts w:ascii="Arial" w:cs="Arial" w:eastAsia="Arial" w:hAnsi="Arial"/>
                <w:b/>
                <w:bCs/>
                <w:color w:val="FFFFFF"/>
                <w:sz w:val="48"/>
                <w:szCs w:val="48"/>
              </w:rPr>
              <w:t xml:space="preserve">Daily</w:t>
            </w:r>
          </w:p>
          <w:p>
            <w:pPr>
              <w:jc w:val="center"/>
            </w:pPr>
            <w:r>
              <w:rPr>
                <w:rFonts w:ascii="Arial" w:cs="Arial" w:eastAsia="Arial" w:hAnsi="Arial"/>
                <w:color w:val="E0FFFF"/>
                <w:sz w:val="18"/>
                <w:szCs w:val="18"/>
              </w:rPr>
              <w:t xml:space="preserve">Do Every Session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thick" w:color="1A7A7A" w:sz="12"/>
              <w:bottom w:val="none"/>
              <w:right w:val="none"/>
            </w:tcBorders>
            <w:shd w:fill="E8F5F5" w:val="clear"/>
            <w:tcMar>
              <w:top w:type="dxa" w:w="120"/>
              <w:left w:type="dxa" w:w="200"/>
              <w:bottom w:type="dxa" w:w="120"/>
              <w:right w:type="dxa" w:w="200"/>
            </w:tcMar>
          </w:tcPr>
          <w:p>
            <w:r>
              <w:rPr>
                <w:rFonts w:ascii="Arial" w:cs="Arial" w:eastAsia="Arial" w:hAnsi="Arial"/>
                <w:i/>
                <w:iCs/>
                <w:color w:val="2A5555"/>
                <w:sz w:val="19"/>
                <w:szCs w:val="19"/>
              </w:rPr>
              <w:t xml:space="preserve">This is NOT a rehab session — it's a primer. Short holds, dynamic reps, just enough to wake up the key players before you train. Save the 50-min version for rest days.</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1C1C" w:val="clear"/>
            <w:tcMar>
              <w:top w:type="dxa" w:w="160"/>
              <w:left w:type="dxa" w:w="280"/>
              <w:bottom w:type="dxa" w:w="160"/>
              <w:right w:type="dxa" w:w="280"/>
            </w:tcMar>
          </w:tcPr>
          <w:p>
            <w:r>
              <w:rPr>
                <w:rFonts w:ascii="Arial" w:cs="Arial" w:eastAsia="Arial" w:hAnsi="Arial"/>
                <w:b/>
                <w:bCs/>
                <w:color w:val="FFFFFF"/>
                <w:sz w:val="26"/>
                <w:szCs w:val="26"/>
              </w:rPr>
              <w:t xml:space="preserve">  PHASE A  ·  RESET  ·  2 min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thick" w:color="1A7A7A" w:sz="12"/>
              <w:bottom w:val="none"/>
              <w:right w:val="none"/>
            </w:tcBorders>
            <w:shd w:fill="E8F5F5" w:val="clear"/>
            <w:tcMar>
              <w:top w:type="dxa" w:w="120"/>
              <w:left w:type="dxa" w:w="200"/>
              <w:bottom w:type="dxa" w:w="120"/>
              <w:right w:type="dxa" w:w="200"/>
            </w:tcMar>
          </w:tcPr>
          <w:p>
            <w:r>
              <w:rPr>
                <w:rFonts w:ascii="Arial" w:cs="Arial" w:eastAsia="Arial" w:hAnsi="Arial"/>
                <w:i/>
                <w:iCs/>
                <w:color w:val="2A5555"/>
                <w:sz w:val="19"/>
                <w:szCs w:val="19"/>
              </w:rPr>
              <w:t xml:space="preserve">Resets your pelvis and drops hip flexor tone in under 2 minutes. Do this before you touch a barbell or a squat rack — it takes the brakes off your glutes.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600"/>
        <w:gridCol w:w="4200"/>
      </w:tblGrid>
      <w:tr>
        <w:tc>
          <w:tcPr>
            <w:tcW w:type="dxa" w:w="36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EXERCISE</w:t>
            </w:r>
          </w:p>
        </w:tc>
        <w:tc>
          <w:tcPr>
            <w:tcW w:type="dxa" w:w="160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REPS / TIME</w:t>
            </w:r>
          </w:p>
        </w:tc>
        <w:tc>
          <w:tcPr>
            <w:tcW w:type="dxa" w:w="420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KEY CUE</w:t>
            </w:r>
          </w:p>
        </w:tc>
      </w:tr>
      <w:tr>
        <w:tc>
          <w:tcPr>
            <w:tcW w:type="dxa" w:w="360"/>
            <w:tcBorders>
              <w:top w:val="single" w:color="DDDDDD" w:sz="1"/>
              <w:left w:val="single" w:color="DDDDDD" w:sz="1"/>
              <w:bottom w:val="single" w:color="DDDDDD" w:sz="1"/>
              <w:right w:val="single" w:color="DDDDDD" w:sz="1"/>
            </w:tcBorders>
            <w:shd w:fill="E8F5F5" w:val="clear"/>
            <w:tcMar>
              <w:top w:type="dxa" w:w="100"/>
              <w:left w:type="dxa" w:w="160"/>
              <w:bottom w:type="dxa" w:w="100"/>
              <w:right w:type="dxa" w:w="160"/>
            </w:tcMar>
            <w:vAlign w:val="center"/>
          </w:tcPr>
          <w:p>
            <w:pPr>
              <w:jc w:val="center"/>
            </w:pPr>
            <w:r>
              <w:rPr>
                <w:rFonts w:ascii="Arial" w:cs="Arial" w:eastAsia="Arial" w:hAnsi="Arial"/>
                <w:b/>
                <w:bCs/>
                <w:i w:val="false"/>
                <w:iCs w:val="false"/>
                <w:color w:val="1A7A7A"/>
                <w:sz w:val="22"/>
                <w:szCs w:val="22"/>
              </w:rPr>
              <w:t xml:space="preserve">1</w:t>
            </w:r>
          </w:p>
        </w:tc>
        <w:tc>
          <w:tcPr>
            <w:tcW w:type="dxa" w:w="3200"/>
            <w:tcBorders>
              <w:top w:val="single" w:color="DDDDDD" w:sz="1"/>
              <w:left w:val="single" w:color="DDDDDD" w:sz="1"/>
              <w:bottom w:val="single" w:color="DDDDDD" w:sz="1"/>
              <w:right w:val="single" w:color="DDDDDD" w:sz="1"/>
            </w:tcBorders>
            <w:shd w:fill="E8F5F5" w:val="clear"/>
            <w:tcMar>
              <w:top w:type="dxa" w:w="100"/>
              <w:left w:type="dxa" w:w="160"/>
              <w:bottom w:type="dxa" w:w="100"/>
              <w:right w:type="dxa" w:w="160"/>
            </w:tcMar>
            <w:vAlign w:val="center"/>
          </w:tcPr>
          <w:p>
            <w:pPr>
              <w:jc w:val="left"/>
            </w:pPr>
            <w:r>
              <w:rPr>
                <w:rFonts w:ascii="Arial" w:cs="Arial" w:eastAsia="Arial" w:hAnsi="Arial"/>
                <w:b/>
                <w:bCs/>
                <w:i w:val="false"/>
                <w:iCs w:val="false"/>
                <w:color w:val="1C1C1C"/>
                <w:sz w:val="20"/>
                <w:szCs w:val="20"/>
              </w:rPr>
              <w:t xml:space="preserve">90-90 Diaphragmatic Breathing</w:t>
            </w:r>
          </w:p>
        </w:tc>
        <w:tc>
          <w:tcPr>
            <w:tcW w:type="dxa" w:w="1600"/>
            <w:tcBorders>
              <w:top w:val="single" w:color="DDDDDD" w:sz="1"/>
              <w:left w:val="single" w:color="DDDDDD" w:sz="1"/>
              <w:bottom w:val="single" w:color="DDDDDD" w:sz="1"/>
              <w:right w:val="single" w:color="DDDDDD" w:sz="1"/>
            </w:tcBorders>
            <w:shd w:fill="E8F5F5"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7A7A"/>
                <w:sz w:val="20"/>
                <w:szCs w:val="20"/>
              </w:rPr>
              <w:t xml:space="preserve">5 breaths</w:t>
            </w:r>
          </w:p>
        </w:tc>
        <w:tc>
          <w:tcPr>
            <w:tcW w:type="dxa" w:w="4200"/>
            <w:tcBorders>
              <w:top w:val="single" w:color="DDDDDD" w:sz="1"/>
              <w:left w:val="single" w:color="DDDDDD" w:sz="1"/>
              <w:bottom w:val="single" w:color="DDDDDD" w:sz="1"/>
              <w:right w:val="single" w:color="DDDDDD" w:sz="1"/>
            </w:tcBorders>
            <w:shd w:fill="E8F5F5" w:val="clear"/>
            <w:tcMar>
              <w:top w:type="dxa" w:w="100"/>
              <w:left w:type="dxa" w:w="160"/>
              <w:bottom w:type="dxa" w:w="100"/>
              <w:right w:type="dxa" w:w="160"/>
            </w:tcMar>
            <w:vAlign w:val="center"/>
          </w:tcPr>
          <w:p>
            <w:pPr>
              <w:jc w:val="left"/>
            </w:pPr>
            <w:r>
              <w:rPr>
                <w:rFonts w:ascii="Arial" w:cs="Arial" w:eastAsia="Arial" w:hAnsi="Arial"/>
                <w:b w:val="false"/>
                <w:bCs w:val="false"/>
                <w:i/>
                <w:iCs/>
                <w:color w:val="555555"/>
                <w:sz w:val="18"/>
                <w:szCs w:val="18"/>
              </w:rPr>
              <w:t xml:space="preserve">Belly AND ribs expand 360°. Full exhale — feel ribs drop. This is your nervous system reset.</w:t>
            </w:r>
          </w:p>
        </w:tc>
      </w:tr>
      <w:tr>
        <w:tc>
          <w:tcPr>
            <w:tcW w:type="dxa" w:w="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7A7A"/>
                <w:sz w:val="22"/>
                <w:szCs w:val="22"/>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C1C1C"/>
                <w:sz w:val="20"/>
                <w:szCs w:val="20"/>
              </w:rPr>
              <w:t xml:space="preserve">Cat Cow</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7A7A"/>
                <w:sz w:val="20"/>
                <w:szCs w:val="20"/>
              </w:rPr>
              <w:t xml:space="preserve">8 slow reps</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55555"/>
                <w:sz w:val="18"/>
                <w:szCs w:val="18"/>
              </w:rPr>
              <w:t xml:space="preserve">Full flexion to full extension. 1 second pause at each end. Wake up the whole spine.</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7A" w:val="clear"/>
            <w:tcMar>
              <w:top w:type="dxa" w:w="160"/>
              <w:left w:type="dxa" w:w="280"/>
              <w:bottom w:type="dxa" w:w="160"/>
              <w:right w:type="dxa" w:w="280"/>
            </w:tcMar>
          </w:tcPr>
          <w:p>
            <w:r>
              <w:rPr>
                <w:rFonts w:ascii="Arial" w:cs="Arial" w:eastAsia="Arial" w:hAnsi="Arial"/>
                <w:b/>
                <w:bCs/>
                <w:color w:val="FFFFFF"/>
                <w:sz w:val="26"/>
                <w:szCs w:val="26"/>
              </w:rPr>
              <w:t xml:space="preserve">  PHASE B  ·  MOBILIZE  ·  5 min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thick" w:color="1A7A7A" w:sz="12"/>
              <w:bottom w:val="none"/>
              <w:right w:val="none"/>
            </w:tcBorders>
            <w:shd w:fill="E8F5F5" w:val="clear"/>
            <w:tcMar>
              <w:top w:type="dxa" w:w="120"/>
              <w:left w:type="dxa" w:w="200"/>
              <w:bottom w:type="dxa" w:w="120"/>
              <w:right w:type="dxa" w:w="200"/>
            </w:tcMar>
          </w:tcPr>
          <w:p>
            <w:r>
              <w:rPr>
                <w:rFonts w:ascii="Arial" w:cs="Arial" w:eastAsia="Arial" w:hAnsi="Arial"/>
                <w:i/>
                <w:iCs/>
                <w:color w:val="2A5555"/>
                <w:sz w:val="19"/>
                <w:szCs w:val="19"/>
              </w:rPr>
              <w:t xml:space="preserve">Open the hips and thoracic spine so you can actually get into position when you lift. Short dynamic holds — NOT the 90-sec holds from the off-day routine.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600"/>
        <w:gridCol w:w="4200"/>
      </w:tblGrid>
      <w:tr>
        <w:tc>
          <w:tcPr>
            <w:tcW w:type="dxa" w:w="36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EXERCISE</w:t>
            </w:r>
          </w:p>
        </w:tc>
        <w:tc>
          <w:tcPr>
            <w:tcW w:type="dxa" w:w="160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REPS / TIME</w:t>
            </w:r>
          </w:p>
        </w:tc>
        <w:tc>
          <w:tcPr>
            <w:tcW w:type="dxa" w:w="420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KEY CUE</w:t>
            </w:r>
          </w:p>
        </w:tc>
      </w:tr>
      <w:tr>
        <w:tc>
          <w:tcPr>
            <w:tcW w:type="dxa" w:w="360"/>
            <w:tcBorders>
              <w:top w:val="single" w:color="DDDDDD" w:sz="1"/>
              <w:left w:val="single" w:color="DDDDDD" w:sz="1"/>
              <w:bottom w:val="single" w:color="DDDDDD" w:sz="1"/>
              <w:right w:val="single" w:color="DDDDDD" w:sz="1"/>
            </w:tcBorders>
            <w:shd w:fill="E8F5F5" w:val="clear"/>
            <w:tcMar>
              <w:top w:type="dxa" w:w="100"/>
              <w:left w:type="dxa" w:w="160"/>
              <w:bottom w:type="dxa" w:w="100"/>
              <w:right w:type="dxa" w:w="160"/>
            </w:tcMar>
            <w:vAlign w:val="center"/>
          </w:tcPr>
          <w:p>
            <w:pPr>
              <w:jc w:val="center"/>
            </w:pPr>
            <w:r>
              <w:rPr>
                <w:rFonts w:ascii="Arial" w:cs="Arial" w:eastAsia="Arial" w:hAnsi="Arial"/>
                <w:b/>
                <w:bCs/>
                <w:i w:val="false"/>
                <w:iCs w:val="false"/>
                <w:color w:val="1A7A7A"/>
                <w:sz w:val="22"/>
                <w:szCs w:val="22"/>
              </w:rPr>
              <w:t xml:space="preserve">1</w:t>
            </w:r>
          </w:p>
        </w:tc>
        <w:tc>
          <w:tcPr>
            <w:tcW w:type="dxa" w:w="3200"/>
            <w:tcBorders>
              <w:top w:val="single" w:color="DDDDDD" w:sz="1"/>
              <w:left w:val="single" w:color="DDDDDD" w:sz="1"/>
              <w:bottom w:val="single" w:color="DDDDDD" w:sz="1"/>
              <w:right w:val="single" w:color="DDDDDD" w:sz="1"/>
            </w:tcBorders>
            <w:shd w:fill="E8F5F5" w:val="clear"/>
            <w:tcMar>
              <w:top w:type="dxa" w:w="100"/>
              <w:left w:type="dxa" w:w="160"/>
              <w:bottom w:type="dxa" w:w="100"/>
              <w:right w:type="dxa" w:w="160"/>
            </w:tcMar>
            <w:vAlign w:val="center"/>
          </w:tcPr>
          <w:p>
            <w:pPr>
              <w:jc w:val="left"/>
            </w:pPr>
            <w:r>
              <w:rPr>
                <w:rFonts w:ascii="Arial" w:cs="Arial" w:eastAsia="Arial" w:hAnsi="Arial"/>
                <w:b/>
                <w:bCs/>
                <w:i w:val="false"/>
                <w:iCs w:val="false"/>
                <w:color w:val="1C1C1C"/>
                <w:sz w:val="20"/>
                <w:szCs w:val="20"/>
              </w:rPr>
              <w:t xml:space="preserve">Quadruped Thoracic Rotations</w:t>
            </w:r>
          </w:p>
        </w:tc>
        <w:tc>
          <w:tcPr>
            <w:tcW w:type="dxa" w:w="1600"/>
            <w:tcBorders>
              <w:top w:val="single" w:color="DDDDDD" w:sz="1"/>
              <w:left w:val="single" w:color="DDDDDD" w:sz="1"/>
              <w:bottom w:val="single" w:color="DDDDDD" w:sz="1"/>
              <w:right w:val="single" w:color="DDDDDD" w:sz="1"/>
            </w:tcBorders>
            <w:shd w:fill="E8F5F5"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7A7A"/>
                <w:sz w:val="20"/>
                <w:szCs w:val="20"/>
              </w:rPr>
              <w:t xml:space="preserve">8 each side</w:t>
            </w:r>
          </w:p>
        </w:tc>
        <w:tc>
          <w:tcPr>
            <w:tcW w:type="dxa" w:w="4200"/>
            <w:tcBorders>
              <w:top w:val="single" w:color="DDDDDD" w:sz="1"/>
              <w:left w:val="single" w:color="DDDDDD" w:sz="1"/>
              <w:bottom w:val="single" w:color="DDDDDD" w:sz="1"/>
              <w:right w:val="single" w:color="DDDDDD" w:sz="1"/>
            </w:tcBorders>
            <w:shd w:fill="E8F5F5" w:val="clear"/>
            <w:tcMar>
              <w:top w:type="dxa" w:w="100"/>
              <w:left w:type="dxa" w:w="160"/>
              <w:bottom w:type="dxa" w:w="100"/>
              <w:right w:type="dxa" w:w="160"/>
            </w:tcMar>
            <w:vAlign w:val="center"/>
          </w:tcPr>
          <w:p>
            <w:pPr>
              <w:jc w:val="left"/>
            </w:pPr>
            <w:r>
              <w:rPr>
                <w:rFonts w:ascii="Arial" w:cs="Arial" w:eastAsia="Arial" w:hAnsi="Arial"/>
                <w:b w:val="false"/>
                <w:bCs w:val="false"/>
                <w:i/>
                <w:iCs/>
                <w:color w:val="555555"/>
                <w:sz w:val="18"/>
                <w:szCs w:val="18"/>
              </w:rPr>
              <w:t xml:space="preserve">Hand behind head. Open elbow to ceiling. Initiate from mid-back. Breathe into each rotation.</w:t>
            </w:r>
          </w:p>
        </w:tc>
      </w:tr>
      <w:tr>
        <w:tc>
          <w:tcPr>
            <w:tcW w:type="dxa" w:w="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7A7A"/>
                <w:sz w:val="22"/>
                <w:szCs w:val="22"/>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C1C1C"/>
                <w:sz w:val="20"/>
                <w:szCs w:val="20"/>
              </w:rPr>
              <w:t xml:space="preserve">Hip Flexor Stretch (with Pelvic Tuck)</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7A7A"/>
                <w:sz w:val="20"/>
                <w:szCs w:val="20"/>
              </w:rPr>
              <w:t xml:space="preserve">45 sec each side</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55555"/>
                <w:sz w:val="18"/>
                <w:szCs w:val="18"/>
              </w:rPr>
              <w:t xml:space="preserve">Tuck pelvis FIRST, then lean forward. Short enough to not inhibit power, long enough to open the hip.</w:t>
            </w:r>
          </w:p>
        </w:tc>
      </w:tr>
      <w:tr>
        <w:tc>
          <w:tcPr>
            <w:tcW w:type="dxa" w:w="360"/>
            <w:tcBorders>
              <w:top w:val="single" w:color="DDDDDD" w:sz="1"/>
              <w:left w:val="single" w:color="DDDDDD" w:sz="1"/>
              <w:bottom w:val="single" w:color="DDDDDD" w:sz="1"/>
              <w:right w:val="single" w:color="DDDDDD" w:sz="1"/>
            </w:tcBorders>
            <w:shd w:fill="E8F5F5" w:val="clear"/>
            <w:tcMar>
              <w:top w:type="dxa" w:w="100"/>
              <w:left w:type="dxa" w:w="160"/>
              <w:bottom w:type="dxa" w:w="100"/>
              <w:right w:type="dxa" w:w="160"/>
            </w:tcMar>
            <w:vAlign w:val="center"/>
          </w:tcPr>
          <w:p>
            <w:pPr>
              <w:jc w:val="center"/>
            </w:pPr>
            <w:r>
              <w:rPr>
                <w:rFonts w:ascii="Arial" w:cs="Arial" w:eastAsia="Arial" w:hAnsi="Arial"/>
                <w:b/>
                <w:bCs/>
                <w:i w:val="false"/>
                <w:iCs w:val="false"/>
                <w:color w:val="1A7A7A"/>
                <w:sz w:val="22"/>
                <w:szCs w:val="22"/>
              </w:rPr>
              <w:t xml:space="preserve">3</w:t>
            </w:r>
          </w:p>
        </w:tc>
        <w:tc>
          <w:tcPr>
            <w:tcW w:type="dxa" w:w="3200"/>
            <w:tcBorders>
              <w:top w:val="single" w:color="DDDDDD" w:sz="1"/>
              <w:left w:val="single" w:color="DDDDDD" w:sz="1"/>
              <w:bottom w:val="single" w:color="DDDDDD" w:sz="1"/>
              <w:right w:val="single" w:color="DDDDDD" w:sz="1"/>
            </w:tcBorders>
            <w:shd w:fill="E8F5F5" w:val="clear"/>
            <w:tcMar>
              <w:top w:type="dxa" w:w="100"/>
              <w:left w:type="dxa" w:w="160"/>
              <w:bottom w:type="dxa" w:w="100"/>
              <w:right w:type="dxa" w:w="160"/>
            </w:tcMar>
            <w:vAlign w:val="center"/>
          </w:tcPr>
          <w:p>
            <w:pPr>
              <w:jc w:val="left"/>
            </w:pPr>
            <w:r>
              <w:rPr>
                <w:rFonts w:ascii="Arial" w:cs="Arial" w:eastAsia="Arial" w:hAnsi="Arial"/>
                <w:b/>
                <w:bCs/>
                <w:i w:val="false"/>
                <w:iCs w:val="false"/>
                <w:color w:val="1C1C1C"/>
                <w:sz w:val="20"/>
                <w:szCs w:val="20"/>
              </w:rPr>
              <w:t xml:space="preserve">ATG Split Squat</w:t>
            </w:r>
          </w:p>
        </w:tc>
        <w:tc>
          <w:tcPr>
            <w:tcW w:type="dxa" w:w="1600"/>
            <w:tcBorders>
              <w:top w:val="single" w:color="DDDDDD" w:sz="1"/>
              <w:left w:val="single" w:color="DDDDDD" w:sz="1"/>
              <w:bottom w:val="single" w:color="DDDDDD" w:sz="1"/>
              <w:right w:val="single" w:color="DDDDDD" w:sz="1"/>
            </w:tcBorders>
            <w:shd w:fill="E8F5F5"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7A7A"/>
                <w:sz w:val="20"/>
                <w:szCs w:val="20"/>
              </w:rPr>
              <w:t xml:space="preserve">6 reps each side</w:t>
            </w:r>
          </w:p>
        </w:tc>
        <w:tc>
          <w:tcPr>
            <w:tcW w:type="dxa" w:w="4200"/>
            <w:tcBorders>
              <w:top w:val="single" w:color="DDDDDD" w:sz="1"/>
              <w:left w:val="single" w:color="DDDDDD" w:sz="1"/>
              <w:bottom w:val="single" w:color="DDDDDD" w:sz="1"/>
              <w:right w:val="single" w:color="DDDDDD" w:sz="1"/>
            </w:tcBorders>
            <w:shd w:fill="E8F5F5" w:val="clear"/>
            <w:tcMar>
              <w:top w:type="dxa" w:w="100"/>
              <w:left w:type="dxa" w:w="160"/>
              <w:bottom w:type="dxa" w:w="100"/>
              <w:right w:type="dxa" w:w="160"/>
            </w:tcMar>
            <w:vAlign w:val="center"/>
          </w:tcPr>
          <w:p>
            <w:pPr>
              <w:jc w:val="left"/>
            </w:pPr>
            <w:r>
              <w:rPr>
                <w:rFonts w:ascii="Arial" w:cs="Arial" w:eastAsia="Arial" w:hAnsi="Arial"/>
                <w:b w:val="false"/>
                <w:bCs w:val="false"/>
                <w:i/>
                <w:iCs/>
                <w:color w:val="555555"/>
                <w:sz w:val="18"/>
                <w:szCs w:val="18"/>
              </w:rPr>
              <w:t xml:space="preserve">Heel flat. Drive knee as far forward as possible. Full ROM — controlled descent. Wake up the ankle.</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5A00" w:val="clear"/>
            <w:tcMar>
              <w:top w:type="dxa" w:w="160"/>
              <w:left w:type="dxa" w:w="280"/>
              <w:bottom w:type="dxa" w:w="160"/>
              <w:right w:type="dxa" w:w="280"/>
            </w:tcMar>
          </w:tcPr>
          <w:p>
            <w:r>
              <w:rPr>
                <w:rFonts w:ascii="Arial" w:cs="Arial" w:eastAsia="Arial" w:hAnsi="Arial"/>
                <w:b/>
                <w:bCs/>
                <w:color w:val="FFFFFF"/>
                <w:sz w:val="26"/>
                <w:szCs w:val="26"/>
              </w:rPr>
              <w:t xml:space="preserve">  PHASE C  ·  ACTIVATE  ·  7 min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thick" w:color="1A7A7A" w:sz="12"/>
              <w:bottom w:val="none"/>
              <w:right w:val="none"/>
            </w:tcBorders>
            <w:shd w:fill="E8F5F5" w:val="clear"/>
            <w:tcMar>
              <w:top w:type="dxa" w:w="120"/>
              <w:left w:type="dxa" w:w="200"/>
              <w:bottom w:type="dxa" w:w="120"/>
              <w:right w:type="dxa" w:w="200"/>
            </w:tcMar>
          </w:tcPr>
          <w:p>
            <w:r>
              <w:rPr>
                <w:rFonts w:ascii="Arial" w:cs="Arial" w:eastAsia="Arial" w:hAnsi="Arial"/>
                <w:i/>
                <w:iCs/>
                <w:color w:val="2A5555"/>
                <w:sz w:val="19"/>
                <w:szCs w:val="19"/>
              </w:rPr>
              <w:t xml:space="preserve">This is the most critical phase for your workout performance. Glutes that aren't firing before you squat or deadlift means your lower back picks up the slack. Do not skip this.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600"/>
        <w:gridCol w:w="4200"/>
      </w:tblGrid>
      <w:tr>
        <w:tc>
          <w:tcPr>
            <w:tcW w:type="dxa" w:w="36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EXERCISE</w:t>
            </w:r>
          </w:p>
        </w:tc>
        <w:tc>
          <w:tcPr>
            <w:tcW w:type="dxa" w:w="160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REPS / TIME</w:t>
            </w:r>
          </w:p>
        </w:tc>
        <w:tc>
          <w:tcPr>
            <w:tcW w:type="dxa" w:w="420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KEY CUE</w:t>
            </w:r>
          </w:p>
        </w:tc>
      </w:tr>
      <w:tr>
        <w:tc>
          <w:tcPr>
            <w:tcW w:type="dxa" w:w="360"/>
            <w:tcBorders>
              <w:top w:val="single" w:color="DDDDDD" w:sz="1"/>
              <w:left w:val="single" w:color="DDDDDD" w:sz="1"/>
              <w:bottom w:val="single" w:color="DDDDDD" w:sz="1"/>
              <w:right w:val="single" w:color="DDDDDD" w:sz="1"/>
            </w:tcBorders>
            <w:shd w:fill="FDF0E6" w:val="clear"/>
            <w:tcMar>
              <w:top w:type="dxa" w:w="100"/>
              <w:left w:type="dxa" w:w="160"/>
              <w:bottom w:type="dxa" w:w="100"/>
              <w:right w:type="dxa" w:w="160"/>
            </w:tcMar>
            <w:vAlign w:val="center"/>
          </w:tcPr>
          <w:p>
            <w:pPr>
              <w:jc w:val="center"/>
            </w:pPr>
            <w:r>
              <w:rPr>
                <w:rFonts w:ascii="Arial" w:cs="Arial" w:eastAsia="Arial" w:hAnsi="Arial"/>
                <w:b/>
                <w:bCs/>
                <w:i w:val="false"/>
                <w:iCs w:val="false"/>
                <w:color w:val="1A7A7A"/>
                <w:sz w:val="22"/>
                <w:szCs w:val="22"/>
              </w:rPr>
              <w:t xml:space="preserve">1</w:t>
            </w:r>
          </w:p>
        </w:tc>
        <w:tc>
          <w:tcPr>
            <w:tcW w:type="dxa" w:w="3200"/>
            <w:tcBorders>
              <w:top w:val="single" w:color="DDDDDD" w:sz="1"/>
              <w:left w:val="single" w:color="DDDDDD" w:sz="1"/>
              <w:bottom w:val="single" w:color="DDDDDD" w:sz="1"/>
              <w:right w:val="single" w:color="DDDDDD" w:sz="1"/>
            </w:tcBorders>
            <w:shd w:fill="FDF0E6" w:val="clear"/>
            <w:tcMar>
              <w:top w:type="dxa" w:w="100"/>
              <w:left w:type="dxa" w:w="160"/>
              <w:bottom w:type="dxa" w:w="100"/>
              <w:right w:type="dxa" w:w="160"/>
            </w:tcMar>
            <w:vAlign w:val="center"/>
          </w:tcPr>
          <w:p>
            <w:pPr>
              <w:jc w:val="left"/>
            </w:pPr>
            <w:r>
              <w:rPr>
                <w:rFonts w:ascii="Arial" w:cs="Arial" w:eastAsia="Arial" w:hAnsi="Arial"/>
                <w:b/>
                <w:bCs/>
                <w:i w:val="false"/>
                <w:iCs w:val="false"/>
                <w:color w:val="1C1C1C"/>
                <w:sz w:val="20"/>
                <w:szCs w:val="20"/>
              </w:rPr>
              <w:t xml:space="preserve">Glute Bridges</w:t>
            </w:r>
          </w:p>
        </w:tc>
        <w:tc>
          <w:tcPr>
            <w:tcW w:type="dxa" w:w="1600"/>
            <w:tcBorders>
              <w:top w:val="single" w:color="DDDDDD" w:sz="1"/>
              <w:left w:val="single" w:color="DDDDDD" w:sz="1"/>
              <w:bottom w:val="single" w:color="DDDDDD" w:sz="1"/>
              <w:right w:val="single" w:color="DDDDDD" w:sz="1"/>
            </w:tcBorders>
            <w:shd w:fill="FDF0E6"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7A7A"/>
                <w:sz w:val="20"/>
                <w:szCs w:val="20"/>
              </w:rPr>
              <w:t xml:space="preserve">2 × 12</w:t>
            </w:r>
          </w:p>
        </w:tc>
        <w:tc>
          <w:tcPr>
            <w:tcW w:type="dxa" w:w="4200"/>
            <w:tcBorders>
              <w:top w:val="single" w:color="DDDDDD" w:sz="1"/>
              <w:left w:val="single" w:color="DDDDDD" w:sz="1"/>
              <w:bottom w:val="single" w:color="DDDDDD" w:sz="1"/>
              <w:right w:val="single" w:color="DDDDDD" w:sz="1"/>
            </w:tcBorders>
            <w:shd w:fill="FDF0E6" w:val="clear"/>
            <w:tcMar>
              <w:top w:type="dxa" w:w="100"/>
              <w:left w:type="dxa" w:w="160"/>
              <w:bottom w:type="dxa" w:w="100"/>
              <w:right w:type="dxa" w:w="160"/>
            </w:tcMar>
            <w:vAlign w:val="center"/>
          </w:tcPr>
          <w:p>
            <w:pPr>
              <w:jc w:val="left"/>
            </w:pPr>
            <w:r>
              <w:rPr>
                <w:rFonts w:ascii="Arial" w:cs="Arial" w:eastAsia="Arial" w:hAnsi="Arial"/>
                <w:b w:val="false"/>
                <w:bCs w:val="false"/>
                <w:i/>
                <w:iCs/>
                <w:color w:val="555555"/>
                <w:sz w:val="18"/>
                <w:szCs w:val="18"/>
              </w:rPr>
              <w:t xml:space="preserve">Drive through heels. Hard squeeze at top — hold 1 sec. No lumbar extension. Glutes fire, not lower back.</w:t>
            </w:r>
          </w:p>
        </w:tc>
      </w:tr>
      <w:tr>
        <w:tc>
          <w:tcPr>
            <w:tcW w:type="dxa" w:w="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7A7A"/>
                <w:sz w:val="22"/>
                <w:szCs w:val="22"/>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C1C1C"/>
                <w:sz w:val="20"/>
                <w:szCs w:val="20"/>
              </w:rPr>
              <w:t xml:space="preserve">Clamshells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7A7A"/>
                <w:sz w:val="20"/>
                <w:szCs w:val="20"/>
              </w:rPr>
              <w:t xml:space="preserve">2 × 15 each side</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55555"/>
                <w:sz w:val="18"/>
                <w:szCs w:val="18"/>
              </w:rPr>
              <w:t xml:space="preserve">Feet stacked, hips forward. Rotate at hip, not waist. Feel glute medius fire — not TFL. No rocking.</w:t>
            </w:r>
          </w:p>
        </w:tc>
      </w:tr>
      <w:tr>
        <w:tc>
          <w:tcPr>
            <w:tcW w:type="dxa" w:w="360"/>
            <w:tcBorders>
              <w:top w:val="single" w:color="DDDDDD" w:sz="1"/>
              <w:left w:val="single" w:color="DDDDDD" w:sz="1"/>
              <w:bottom w:val="single" w:color="DDDDDD" w:sz="1"/>
              <w:right w:val="single" w:color="DDDDDD" w:sz="1"/>
            </w:tcBorders>
            <w:shd w:fill="FDF0E6" w:val="clear"/>
            <w:tcMar>
              <w:top w:type="dxa" w:w="100"/>
              <w:left w:type="dxa" w:w="160"/>
              <w:bottom w:type="dxa" w:w="100"/>
              <w:right w:type="dxa" w:w="160"/>
            </w:tcMar>
            <w:vAlign w:val="center"/>
          </w:tcPr>
          <w:p>
            <w:pPr>
              <w:jc w:val="center"/>
            </w:pPr>
            <w:r>
              <w:rPr>
                <w:rFonts w:ascii="Arial" w:cs="Arial" w:eastAsia="Arial" w:hAnsi="Arial"/>
                <w:b/>
                <w:bCs/>
                <w:i w:val="false"/>
                <w:iCs w:val="false"/>
                <w:color w:val="1A7A7A"/>
                <w:sz w:val="22"/>
                <w:szCs w:val="22"/>
              </w:rPr>
              <w:t xml:space="preserve">3</w:t>
            </w:r>
          </w:p>
        </w:tc>
        <w:tc>
          <w:tcPr>
            <w:tcW w:type="dxa" w:w="3200"/>
            <w:tcBorders>
              <w:top w:val="single" w:color="DDDDDD" w:sz="1"/>
              <w:left w:val="single" w:color="DDDDDD" w:sz="1"/>
              <w:bottom w:val="single" w:color="DDDDDD" w:sz="1"/>
              <w:right w:val="single" w:color="DDDDDD" w:sz="1"/>
            </w:tcBorders>
            <w:shd w:fill="FDF0E6" w:val="clear"/>
            <w:tcMar>
              <w:top w:type="dxa" w:w="100"/>
              <w:left w:type="dxa" w:w="160"/>
              <w:bottom w:type="dxa" w:w="100"/>
              <w:right w:type="dxa" w:w="160"/>
            </w:tcMar>
            <w:vAlign w:val="center"/>
          </w:tcPr>
          <w:p>
            <w:pPr>
              <w:jc w:val="left"/>
            </w:pPr>
            <w:r>
              <w:rPr>
                <w:rFonts w:ascii="Arial" w:cs="Arial" w:eastAsia="Arial" w:hAnsi="Arial"/>
                <w:b/>
                <w:bCs/>
                <w:i w:val="false"/>
                <w:iCs w:val="false"/>
                <w:color w:val="1C1C1C"/>
                <w:sz w:val="20"/>
                <w:szCs w:val="20"/>
              </w:rPr>
              <w:t xml:space="preserve">Bird Dog</w:t>
            </w:r>
          </w:p>
        </w:tc>
        <w:tc>
          <w:tcPr>
            <w:tcW w:type="dxa" w:w="1600"/>
            <w:tcBorders>
              <w:top w:val="single" w:color="DDDDDD" w:sz="1"/>
              <w:left w:val="single" w:color="DDDDDD" w:sz="1"/>
              <w:bottom w:val="single" w:color="DDDDDD" w:sz="1"/>
              <w:right w:val="single" w:color="DDDDDD" w:sz="1"/>
            </w:tcBorders>
            <w:shd w:fill="FDF0E6"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7A7A"/>
                <w:sz w:val="20"/>
                <w:szCs w:val="20"/>
              </w:rPr>
              <w:t xml:space="preserve">2 × 6 each side</w:t>
            </w:r>
          </w:p>
        </w:tc>
        <w:tc>
          <w:tcPr>
            <w:tcW w:type="dxa" w:w="4200"/>
            <w:tcBorders>
              <w:top w:val="single" w:color="DDDDDD" w:sz="1"/>
              <w:left w:val="single" w:color="DDDDDD" w:sz="1"/>
              <w:bottom w:val="single" w:color="DDDDDD" w:sz="1"/>
              <w:right w:val="single" w:color="DDDDDD" w:sz="1"/>
            </w:tcBorders>
            <w:shd w:fill="FDF0E6" w:val="clear"/>
            <w:tcMar>
              <w:top w:type="dxa" w:w="100"/>
              <w:left w:type="dxa" w:w="160"/>
              <w:bottom w:type="dxa" w:w="100"/>
              <w:right w:type="dxa" w:w="160"/>
            </w:tcMar>
            <w:vAlign w:val="center"/>
          </w:tcPr>
          <w:p>
            <w:pPr>
              <w:jc w:val="left"/>
            </w:pPr>
            <w:r>
              <w:rPr>
                <w:rFonts w:ascii="Arial" w:cs="Arial" w:eastAsia="Arial" w:hAnsi="Arial"/>
                <w:b w:val="false"/>
                <w:bCs w:val="false"/>
                <w:i/>
                <w:iCs/>
                <w:color w:val="555555"/>
                <w:sz w:val="18"/>
                <w:szCs w:val="18"/>
              </w:rPr>
              <w:t xml:space="preserve">Squeeze glute of extending leg. Keep hips level. Hold 2 sec at full extension. Core braced throughout.</w:t>
            </w:r>
          </w:p>
        </w:tc>
      </w:tr>
      <w:tr>
        <w:tc>
          <w:tcPr>
            <w:tcW w:type="dxa" w:w="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7A7A"/>
                <w:sz w:val="22"/>
                <w:szCs w:val="22"/>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C1C1C"/>
                <w:sz w:val="20"/>
                <w:szCs w:val="20"/>
              </w:rPr>
              <w:t xml:space="preserve">Band Pull Aparts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7A7A"/>
                <w:sz w:val="20"/>
                <w:szCs w:val="20"/>
              </w:rPr>
              <w:t xml:space="preserve">2 × 15</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555555"/>
                <w:sz w:val="18"/>
                <w:szCs w:val="18"/>
              </w:rPr>
              <w:t xml:space="preserve">Arms straight. Pull to chest height. Pinch shoulder blades together at end. Light band only.</w:t>
            </w:r>
          </w:p>
        </w:tc>
      </w:tr>
      <w:tr>
        <w:tc>
          <w:tcPr>
            <w:tcW w:type="dxa" w:w="360"/>
            <w:tcBorders>
              <w:top w:val="single" w:color="DDDDDD" w:sz="1"/>
              <w:left w:val="single" w:color="DDDDDD" w:sz="1"/>
              <w:bottom w:val="single" w:color="DDDDDD" w:sz="1"/>
              <w:right w:val="single" w:color="DDDDDD" w:sz="1"/>
            </w:tcBorders>
            <w:shd w:fill="FDF0E6" w:val="clear"/>
            <w:tcMar>
              <w:top w:type="dxa" w:w="100"/>
              <w:left w:type="dxa" w:w="160"/>
              <w:bottom w:type="dxa" w:w="100"/>
              <w:right w:type="dxa" w:w="160"/>
            </w:tcMar>
            <w:vAlign w:val="center"/>
          </w:tcPr>
          <w:p>
            <w:pPr>
              <w:jc w:val="center"/>
            </w:pPr>
            <w:r>
              <w:rPr>
                <w:rFonts w:ascii="Arial" w:cs="Arial" w:eastAsia="Arial" w:hAnsi="Arial"/>
                <w:b/>
                <w:bCs/>
                <w:i w:val="false"/>
                <w:iCs w:val="false"/>
                <w:color w:val="1A7A7A"/>
                <w:sz w:val="22"/>
                <w:szCs w:val="22"/>
              </w:rPr>
              <w:t xml:space="preserve">5</w:t>
            </w:r>
          </w:p>
        </w:tc>
        <w:tc>
          <w:tcPr>
            <w:tcW w:type="dxa" w:w="3200"/>
            <w:tcBorders>
              <w:top w:val="single" w:color="DDDDDD" w:sz="1"/>
              <w:left w:val="single" w:color="DDDDDD" w:sz="1"/>
              <w:bottom w:val="single" w:color="DDDDDD" w:sz="1"/>
              <w:right w:val="single" w:color="DDDDDD" w:sz="1"/>
            </w:tcBorders>
            <w:shd w:fill="FDF0E6" w:val="clear"/>
            <w:tcMar>
              <w:top w:type="dxa" w:w="100"/>
              <w:left w:type="dxa" w:w="160"/>
              <w:bottom w:type="dxa" w:w="100"/>
              <w:right w:type="dxa" w:w="160"/>
            </w:tcMar>
            <w:vAlign w:val="center"/>
          </w:tcPr>
          <w:p>
            <w:pPr>
              <w:jc w:val="left"/>
            </w:pPr>
            <w:r>
              <w:rPr>
                <w:rFonts w:ascii="Arial" w:cs="Arial" w:eastAsia="Arial" w:hAnsi="Arial"/>
                <w:b/>
                <w:bCs/>
                <w:i w:val="false"/>
                <w:iCs w:val="false"/>
                <w:color w:val="1C1C1C"/>
                <w:sz w:val="20"/>
                <w:szCs w:val="20"/>
              </w:rPr>
              <w:t xml:space="preserve">Corrective Squat (Band Above Knees)</w:t>
            </w:r>
          </w:p>
        </w:tc>
        <w:tc>
          <w:tcPr>
            <w:tcW w:type="dxa" w:w="1600"/>
            <w:tcBorders>
              <w:top w:val="single" w:color="DDDDDD" w:sz="1"/>
              <w:left w:val="single" w:color="DDDDDD" w:sz="1"/>
              <w:bottom w:val="single" w:color="DDDDDD" w:sz="1"/>
              <w:right w:val="single" w:color="DDDDDD" w:sz="1"/>
            </w:tcBorders>
            <w:shd w:fill="FDF0E6"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7A7A"/>
                <w:sz w:val="20"/>
                <w:szCs w:val="20"/>
              </w:rPr>
              <w:t xml:space="preserve">2 × 8</w:t>
            </w:r>
          </w:p>
        </w:tc>
        <w:tc>
          <w:tcPr>
            <w:tcW w:type="dxa" w:w="4200"/>
            <w:tcBorders>
              <w:top w:val="single" w:color="DDDDDD" w:sz="1"/>
              <w:left w:val="single" w:color="DDDDDD" w:sz="1"/>
              <w:bottom w:val="single" w:color="DDDDDD" w:sz="1"/>
              <w:right w:val="single" w:color="DDDDDD" w:sz="1"/>
            </w:tcBorders>
            <w:shd w:fill="FDF0E6" w:val="clear"/>
            <w:tcMar>
              <w:top w:type="dxa" w:w="100"/>
              <w:left w:type="dxa" w:w="160"/>
              <w:bottom w:type="dxa" w:w="100"/>
              <w:right w:type="dxa" w:w="160"/>
            </w:tcMar>
            <w:vAlign w:val="center"/>
          </w:tcPr>
          <w:p>
            <w:pPr>
              <w:jc w:val="left"/>
            </w:pPr>
            <w:r>
              <w:rPr>
                <w:rFonts w:ascii="Arial" w:cs="Arial" w:eastAsia="Arial" w:hAnsi="Arial"/>
                <w:b w:val="false"/>
                <w:bCs w:val="false"/>
                <w:i/>
                <w:iCs/>
                <w:color w:val="555555"/>
                <w:sz w:val="18"/>
                <w:szCs w:val="18"/>
              </w:rPr>
              <w:t xml:space="preserve">Tempo 3-2-3. Band pulls knees in — consciously drive them OUT. This is your pattern check before loading.</w:t>
            </w:r>
          </w:p>
        </w:tc>
      </w:tr>
    </w:tbl>
    <w:p>
      <w:pPr>
        <w:spacing w:after="280"/>
      </w:pPr>
    </w:p>
    <w:p>
      <w:pPr>
        <w:spacing w:before="160" w:after="120"/>
      </w:pPr>
      <w:r>
        <w:rPr>
          <w:rFonts w:ascii="Arial" w:cs="Arial" w:eastAsia="Arial" w:hAnsi="Arial"/>
          <w:b/>
          <w:bCs/>
          <w:color w:val="1C1C1C"/>
          <w:sz w:val="26"/>
          <w:szCs w:val="26"/>
        </w:rPr>
        <w:t xml:space="preserve">HOW THIS FITS WITH YOUR OFF-DAY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
            </w:r>
          </w:p>
        </w:tc>
        <w:tc>
          <w:tcPr>
            <w:tcW w:type="dxa" w:w="3780"/>
            <w:tcBorders>
              <w:top w:val="single" w:color="DDDDDD" w:sz="1"/>
              <w:left w:val="single" w:color="DDDDDD" w:sz="1"/>
              <w:bottom w:val="single" w:color="DDDDDD" w:sz="1"/>
              <w:right w:val="single" w:color="DDDDDD" w:sz="1"/>
            </w:tcBorders>
            <w:shd w:fill="1A7A7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PRE-WORKOUT (This)</w:t>
            </w:r>
          </w:p>
        </w:tc>
        <w:tc>
          <w:tcPr>
            <w:tcW w:type="dxa" w:w="3780"/>
            <w:tcBorders>
              <w:top w:val="single" w:color="DDDDDD" w:sz="1"/>
              <w:left w:val="single" w:color="DDDDDD" w:sz="1"/>
              <w:bottom w:val="single" w:color="DDDDDD" w:sz="1"/>
              <w:right w:val="single" w:color="DDDDDD" w:sz="1"/>
            </w:tcBorders>
            <w:shd w:fill="1C1C1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OFF-DAY (Full Routine)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C1C1C"/>
                <w:sz w:val="19"/>
                <w:szCs w:val="19"/>
              </w:rPr>
              <w:t xml:space="preserve">Time</w:t>
            </w:r>
          </w:p>
        </w:tc>
        <w:tc>
          <w:tcPr>
            <w:tcW w:type="dxa" w:w="3780"/>
            <w:tcBorders>
              <w:top w:val="single" w:color="DDDDDD" w:sz="1"/>
              <w:left w:val="single" w:color="DDDDDD" w:sz="1"/>
              <w:bottom w:val="single" w:color="DDDDDD" w:sz="1"/>
              <w:right w:val="single" w:color="DDDDDD" w:sz="1"/>
            </w:tcBorders>
            <w:shd w:fill="E8F5F5" w:val="clear"/>
            <w:tcMar>
              <w:top w:type="dxa" w:w="80"/>
              <w:left w:type="dxa" w:w="160"/>
              <w:bottom w:type="dxa" w:w="80"/>
              <w:right w:type="dxa" w:w="160"/>
            </w:tcMar>
          </w:tcPr>
          <w:p>
            <w:r>
              <w:rPr>
                <w:rFonts w:ascii="Arial" w:cs="Arial" w:eastAsia="Arial" w:hAnsi="Arial"/>
                <w:color w:val="1C1C1C"/>
                <w:sz w:val="19"/>
                <w:szCs w:val="19"/>
              </w:rPr>
              <w:t xml:space="preserve">~15 minutes</w:t>
            </w:r>
          </w:p>
        </w:tc>
        <w:tc>
          <w:tcPr>
            <w:tcW w:type="dxa" w:w="37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C1C1C"/>
                <w:sz w:val="19"/>
                <w:szCs w:val="19"/>
              </w:rPr>
              <w:t xml:space="preserve">~50 minutes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C1C1C"/>
                <w:sz w:val="19"/>
                <w:szCs w:val="19"/>
              </w:rPr>
              <w:t xml:space="preserve">Static holds</w:t>
            </w:r>
          </w:p>
        </w:tc>
        <w:tc>
          <w:tcPr>
            <w:tcW w:type="dxa" w:w="37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45 sec max</w:t>
            </w:r>
          </w:p>
        </w:tc>
        <w:tc>
          <w:tcPr>
            <w:tcW w:type="dxa" w:w="37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60–90 sec each</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C1C1C"/>
                <w:sz w:val="19"/>
                <w:szCs w:val="19"/>
              </w:rPr>
              <w:t xml:space="preserve">Goal</w:t>
            </w:r>
          </w:p>
        </w:tc>
        <w:tc>
          <w:tcPr>
            <w:tcW w:type="dxa" w:w="3780"/>
            <w:tcBorders>
              <w:top w:val="single" w:color="DDDDDD" w:sz="1"/>
              <w:left w:val="single" w:color="DDDDDD" w:sz="1"/>
              <w:bottom w:val="single" w:color="DDDDDD" w:sz="1"/>
              <w:right w:val="single" w:color="DDDDDD" w:sz="1"/>
            </w:tcBorders>
            <w:shd w:fill="E8F5F5" w:val="clear"/>
            <w:tcMar>
              <w:top w:type="dxa" w:w="80"/>
              <w:left w:type="dxa" w:w="160"/>
              <w:bottom w:type="dxa" w:w="80"/>
              <w:right w:type="dxa" w:w="160"/>
            </w:tcMar>
          </w:tcPr>
          <w:p>
            <w:r>
              <w:rPr>
                <w:rFonts w:ascii="Arial" w:cs="Arial" w:eastAsia="Arial" w:hAnsi="Arial"/>
                <w:color w:val="1C1C1C"/>
                <w:sz w:val="19"/>
                <w:szCs w:val="19"/>
              </w:rPr>
              <w:t xml:space="preserve">Prime &amp; activate for lifting</w:t>
            </w:r>
          </w:p>
        </w:tc>
        <w:tc>
          <w:tcPr>
            <w:tcW w:type="dxa" w:w="37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C1C1C"/>
                <w:sz w:val="19"/>
                <w:szCs w:val="19"/>
              </w:rPr>
              <w:t xml:space="preserve">Correct, restore, rebuild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C1C1C"/>
                <w:sz w:val="19"/>
                <w:szCs w:val="19"/>
              </w:rPr>
              <w:t xml:space="preserve">Dead hangs</w:t>
            </w:r>
          </w:p>
        </w:tc>
        <w:tc>
          <w:tcPr>
            <w:tcW w:type="dxa" w:w="37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No (decompress post-workout)</w:t>
            </w:r>
          </w:p>
        </w:tc>
        <w:tc>
          <w:tcPr>
            <w:tcW w:type="dxa" w:w="37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Yes — Phase 6</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C1C1C"/>
                <w:sz w:val="19"/>
                <w:szCs w:val="19"/>
              </w:rPr>
              <w:t xml:space="preserve">Dead bugs</w:t>
            </w:r>
          </w:p>
        </w:tc>
        <w:tc>
          <w:tcPr>
            <w:tcW w:type="dxa" w:w="3780"/>
            <w:tcBorders>
              <w:top w:val="single" w:color="DDDDDD" w:sz="1"/>
              <w:left w:val="single" w:color="DDDDDD" w:sz="1"/>
              <w:bottom w:val="single" w:color="DDDDDD" w:sz="1"/>
              <w:right w:val="single" w:color="DDDDDD" w:sz="1"/>
            </w:tcBorders>
            <w:shd w:fill="E8F5F5" w:val="clear"/>
            <w:tcMar>
              <w:top w:type="dxa" w:w="80"/>
              <w:left w:type="dxa" w:w="160"/>
              <w:bottom w:type="dxa" w:w="80"/>
              <w:right w:type="dxa" w:w="160"/>
            </w:tcMar>
          </w:tcPr>
          <w:p>
            <w:r>
              <w:rPr>
                <w:rFonts w:ascii="Arial" w:cs="Arial" w:eastAsia="Arial" w:hAnsi="Arial"/>
                <w:color w:val="1C1C1C"/>
                <w:sz w:val="19"/>
                <w:szCs w:val="19"/>
              </w:rPr>
              <w:t xml:space="preserve">No — save CNS for lifting</w:t>
            </w:r>
          </w:p>
        </w:tc>
        <w:tc>
          <w:tcPr>
            <w:tcW w:type="dxa" w:w="37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C1C1C"/>
                <w:sz w:val="19"/>
                <w:szCs w:val="19"/>
              </w:rPr>
              <w:t xml:space="preserve">Yes — 3 sets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C1C1C"/>
                <w:sz w:val="19"/>
                <w:szCs w:val="19"/>
              </w:rPr>
              <w:t xml:space="preserve">Frequency</w:t>
            </w:r>
          </w:p>
        </w:tc>
        <w:tc>
          <w:tcPr>
            <w:tcW w:type="dxa" w:w="37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Every training day</w:t>
            </w:r>
          </w:p>
        </w:tc>
        <w:tc>
          <w:tcPr>
            <w:tcW w:type="dxa" w:w="37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C1C1C"/>
                <w:sz w:val="19"/>
                <w:szCs w:val="19"/>
              </w:rPr>
              <w:t xml:space="preserve">Every rest day</w:t>
            </w:r>
          </w:p>
        </w:tc>
      </w:tr>
    </w:tbl>
    <w:p>
      <w:pPr>
        <w:spacing w:after="200"/>
      </w:pPr>
    </w:p>
    <w:p>
      <w:pPr>
        <w:spacing w:before="160"/>
        <w:jc w:val="center"/>
      </w:pPr>
      <w:r>
        <w:rPr>
          <w:rFonts w:ascii="Arial" w:cs="Arial" w:eastAsia="Arial" w:hAnsi="Arial"/>
          <w:b/>
          <w:bCs/>
          <w:i/>
          <w:iCs/>
          <w:color w:val="1A7A7A"/>
          <w:sz w:val="20"/>
          <w:szCs w:val="20"/>
        </w:rPr>
        <w:t xml:space="preserve">Train days: warm-up routine.  Rest days: full 50-min routine.  Bulletproof body is built on both.</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2026-03-01T06:41:54.062Z</dcterms:created>
  <dcterms:modified xsi:type="dcterms:W3CDTF">2026-03-01T06:41:54.063Z</dcterms:modified>
</cp:coreProperties>
</file>

<file path=docProps/custom.xml><?xml version="1.0" encoding="utf-8"?>
<Properties xmlns="http://schemas.openxmlformats.org/officeDocument/2006/custom-properties" xmlns:vt="http://schemas.openxmlformats.org/officeDocument/2006/docPropsVTypes"/>
</file>