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left="356"/>
        <w:jc w:val="center"/>
      </w:pPr>
      <w:r>
        <w:rPr/>
        <w:t>Sri</w:t>
      </w:r>
      <w:r>
        <w:rPr>
          <w:spacing w:val="-3"/>
        </w:rPr>
        <w:t> </w:t>
      </w:r>
      <w:r>
        <w:rPr/>
        <w:t>Sivasubramaniya</w:t>
      </w:r>
      <w:r>
        <w:rPr>
          <w:spacing w:val="-2"/>
        </w:rPr>
        <w:t> </w:t>
      </w:r>
      <w:r>
        <w:rPr/>
        <w:t>Nadar</w:t>
      </w:r>
      <w:r>
        <w:rPr>
          <w:spacing w:val="-5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Engineering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225"/>
        <w:ind w:left="0"/>
        <w:rPr>
          <w:b/>
          <w:sz w:val="20"/>
        </w:rPr>
      </w:pPr>
    </w:p>
    <w:tbl>
      <w:tblPr>
        <w:tblW w:w="0" w:type="auto"/>
        <w:jc w:val="left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9"/>
        <w:gridCol w:w="2180"/>
        <w:gridCol w:w="2141"/>
        <w:gridCol w:w="2216"/>
      </w:tblGrid>
      <w:tr>
        <w:trPr>
          <w:trHeight w:val="1117" w:hRule="atLeast"/>
        </w:trPr>
        <w:tc>
          <w:tcPr>
            <w:tcW w:w="2179" w:type="dxa"/>
          </w:tcPr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180" w:type="dxa"/>
          </w:tcPr>
          <w:p>
            <w:pPr>
              <w:pStyle w:val="TableParagraph"/>
              <w:ind w:left="10" w:right="5"/>
              <w:rPr>
                <w:sz w:val="24"/>
              </w:rPr>
            </w:pPr>
            <w:r>
              <w:rPr>
                <w:spacing w:val="-2"/>
                <w:sz w:val="24"/>
              </w:rPr>
              <w:t>UIT2702</w:t>
            </w:r>
          </w:p>
        </w:tc>
        <w:tc>
          <w:tcPr>
            <w:tcW w:w="21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216" w:type="dxa"/>
          </w:tcPr>
          <w:p>
            <w:pPr>
              <w:pStyle w:val="TableParagraph"/>
              <w:spacing w:line="278" w:lineRule="auto"/>
              <w:ind w:left="107" w:right="1014"/>
              <w:jc w:val="left"/>
              <w:rPr>
                <w:sz w:val="24"/>
              </w:rPr>
            </w:pPr>
            <w:r>
              <w:rPr>
                <w:sz w:val="24"/>
              </w:rPr>
              <w:t>Cloud and </w:t>
            </w:r>
            <w:r>
              <w:rPr>
                <w:spacing w:val="-2"/>
                <w:sz w:val="24"/>
              </w:rPr>
              <w:t>Distributed Computing</w:t>
            </w:r>
          </w:p>
        </w:tc>
      </w:tr>
      <w:tr>
        <w:trPr>
          <w:trHeight w:val="479" w:hRule="atLeast"/>
        </w:trPr>
        <w:tc>
          <w:tcPr>
            <w:tcW w:w="2179" w:type="dxa"/>
          </w:tcPr>
          <w:p>
            <w:pPr>
              <w:pStyle w:val="TableParagraph"/>
              <w:ind w:left="70" w:right="64"/>
              <w:rPr>
                <w:sz w:val="24"/>
              </w:rPr>
            </w:pPr>
            <w:r>
              <w:rPr>
                <w:spacing w:val="-2"/>
                <w:sz w:val="24"/>
              </w:rPr>
              <w:t>Regulation</w:t>
            </w:r>
          </w:p>
        </w:tc>
        <w:tc>
          <w:tcPr>
            <w:tcW w:w="2180" w:type="dxa"/>
          </w:tcPr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21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216" w:type="dxa"/>
          </w:tcPr>
          <w:p>
            <w:pPr>
              <w:pStyle w:val="TableParagraph"/>
              <w:ind w:left="58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2026-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479" w:hRule="atLeast"/>
        </w:trPr>
        <w:tc>
          <w:tcPr>
            <w:tcW w:w="4359" w:type="dxa"/>
            <w:gridSpan w:val="2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4357" w:type="dxa"/>
            <w:gridSpan w:val="2"/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VII</w:t>
            </w:r>
          </w:p>
        </w:tc>
      </w:tr>
      <w:tr>
        <w:trPr>
          <w:trHeight w:val="480" w:hRule="atLeast"/>
        </w:trPr>
        <w:tc>
          <w:tcPr>
            <w:tcW w:w="4359" w:type="dxa"/>
            <w:gridSpan w:val="2"/>
          </w:tcPr>
          <w:p>
            <w:pPr>
              <w:pStyle w:val="TableParagraph"/>
              <w:ind w:left="623"/>
              <w:jc w:val="left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Offering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4357" w:type="dxa"/>
            <w:gridSpan w:val="2"/>
          </w:tcPr>
          <w:p>
            <w:pPr>
              <w:pStyle w:val="TableParagraph"/>
              <w:ind w:left="1008"/>
              <w:jc w:val="left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Technology</w:t>
            </w:r>
          </w:p>
        </w:tc>
      </w:tr>
      <w:tr>
        <w:trPr>
          <w:trHeight w:val="554" w:hRule="atLeast"/>
        </w:trPr>
        <w:tc>
          <w:tcPr>
            <w:tcW w:w="4359" w:type="dxa"/>
            <w:gridSpan w:val="2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Exercise: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4357" w:type="dxa"/>
            <w:gridSpan w:val="2"/>
          </w:tcPr>
          <w:p>
            <w:pPr>
              <w:pStyle w:val="TableParagraph"/>
              <w:tabs>
                <w:tab w:pos="2300" w:val="left" w:leader="none"/>
                <w:tab w:pos="4059" w:val="left" w:leader="none"/>
              </w:tabs>
              <w:spacing w:line="276" w:lineRule="exact"/>
              <w:ind w:left="825" w:right="9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Inter-Process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Communication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in </w:t>
            </w:r>
            <w:r>
              <w:rPr>
                <w:sz w:val="24"/>
              </w:rPr>
              <w:t>Distributed Computing</w:t>
            </w:r>
          </w:p>
        </w:tc>
      </w:tr>
    </w:tbl>
    <w:p>
      <w:pPr>
        <w:pStyle w:val="BodyText"/>
        <w:spacing w:before="224"/>
        <w:ind w:left="0"/>
        <w:rPr>
          <w:b/>
        </w:rPr>
      </w:pPr>
    </w:p>
    <w:p>
      <w:pPr>
        <w:pStyle w:val="Heading1"/>
        <w:spacing w:line="415" w:lineRule="auto"/>
        <w:ind w:right="1896"/>
      </w:pPr>
      <w:r>
        <w:rPr/>
        <w:t>Exercise</w:t>
      </w:r>
      <w:r>
        <w:rPr>
          <w:spacing w:val="-10"/>
        </w:rPr>
        <w:t> </w:t>
      </w:r>
      <w:r>
        <w:rPr/>
        <w:t>1:</w:t>
      </w:r>
      <w:r>
        <w:rPr>
          <w:spacing w:val="-11"/>
        </w:rPr>
        <w:t> </w:t>
      </w:r>
      <w:r>
        <w:rPr/>
        <w:t>Inter-Process</w:t>
      </w:r>
      <w:r>
        <w:rPr>
          <w:spacing w:val="-11"/>
        </w:rPr>
        <w:t> </w:t>
      </w:r>
      <w:r>
        <w:rPr/>
        <w:t>Communication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Distributed</w:t>
      </w:r>
      <w:r>
        <w:rPr>
          <w:spacing w:val="-10"/>
        </w:rPr>
        <w:t> </w:t>
      </w:r>
      <w:r>
        <w:rPr/>
        <w:t>Computing </w:t>
      </w:r>
      <w:r>
        <w:rPr>
          <w:spacing w:val="-4"/>
        </w:rPr>
        <w:t>AIM:</w:t>
      </w:r>
    </w:p>
    <w:p>
      <w:pPr>
        <w:pStyle w:val="BodyText"/>
        <w:spacing w:line="417" w:lineRule="auto" w:before="3"/>
        <w:ind w:left="360" w:right="806"/>
      </w:pP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inter-process</w:t>
      </w:r>
      <w:r>
        <w:rPr>
          <w:spacing w:val="-7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sockets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distributed client-server setup.</w:t>
      </w:r>
    </w:p>
    <w:p>
      <w:pPr>
        <w:pStyle w:val="Heading1"/>
        <w:spacing w:line="276" w:lineRule="exact"/>
      </w:pPr>
      <w:r>
        <w:rPr>
          <w:spacing w:val="-2"/>
        </w:rPr>
        <w:t>PROCEDURE:</w:t>
      </w:r>
    </w:p>
    <w:p>
      <w:pPr>
        <w:spacing w:before="204"/>
        <w:ind w:left="360" w:right="0" w:firstLine="0"/>
        <w:jc w:val="left"/>
        <w:rPr>
          <w:sz w:val="24"/>
        </w:rPr>
      </w:pPr>
      <w:r>
        <w:rPr>
          <w:b/>
          <w:sz w:val="24"/>
        </w:rPr>
        <w:t>Task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Basic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Client-Server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Communication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1"/>
        </w:numPr>
        <w:tabs>
          <w:tab w:pos="1283" w:val="left" w:leader="none"/>
        </w:tabs>
        <w:spacing w:line="278" w:lineRule="auto" w:before="204" w:after="0"/>
        <w:ind w:left="1080" w:right="879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simple</w:t>
      </w:r>
      <w:r>
        <w:rPr>
          <w:spacing w:val="-4"/>
          <w:sz w:val="24"/>
        </w:rPr>
        <w:t> </w:t>
      </w:r>
      <w:r>
        <w:rPr>
          <w:sz w:val="24"/>
        </w:rPr>
        <w:t>socket</w:t>
      </w:r>
      <w:r>
        <w:rPr>
          <w:spacing w:val="-2"/>
          <w:sz w:val="24"/>
        </w:rPr>
        <w:t> </w:t>
      </w:r>
      <w:r>
        <w:rPr>
          <w:sz w:val="24"/>
        </w:rPr>
        <w:t>connection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z w:val="24"/>
        </w:rPr>
        <w:t>sends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message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server </w:t>
      </w:r>
      <w:r>
        <w:rPr>
          <w:spacing w:val="-2"/>
          <w:sz w:val="24"/>
        </w:rPr>
        <w:t>responds.</w:t>
      </w:r>
    </w:p>
    <w:p>
      <w:pPr>
        <w:pStyle w:val="ListParagraph"/>
        <w:numPr>
          <w:ilvl w:val="0"/>
          <w:numId w:val="1"/>
        </w:numPr>
        <w:tabs>
          <w:tab w:pos="1283" w:val="left" w:leader="none"/>
        </w:tabs>
        <w:spacing w:line="278" w:lineRule="auto" w:before="159" w:after="0"/>
        <w:ind w:left="1080" w:right="856" w:firstLine="0"/>
        <w:jc w:val="left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side,</w:t>
      </w:r>
      <w:r>
        <w:rPr>
          <w:spacing w:val="-3"/>
          <w:sz w:val="24"/>
        </w:rPr>
        <w:t> </w:t>
      </w:r>
      <w:r>
        <w:rPr>
          <w:sz w:val="24"/>
        </w:rPr>
        <w:t>bind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host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port,</w:t>
      </w:r>
      <w:r>
        <w:rPr>
          <w:spacing w:val="-3"/>
          <w:sz w:val="24"/>
        </w:rPr>
        <w:t> </w:t>
      </w:r>
      <w:r>
        <w:rPr>
          <w:sz w:val="24"/>
        </w:rPr>
        <w:t>listen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client</w:t>
      </w:r>
      <w:r>
        <w:rPr>
          <w:spacing w:val="-3"/>
          <w:sz w:val="24"/>
        </w:rPr>
        <w:t> </w:t>
      </w:r>
      <w:r>
        <w:rPr>
          <w:sz w:val="24"/>
        </w:rPr>
        <w:t>connections,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accept </w:t>
      </w:r>
      <w:r>
        <w:rPr>
          <w:spacing w:val="-2"/>
          <w:sz w:val="24"/>
        </w:rPr>
        <w:t>messages.</w:t>
      </w:r>
    </w:p>
    <w:p>
      <w:pPr>
        <w:pStyle w:val="ListParagraph"/>
        <w:numPr>
          <w:ilvl w:val="0"/>
          <w:numId w:val="1"/>
        </w:numPr>
        <w:tabs>
          <w:tab w:pos="1283" w:val="left" w:leader="none"/>
        </w:tabs>
        <w:spacing w:line="240" w:lineRule="auto" w:before="159" w:after="0"/>
        <w:ind w:left="1283" w:right="0" w:hanging="203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handling 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server parses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sums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numbers.</w:t>
      </w:r>
    </w:p>
    <w:p>
      <w:pPr>
        <w:pStyle w:val="Heading1"/>
        <w:spacing w:before="204"/>
        <w:rPr>
          <w:b w:val="0"/>
        </w:rPr>
      </w:pPr>
      <w:r>
        <w:rPr/>
        <w:t>Task</w:t>
      </w:r>
      <w:r>
        <w:rPr>
          <w:spacing w:val="-8"/>
        </w:rPr>
        <w:t> </w:t>
      </w:r>
      <w:r>
        <w:rPr/>
        <w:t>2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Enhanced</w:t>
      </w:r>
      <w:r>
        <w:rPr>
          <w:spacing w:val="-6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Object</w:t>
      </w:r>
      <w:r>
        <w:rPr>
          <w:spacing w:val="-5"/>
        </w:rPr>
        <w:t> </w:t>
      </w:r>
      <w:r>
        <w:rPr>
          <w:spacing w:val="-2"/>
        </w:rPr>
        <w:t>Serialization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1283" w:val="left" w:leader="none"/>
        </w:tabs>
        <w:spacing w:line="417" w:lineRule="auto" w:before="205" w:after="0"/>
        <w:ind w:left="1080" w:right="89" w:firstLine="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object</w:t>
      </w:r>
      <w:r>
        <w:rPr>
          <w:spacing w:val="-4"/>
          <w:sz w:val="24"/>
        </w:rPr>
        <w:t> </w:t>
      </w:r>
      <w:r>
        <w:rPr>
          <w:sz w:val="24"/>
        </w:rPr>
        <w:t>(DataObject)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attributes</w:t>
      </w:r>
      <w:r>
        <w:rPr>
          <w:spacing w:val="-4"/>
          <w:sz w:val="24"/>
        </w:rPr>
        <w:t> </w:t>
      </w:r>
      <w:r>
        <w:rPr>
          <w:sz w:val="24"/>
        </w:rPr>
        <w:t>(name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values)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enable object-based data transfer.</w:t>
      </w:r>
    </w:p>
    <w:p>
      <w:pPr>
        <w:pStyle w:val="ListParagraph"/>
        <w:numPr>
          <w:ilvl w:val="0"/>
          <w:numId w:val="1"/>
        </w:numPr>
        <w:tabs>
          <w:tab w:pos="1283" w:val="left" w:leader="none"/>
        </w:tabs>
        <w:spacing w:line="273" w:lineRule="exact" w:before="0" w:after="0"/>
        <w:ind w:left="1283" w:right="0" w:hanging="203"/>
        <w:jc w:val="left"/>
        <w:rPr>
          <w:sz w:val="24"/>
        </w:rPr>
      </w:pPr>
      <w:r>
        <w:rPr>
          <w:sz w:val="24"/>
        </w:rPr>
        <w:t>Serialize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deserialize</w:t>
      </w:r>
      <w:r>
        <w:rPr>
          <w:spacing w:val="-3"/>
          <w:sz w:val="24"/>
        </w:rPr>
        <w:t> </w:t>
      </w:r>
      <w:r>
        <w:rPr>
          <w:sz w:val="24"/>
        </w:rPr>
        <w:t>objects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Python's</w:t>
      </w:r>
      <w:r>
        <w:rPr>
          <w:spacing w:val="-2"/>
          <w:sz w:val="24"/>
        </w:rPr>
        <w:t> </w:t>
      </w:r>
      <w:r>
        <w:rPr>
          <w:sz w:val="24"/>
        </w:rPr>
        <w:t>pickle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module.</w:t>
      </w:r>
    </w:p>
    <w:p>
      <w:pPr>
        <w:pStyle w:val="ListParagraph"/>
        <w:numPr>
          <w:ilvl w:val="0"/>
          <w:numId w:val="1"/>
        </w:numPr>
        <w:tabs>
          <w:tab w:pos="1283" w:val="left" w:leader="none"/>
        </w:tabs>
        <w:spacing w:line="240" w:lineRule="auto" w:before="204" w:after="0"/>
        <w:ind w:left="1283" w:right="0" w:hanging="203"/>
        <w:jc w:val="left"/>
        <w:rPr>
          <w:sz w:val="24"/>
        </w:rPr>
      </w:pP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DataObject</w:t>
      </w:r>
      <w:r>
        <w:rPr>
          <w:spacing w:val="-1"/>
          <w:sz w:val="24"/>
        </w:rPr>
        <w:t> </w:t>
      </w:r>
      <w:r>
        <w:rPr>
          <w:sz w:val="24"/>
        </w:rPr>
        <w:t>from client</w:t>
      </w:r>
      <w:r>
        <w:rPr>
          <w:spacing w:val="-1"/>
          <w:sz w:val="24"/>
        </w:rPr>
        <w:t> </w:t>
      </w:r>
      <w:r>
        <w:rPr>
          <w:sz w:val="24"/>
        </w:rPr>
        <w:t>to server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compute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sum</w:t>
      </w:r>
      <w:r>
        <w:rPr>
          <w:spacing w:val="-1"/>
          <w:sz w:val="24"/>
        </w:rPr>
        <w:t> </w:t>
      </w:r>
      <w:r>
        <w:rPr>
          <w:sz w:val="24"/>
        </w:rPr>
        <w:t>of values on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server.</w:t>
      </w:r>
    </w:p>
    <w:p>
      <w:pPr>
        <w:pStyle w:val="ListParagraph"/>
        <w:numPr>
          <w:ilvl w:val="0"/>
          <w:numId w:val="1"/>
        </w:numPr>
        <w:tabs>
          <w:tab w:pos="1283" w:val="left" w:leader="none"/>
        </w:tabs>
        <w:spacing w:line="240" w:lineRule="auto" w:before="204" w:after="0"/>
        <w:ind w:left="1283" w:right="0" w:hanging="203"/>
        <w:jc w:val="left"/>
        <w:rPr>
          <w:sz w:val="24"/>
        </w:rPr>
      </w:pPr>
      <w:r>
        <w:rPr>
          <w:sz w:val="24"/>
        </w:rPr>
        <w:t>Send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response</w:t>
      </w:r>
      <w:r>
        <w:rPr>
          <w:spacing w:val="-1"/>
          <w:sz w:val="24"/>
        </w:rPr>
        <w:t> </w:t>
      </w:r>
      <w:r>
        <w:rPr>
          <w:sz w:val="24"/>
        </w:rPr>
        <w:t>from the</w:t>
      </w:r>
      <w:r>
        <w:rPr>
          <w:spacing w:val="-2"/>
          <w:sz w:val="24"/>
        </w:rPr>
        <w:t> </w:t>
      </w:r>
      <w:r>
        <w:rPr>
          <w:sz w:val="24"/>
        </w:rPr>
        <w:t>server back</w:t>
      </w:r>
      <w:r>
        <w:rPr>
          <w:spacing w:val="-1"/>
          <w:sz w:val="24"/>
        </w:rPr>
        <w:t> </w:t>
      </w:r>
      <w:r>
        <w:rPr>
          <w:sz w:val="24"/>
        </w:rPr>
        <w:t>to the client, indicating</w:t>
      </w:r>
      <w:r>
        <w:rPr>
          <w:spacing w:val="-1"/>
          <w:sz w:val="24"/>
        </w:rPr>
        <w:t> </w:t>
      </w:r>
      <w:r>
        <w:rPr>
          <w:sz w:val="24"/>
        </w:rPr>
        <w:t>the sum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values.</w:t>
      </w:r>
    </w:p>
    <w:sectPr>
      <w:type w:val="continuous"/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080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20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4"/>
      <w:ind w:left="128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1283" w:hanging="20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 Quadir Md</dc:creator>
  <dcterms:created xsi:type="dcterms:W3CDTF">2026-07-23T07:41:14Z</dcterms:created>
  <dcterms:modified xsi:type="dcterms:W3CDTF">2026-07-23T07:41:14Z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for Microsoft 365</vt:lpwstr>
  </property>
</Properties>
</file>