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E3168">
      <w:pPr>
        <w:spacing w:after="0"/>
        <w:jc w:val="center"/>
        <w:rPr>
          <w:rFonts w:hint="default" w:asciiTheme="majorAscii" w:hAnsiTheme="majorAscii"/>
          <w:b/>
          <w:i w:val="0"/>
          <w:sz w:val="28"/>
          <w:szCs w:val="28"/>
        </w:rPr>
      </w:pPr>
      <w:r>
        <w:rPr>
          <w:rFonts w:hint="default" w:asciiTheme="majorAscii" w:hAnsiTheme="majorAscii"/>
          <w:b/>
          <w:i w:val="0"/>
          <w:sz w:val="28"/>
          <w:szCs w:val="28"/>
        </w:rPr>
        <w:t xml:space="preserve">Sri Sivasubramaniya Nadar College of Engineering, </w:t>
      </w:r>
    </w:p>
    <w:p w14:paraId="1C2C80CD">
      <w:pPr>
        <w:spacing w:after="0"/>
        <w:jc w:val="center"/>
        <w:rPr>
          <w:rFonts w:hint="default" w:asciiTheme="majorAscii" w:hAnsiTheme="majorAscii"/>
          <w:sz w:val="28"/>
          <w:szCs w:val="28"/>
        </w:rPr>
      </w:pPr>
      <w:r>
        <w:rPr>
          <w:rFonts w:hint="default" w:asciiTheme="majorAscii" w:hAnsiTheme="majorAscii"/>
          <w:b/>
          <w:i w:val="0"/>
          <w:sz w:val="28"/>
          <w:szCs w:val="28"/>
        </w:rPr>
        <w:t>Kalavakkam - 603 110</w:t>
      </w:r>
    </w:p>
    <w:p w14:paraId="18853E9F">
      <w:pPr>
        <w:spacing w:after="0"/>
        <w:jc w:val="center"/>
        <w:rPr>
          <w:rFonts w:hint="default" w:asciiTheme="majorAscii" w:hAnsiTheme="majorAscii"/>
          <w:b w:val="0"/>
          <w:i w:val="0"/>
          <w:sz w:val="28"/>
          <w:szCs w:val="28"/>
        </w:rPr>
      </w:pPr>
      <w:r>
        <w:rPr>
          <w:rFonts w:hint="default" w:asciiTheme="majorAscii" w:hAnsiTheme="majorAscii"/>
          <w:b w:val="0"/>
          <w:i w:val="0"/>
          <w:sz w:val="28"/>
          <w:szCs w:val="28"/>
        </w:rPr>
        <w:t>(An Autonomous Institution, Affiliated to Anna University, Chennai)</w:t>
      </w:r>
    </w:p>
    <w:p w14:paraId="56FA4A7C">
      <w:pPr>
        <w:spacing w:after="0"/>
        <w:jc w:val="center"/>
        <w:rPr>
          <w:rFonts w:hint="default" w:asciiTheme="majorAscii" w:hAnsiTheme="majorAscii"/>
          <w:b w:val="0"/>
          <w:i w:val="0"/>
          <w:sz w:val="28"/>
          <w:szCs w:val="28"/>
        </w:rPr>
      </w:pPr>
    </w:p>
    <w:tbl>
      <w:tblPr>
        <w:tblStyle w:val="12"/>
        <w:tblW w:w="0" w:type="auto"/>
        <w:tblInd w:w="2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79"/>
        <w:gridCol w:w="2180"/>
        <w:gridCol w:w="2141"/>
        <w:gridCol w:w="2216"/>
      </w:tblGrid>
      <w:tr w14:paraId="31BBF874">
        <w:trPr>
          <w:trHeight w:val="1117" w:hRule="atLeast"/>
        </w:trPr>
        <w:tc>
          <w:tcPr>
            <w:tcW w:w="2179" w:type="dxa"/>
          </w:tcPr>
          <w:p w14:paraId="662F08DD">
            <w:pPr>
              <w:pStyle w:val="164"/>
              <w:ind w:left="70"/>
              <w:rPr>
                <w:sz w:val="24"/>
              </w:rPr>
            </w:pPr>
            <w:r>
              <w:rPr>
                <w:sz w:val="24"/>
              </w:rPr>
              <w:t>Course</w:t>
            </w:r>
            <w:r>
              <w:rPr>
                <w:spacing w:val="-2"/>
                <w:sz w:val="24"/>
              </w:rPr>
              <w:t xml:space="preserve"> </w:t>
            </w:r>
            <w:r>
              <w:rPr>
                <w:spacing w:val="-4"/>
                <w:sz w:val="24"/>
              </w:rPr>
              <w:t>Code</w:t>
            </w:r>
          </w:p>
        </w:tc>
        <w:tc>
          <w:tcPr>
            <w:tcW w:w="2180" w:type="dxa"/>
          </w:tcPr>
          <w:p w14:paraId="3CF6E033">
            <w:pPr>
              <w:pStyle w:val="164"/>
              <w:ind w:left="10" w:right="5"/>
              <w:rPr>
                <w:sz w:val="24"/>
              </w:rPr>
            </w:pPr>
            <w:r>
              <w:rPr>
                <w:spacing w:val="-2"/>
                <w:sz w:val="24"/>
              </w:rPr>
              <w:t>UIT2702</w:t>
            </w:r>
          </w:p>
        </w:tc>
        <w:tc>
          <w:tcPr>
            <w:tcW w:w="2141" w:type="dxa"/>
          </w:tcPr>
          <w:p w14:paraId="3A333F5B">
            <w:pPr>
              <w:pStyle w:val="164"/>
              <w:rPr>
                <w:sz w:val="24"/>
              </w:rPr>
            </w:pPr>
            <w:r>
              <w:rPr>
                <w:sz w:val="24"/>
              </w:rPr>
              <w:t>Course</w:t>
            </w:r>
            <w:r>
              <w:rPr>
                <w:spacing w:val="-2"/>
                <w:sz w:val="24"/>
              </w:rPr>
              <w:t xml:space="preserve"> </w:t>
            </w:r>
            <w:r>
              <w:rPr>
                <w:spacing w:val="-4"/>
                <w:sz w:val="24"/>
              </w:rPr>
              <w:t>Name</w:t>
            </w:r>
          </w:p>
        </w:tc>
        <w:tc>
          <w:tcPr>
            <w:tcW w:w="2216" w:type="dxa"/>
          </w:tcPr>
          <w:p w14:paraId="65C2D4F3">
            <w:pPr>
              <w:pStyle w:val="164"/>
              <w:spacing w:line="278" w:lineRule="auto"/>
              <w:ind w:left="107" w:right="1014"/>
              <w:jc w:val="left"/>
              <w:rPr>
                <w:sz w:val="24"/>
              </w:rPr>
            </w:pPr>
            <w:r>
              <w:rPr>
                <w:sz w:val="24"/>
              </w:rPr>
              <w:t xml:space="preserve">Cloud and </w:t>
            </w:r>
            <w:r>
              <w:rPr>
                <w:spacing w:val="-2"/>
                <w:sz w:val="24"/>
              </w:rPr>
              <w:t>Distributed Computing</w:t>
            </w:r>
          </w:p>
        </w:tc>
      </w:tr>
      <w:tr w14:paraId="182EE807">
        <w:trPr>
          <w:trHeight w:val="479" w:hRule="atLeast"/>
        </w:trPr>
        <w:tc>
          <w:tcPr>
            <w:tcW w:w="2179" w:type="dxa"/>
          </w:tcPr>
          <w:p w14:paraId="168D40F9">
            <w:pPr>
              <w:pStyle w:val="164"/>
              <w:ind w:left="70" w:right="64"/>
              <w:rPr>
                <w:sz w:val="24"/>
              </w:rPr>
            </w:pPr>
            <w:r>
              <w:rPr>
                <w:spacing w:val="-2"/>
                <w:sz w:val="24"/>
              </w:rPr>
              <w:t>Regulation</w:t>
            </w:r>
          </w:p>
        </w:tc>
        <w:tc>
          <w:tcPr>
            <w:tcW w:w="2180" w:type="dxa"/>
          </w:tcPr>
          <w:p w14:paraId="2E2F754D">
            <w:pPr>
              <w:pStyle w:val="164"/>
              <w:ind w:left="10"/>
              <w:rPr>
                <w:sz w:val="24"/>
              </w:rPr>
            </w:pPr>
            <w:r>
              <w:rPr>
                <w:spacing w:val="-4"/>
                <w:sz w:val="24"/>
              </w:rPr>
              <w:t>2021</w:t>
            </w:r>
          </w:p>
        </w:tc>
        <w:tc>
          <w:tcPr>
            <w:tcW w:w="2141" w:type="dxa"/>
          </w:tcPr>
          <w:p w14:paraId="51FFA1FF">
            <w:pPr>
              <w:pStyle w:val="164"/>
              <w:rPr>
                <w:sz w:val="24"/>
              </w:rPr>
            </w:pPr>
            <w:r>
              <w:rPr>
                <w:sz w:val="24"/>
              </w:rPr>
              <w:t>Academic</w:t>
            </w:r>
            <w:r>
              <w:rPr>
                <w:spacing w:val="-15"/>
                <w:sz w:val="24"/>
              </w:rPr>
              <w:t xml:space="preserve"> </w:t>
            </w:r>
            <w:r>
              <w:rPr>
                <w:spacing w:val="-4"/>
                <w:sz w:val="24"/>
              </w:rPr>
              <w:t>Year</w:t>
            </w:r>
          </w:p>
        </w:tc>
        <w:tc>
          <w:tcPr>
            <w:tcW w:w="2216" w:type="dxa"/>
          </w:tcPr>
          <w:p w14:paraId="07059F28">
            <w:pPr>
              <w:pStyle w:val="164"/>
              <w:ind w:left="587"/>
              <w:jc w:val="left"/>
              <w:rPr>
                <w:rFonts w:hint="default"/>
                <w:b/>
                <w:sz w:val="24"/>
                <w:lang w:val="en-US"/>
              </w:rPr>
            </w:pPr>
            <w:r>
              <w:rPr>
                <w:b/>
                <w:spacing w:val="-2"/>
                <w:sz w:val="24"/>
              </w:rPr>
              <w:t>202</w:t>
            </w:r>
            <w:r>
              <w:rPr>
                <w:rFonts w:hint="default"/>
                <w:b/>
                <w:spacing w:val="-2"/>
                <w:sz w:val="24"/>
                <w:lang w:val="en-US"/>
              </w:rPr>
              <w:t>6</w:t>
            </w:r>
            <w:r>
              <w:rPr>
                <w:b/>
                <w:spacing w:val="-2"/>
                <w:sz w:val="24"/>
              </w:rPr>
              <w:t>-</w:t>
            </w:r>
            <w:r>
              <w:rPr>
                <w:b/>
                <w:spacing w:val="-4"/>
                <w:sz w:val="24"/>
              </w:rPr>
              <w:t>202</w:t>
            </w:r>
            <w:r>
              <w:rPr>
                <w:rFonts w:hint="default"/>
                <w:b/>
                <w:spacing w:val="-4"/>
                <w:sz w:val="24"/>
                <w:lang w:val="en-US"/>
              </w:rPr>
              <w:t>7</w:t>
            </w:r>
          </w:p>
        </w:tc>
      </w:tr>
      <w:tr w14:paraId="3208C5D2">
        <w:trPr>
          <w:trHeight w:val="479" w:hRule="atLeast"/>
        </w:trPr>
        <w:tc>
          <w:tcPr>
            <w:tcW w:w="4359" w:type="dxa"/>
            <w:gridSpan w:val="2"/>
          </w:tcPr>
          <w:p w14:paraId="6E3FCD32">
            <w:pPr>
              <w:pStyle w:val="164"/>
              <w:ind w:left="4"/>
              <w:rPr>
                <w:sz w:val="24"/>
              </w:rPr>
            </w:pPr>
            <w:r>
              <w:rPr>
                <w:spacing w:val="-2"/>
                <w:sz w:val="24"/>
              </w:rPr>
              <w:t>Semester</w:t>
            </w:r>
          </w:p>
        </w:tc>
        <w:tc>
          <w:tcPr>
            <w:tcW w:w="4357" w:type="dxa"/>
            <w:gridSpan w:val="2"/>
          </w:tcPr>
          <w:p w14:paraId="4E0FA37D">
            <w:pPr>
              <w:pStyle w:val="164"/>
              <w:ind w:left="2"/>
              <w:rPr>
                <w:sz w:val="24"/>
              </w:rPr>
            </w:pPr>
            <w:r>
              <w:rPr>
                <w:spacing w:val="-5"/>
                <w:sz w:val="24"/>
              </w:rPr>
              <w:t>VII</w:t>
            </w:r>
          </w:p>
        </w:tc>
      </w:tr>
      <w:tr w14:paraId="79AA9D7F">
        <w:trPr>
          <w:trHeight w:val="480" w:hRule="atLeast"/>
        </w:trPr>
        <w:tc>
          <w:tcPr>
            <w:tcW w:w="4359" w:type="dxa"/>
            <w:gridSpan w:val="2"/>
          </w:tcPr>
          <w:p w14:paraId="3E2BB567">
            <w:pPr>
              <w:pStyle w:val="164"/>
              <w:ind w:left="623"/>
              <w:jc w:val="left"/>
              <w:rPr>
                <w:sz w:val="24"/>
              </w:rPr>
            </w:pPr>
            <w:r>
              <w:rPr>
                <w:sz w:val="24"/>
              </w:rPr>
              <w:t>Department</w:t>
            </w:r>
            <w:r>
              <w:rPr>
                <w:spacing w:val="-3"/>
                <w:sz w:val="24"/>
              </w:rPr>
              <w:t xml:space="preserve"> </w:t>
            </w:r>
            <w:r>
              <w:rPr>
                <w:sz w:val="24"/>
              </w:rPr>
              <w:t>Offering</w:t>
            </w:r>
            <w:r>
              <w:rPr>
                <w:spacing w:val="-3"/>
                <w:sz w:val="24"/>
              </w:rPr>
              <w:t xml:space="preserve"> </w:t>
            </w:r>
            <w:r>
              <w:rPr>
                <w:sz w:val="24"/>
              </w:rPr>
              <w:t>the</w:t>
            </w:r>
            <w:r>
              <w:rPr>
                <w:spacing w:val="-1"/>
                <w:sz w:val="24"/>
              </w:rPr>
              <w:t xml:space="preserve"> </w:t>
            </w:r>
            <w:r>
              <w:rPr>
                <w:spacing w:val="-2"/>
                <w:sz w:val="24"/>
              </w:rPr>
              <w:t>Course</w:t>
            </w:r>
          </w:p>
        </w:tc>
        <w:tc>
          <w:tcPr>
            <w:tcW w:w="4357" w:type="dxa"/>
            <w:gridSpan w:val="2"/>
          </w:tcPr>
          <w:p w14:paraId="04430960">
            <w:pPr>
              <w:pStyle w:val="164"/>
              <w:ind w:left="1008"/>
              <w:jc w:val="left"/>
              <w:rPr>
                <w:sz w:val="24"/>
              </w:rPr>
            </w:pPr>
            <w:r>
              <w:rPr>
                <w:sz w:val="24"/>
              </w:rPr>
              <w:t>Information</w:t>
            </w:r>
            <w:r>
              <w:rPr>
                <w:spacing w:val="-9"/>
                <w:sz w:val="24"/>
              </w:rPr>
              <w:t xml:space="preserve"> </w:t>
            </w:r>
            <w:r>
              <w:rPr>
                <w:spacing w:val="-2"/>
                <w:sz w:val="24"/>
              </w:rPr>
              <w:t>Technology</w:t>
            </w:r>
          </w:p>
        </w:tc>
      </w:tr>
      <w:tr w14:paraId="610443A9">
        <w:trPr>
          <w:trHeight w:val="554" w:hRule="atLeast"/>
        </w:trPr>
        <w:tc>
          <w:tcPr>
            <w:tcW w:w="4359" w:type="dxa"/>
            <w:gridSpan w:val="2"/>
          </w:tcPr>
          <w:p w14:paraId="6439988C">
            <w:pPr>
              <w:pStyle w:val="164"/>
              <w:ind w:left="4"/>
              <w:rPr>
                <w:sz w:val="24"/>
              </w:rPr>
            </w:pPr>
            <w:r>
              <w:rPr>
                <w:sz w:val="24"/>
              </w:rPr>
              <w:t>Exercise:</w:t>
            </w:r>
            <w:r>
              <w:rPr>
                <w:spacing w:val="-4"/>
                <w:sz w:val="24"/>
              </w:rPr>
              <w:t xml:space="preserve"> </w:t>
            </w:r>
            <w:r>
              <w:rPr>
                <w:spacing w:val="-5"/>
                <w:sz w:val="24"/>
              </w:rPr>
              <w:t>02</w:t>
            </w:r>
          </w:p>
        </w:tc>
        <w:tc>
          <w:tcPr>
            <w:tcW w:w="4357" w:type="dxa"/>
            <w:gridSpan w:val="2"/>
          </w:tcPr>
          <w:p w14:paraId="010FE831">
            <w:pPr>
              <w:pStyle w:val="164"/>
              <w:spacing w:line="276" w:lineRule="exact"/>
              <w:ind w:left="825"/>
              <w:jc w:val="left"/>
              <w:rPr>
                <w:sz w:val="24"/>
              </w:rPr>
            </w:pPr>
            <w:r>
              <w:rPr>
                <w:sz w:val="24"/>
              </w:rPr>
              <w:t>Remote</w:t>
            </w:r>
            <w:r>
              <w:rPr>
                <w:spacing w:val="22"/>
                <w:sz w:val="24"/>
              </w:rPr>
              <w:t xml:space="preserve"> </w:t>
            </w:r>
            <w:r>
              <w:rPr>
                <w:sz w:val="24"/>
              </w:rPr>
              <w:t>Method</w:t>
            </w:r>
            <w:r>
              <w:rPr>
                <w:spacing w:val="23"/>
                <w:sz w:val="24"/>
              </w:rPr>
              <w:t xml:space="preserve"> </w:t>
            </w:r>
            <w:r>
              <w:rPr>
                <w:sz w:val="24"/>
              </w:rPr>
              <w:t>Invocation</w:t>
            </w:r>
            <w:r>
              <w:rPr>
                <w:spacing w:val="23"/>
                <w:sz w:val="24"/>
              </w:rPr>
              <w:t xml:space="preserve"> </w:t>
            </w:r>
            <w:r>
              <w:rPr>
                <w:sz w:val="24"/>
              </w:rPr>
              <w:t>(RMI) &amp; Google Cloud Console Basics</w:t>
            </w:r>
          </w:p>
        </w:tc>
      </w:tr>
    </w:tbl>
    <w:p w14:paraId="32848105">
      <w:pPr>
        <w:spacing w:after="0"/>
        <w:jc w:val="center"/>
        <w:rPr>
          <w:rFonts w:hint="default" w:asciiTheme="majorAscii" w:hAnsiTheme="majorAscii"/>
          <w:b w:val="0"/>
          <w:i w:val="0"/>
          <w:sz w:val="28"/>
          <w:szCs w:val="28"/>
        </w:rPr>
      </w:pPr>
    </w:p>
    <w:p w14:paraId="1A94EACD">
      <w:pPr>
        <w:tabs>
          <w:tab w:val="right" w:pos="9360"/>
        </w:tabs>
        <w:spacing w:after="120"/>
        <w:rPr>
          <w:rFonts w:hint="default" w:asciiTheme="majorAscii" w:hAnsiTheme="majorAscii"/>
          <w:b w:val="0"/>
          <w:bCs/>
          <w:sz w:val="28"/>
          <w:szCs w:val="28"/>
          <w:lang w:val="en-US"/>
        </w:rPr>
      </w:pPr>
      <w:r>
        <w:rPr>
          <w:rFonts w:hint="default" w:asciiTheme="majorAscii" w:hAnsiTheme="majorAscii"/>
          <w:b w:val="0"/>
          <w:bCs/>
          <w:sz w:val="28"/>
          <w:szCs w:val="28"/>
          <w:lang w:val="en-US"/>
        </w:rPr>
        <w:t>Name: Rahul Akshath Rajendran</w:t>
      </w:r>
    </w:p>
    <w:p w14:paraId="0A22A461">
      <w:pPr>
        <w:tabs>
          <w:tab w:val="right" w:pos="9360"/>
        </w:tabs>
        <w:spacing w:after="120"/>
        <w:rPr>
          <w:rFonts w:hint="default" w:asciiTheme="majorAscii" w:hAnsiTheme="majorAscii"/>
          <w:b w:val="0"/>
          <w:bCs/>
          <w:sz w:val="28"/>
          <w:szCs w:val="28"/>
          <w:lang w:val="en-US"/>
        </w:rPr>
      </w:pPr>
      <w:r>
        <w:rPr>
          <w:rFonts w:hint="default" w:asciiTheme="majorAscii" w:hAnsiTheme="majorAscii"/>
          <w:b w:val="0"/>
          <w:bCs/>
          <w:sz w:val="28"/>
          <w:szCs w:val="28"/>
          <w:lang w:val="en-US"/>
        </w:rPr>
        <w:t>Reg No: 3122235002095</w:t>
      </w:r>
    </w:p>
    <w:p w14:paraId="66FC0DD8">
      <w:pPr>
        <w:tabs>
          <w:tab w:val="right" w:pos="9360"/>
        </w:tabs>
        <w:spacing w:after="120"/>
        <w:rPr>
          <w:rFonts w:hint="default" w:asciiTheme="majorAscii" w:hAnsiTheme="majorAscii"/>
          <w:b w:val="0"/>
          <w:bCs/>
          <w:sz w:val="28"/>
          <w:szCs w:val="28"/>
          <w:lang w:val="en-US"/>
        </w:rPr>
      </w:pPr>
      <w:r>
        <w:rPr>
          <w:rFonts w:hint="default" w:asciiTheme="majorAscii" w:hAnsiTheme="majorAscii"/>
          <w:b w:val="0"/>
          <w:bCs/>
          <w:sz w:val="28"/>
          <w:szCs w:val="28"/>
          <w:lang w:val="en-US"/>
        </w:rPr>
        <w:t>Sem / Sec: VII B</w:t>
      </w:r>
    </w:p>
    <w:p w14:paraId="02D81544">
      <w:pPr>
        <w:rPr>
          <w:rFonts w:hint="default" w:asciiTheme="majorAscii" w:hAnsiTheme="majorAscii"/>
          <w:sz w:val="28"/>
          <w:szCs w:val="28"/>
        </w:rPr>
      </w:pPr>
      <w:bookmarkStart w:id="0" w:name="_GoBack"/>
      <w:bookmarkEnd w:id="0"/>
    </w:p>
    <w:p w14:paraId="78B4463B">
      <w:pPr>
        <w:tabs>
          <w:tab w:val="right" w:pos="9360"/>
        </w:tabs>
        <w:spacing w:after="120"/>
        <w:rPr>
          <w:rFonts w:hint="default" w:asciiTheme="majorAscii" w:hAnsiTheme="majorAscii"/>
          <w:sz w:val="28"/>
          <w:szCs w:val="28"/>
        </w:rPr>
      </w:pPr>
      <w:r>
        <w:rPr>
          <w:rFonts w:hint="default" w:asciiTheme="majorAscii" w:hAnsiTheme="majorAscii"/>
          <w:b/>
          <w:sz w:val="28"/>
          <w:szCs w:val="28"/>
        </w:rPr>
        <w:t>Exp. No: 02</w:t>
      </w:r>
      <w:r>
        <w:rPr>
          <w:rFonts w:hint="default" w:asciiTheme="majorAscii" w:hAnsiTheme="majorAscii"/>
          <w:b/>
          <w:sz w:val="28"/>
          <w:szCs w:val="28"/>
        </w:rPr>
        <w:tab/>
      </w:r>
      <w:r>
        <w:rPr>
          <w:rFonts w:hint="default" w:asciiTheme="majorAscii" w:hAnsiTheme="majorAscii"/>
          <w:b/>
          <w:sz w:val="28"/>
          <w:szCs w:val="28"/>
        </w:rPr>
        <w:t>Date: 15-07-2026</w:t>
      </w:r>
    </w:p>
    <w:p w14:paraId="3308C330">
      <w:pPr>
        <w:spacing w:after="160"/>
        <w:jc w:val="center"/>
        <w:rPr>
          <w:rFonts w:hint="default" w:asciiTheme="majorAscii" w:hAnsiTheme="majorAscii"/>
          <w:sz w:val="28"/>
          <w:szCs w:val="28"/>
        </w:rPr>
      </w:pPr>
      <w:r>
        <w:rPr>
          <w:rFonts w:hint="default" w:asciiTheme="majorAscii" w:hAnsiTheme="majorAscii"/>
          <w:b/>
          <w:i w:val="0"/>
          <w:sz w:val="28"/>
          <w:szCs w:val="28"/>
        </w:rPr>
        <w:t>REMOTE METHOD INVOCATION (RMI) AND GOOGLE CLOUD CONSOLE BASICS</w:t>
      </w:r>
    </w:p>
    <w:p w14:paraId="78C63899">
      <w:pPr>
        <w:spacing w:before="200" w:after="80"/>
        <w:rPr>
          <w:rFonts w:hint="default" w:asciiTheme="majorAscii" w:hAnsiTheme="majorAscii"/>
          <w:sz w:val="28"/>
          <w:szCs w:val="28"/>
        </w:rPr>
      </w:pPr>
      <w:r>
        <w:rPr>
          <w:rFonts w:hint="default" w:asciiTheme="majorAscii" w:hAnsiTheme="majorAscii"/>
          <w:b/>
          <w:sz w:val="28"/>
          <w:szCs w:val="28"/>
          <w:u w:val="none"/>
        </w:rPr>
        <w:t>AIM</w:t>
      </w:r>
    </w:p>
    <w:p w14:paraId="6572040F">
      <w:pPr>
        <w:spacing w:after="80"/>
        <w:rPr>
          <w:rFonts w:hint="default" w:asciiTheme="majorAscii" w:hAnsiTheme="majorAscii"/>
          <w:b w:val="0"/>
          <w:i w:val="0"/>
          <w:sz w:val="28"/>
          <w:szCs w:val="28"/>
        </w:rPr>
      </w:pPr>
      <w:r>
        <w:rPr>
          <w:rFonts w:hint="default" w:asciiTheme="majorAscii" w:hAnsiTheme="majorAscii"/>
          <w:b w:val="0"/>
          <w:i w:val="0"/>
          <w:sz w:val="28"/>
          <w:szCs w:val="28"/>
        </w:rPr>
        <w:t>To implement Remote Method Invocation (RMI) so that the methods of an object residing on a server can be executed remotely by a client in a distributed computing setup, and to learn the basics of the Google Cloud Console by managing projects, reviewing and modifying IAM roles and enabling APIs and services.</w:t>
      </w:r>
    </w:p>
    <w:p w14:paraId="7BD3C4F7">
      <w:pPr>
        <w:spacing w:after="80"/>
        <w:rPr>
          <w:rFonts w:hint="default" w:asciiTheme="majorAscii" w:hAnsiTheme="majorAscii"/>
          <w:b w:val="0"/>
          <w:i w:val="0"/>
          <w:sz w:val="28"/>
          <w:szCs w:val="28"/>
        </w:rPr>
      </w:pPr>
    </w:p>
    <w:p w14:paraId="404CDCD6">
      <w:pPr>
        <w:spacing w:before="200" w:after="80"/>
        <w:rPr>
          <w:rFonts w:hint="default" w:asciiTheme="majorAscii" w:hAnsiTheme="majorAscii"/>
          <w:sz w:val="28"/>
          <w:szCs w:val="28"/>
        </w:rPr>
      </w:pPr>
      <w:r>
        <w:rPr>
          <w:rFonts w:hint="default" w:asciiTheme="majorAscii" w:hAnsiTheme="majorAscii"/>
          <w:b/>
          <w:sz w:val="28"/>
          <w:szCs w:val="28"/>
          <w:u w:val="none"/>
        </w:rPr>
        <w:t>QUESTION</w:t>
      </w:r>
    </w:p>
    <w:p w14:paraId="0BAE589F">
      <w:pPr>
        <w:spacing w:before="160" w:after="40"/>
        <w:rPr>
          <w:rFonts w:hint="default" w:asciiTheme="majorAscii" w:hAnsiTheme="majorAscii"/>
          <w:sz w:val="28"/>
          <w:szCs w:val="28"/>
        </w:rPr>
      </w:pPr>
      <w:r>
        <w:rPr>
          <w:rFonts w:hint="default" w:asciiTheme="majorAscii" w:hAnsiTheme="majorAscii"/>
          <w:b/>
          <w:sz w:val="28"/>
          <w:szCs w:val="28"/>
        </w:rPr>
        <w:t>Exercise 1: Remote Method Invocation (RMI)</w:t>
      </w:r>
    </w:p>
    <w:p w14:paraId="6684F374">
      <w:pPr>
        <w:pStyle w:val="23"/>
        <w:spacing w:after="40"/>
        <w:ind w:left="504"/>
        <w:rPr>
          <w:rFonts w:hint="default" w:asciiTheme="majorAscii" w:hAnsiTheme="majorAscii"/>
          <w:sz w:val="28"/>
          <w:szCs w:val="28"/>
        </w:rPr>
      </w:pPr>
      <w:r>
        <w:rPr>
          <w:rFonts w:hint="default" w:asciiTheme="majorAscii" w:hAnsiTheme="majorAscii"/>
          <w:sz w:val="28"/>
          <w:szCs w:val="28"/>
        </w:rPr>
        <w:t>Define Remote Service: Create a Calculator class on the server with methods for addition and multiplication. Use Pyro4 to expose these methods for remote invocation by clients.</w:t>
      </w:r>
    </w:p>
    <w:p w14:paraId="7DF526CE">
      <w:pPr>
        <w:pStyle w:val="23"/>
        <w:spacing w:after="40"/>
        <w:ind w:left="504"/>
        <w:rPr>
          <w:rFonts w:hint="default" w:asciiTheme="majorAscii" w:hAnsiTheme="majorAscii"/>
          <w:sz w:val="28"/>
          <w:szCs w:val="28"/>
        </w:rPr>
      </w:pPr>
      <w:r>
        <w:rPr>
          <w:rFonts w:hint="default" w:asciiTheme="majorAscii" w:hAnsiTheme="majorAscii"/>
          <w:sz w:val="28"/>
          <w:szCs w:val="28"/>
        </w:rPr>
        <w:t>Server Setup: Register the Calculator service with a Pyro4.Daemon to generate a unique URI. Start the daemon to listen for incoming client requests.</w:t>
      </w:r>
    </w:p>
    <w:p w14:paraId="7EBA1025">
      <w:pPr>
        <w:pStyle w:val="23"/>
        <w:spacing w:after="40"/>
        <w:ind w:left="504"/>
        <w:rPr>
          <w:rFonts w:hint="default" w:asciiTheme="majorAscii" w:hAnsiTheme="majorAscii"/>
          <w:sz w:val="28"/>
          <w:szCs w:val="28"/>
        </w:rPr>
      </w:pPr>
      <w:r>
        <w:rPr>
          <w:rFonts w:hint="default" w:asciiTheme="majorAscii" w:hAnsiTheme="majorAscii"/>
          <w:sz w:val="28"/>
          <w:szCs w:val="28"/>
        </w:rPr>
        <w:t>Client Invocation: Prompt the client to input the server URI, connect via Pyro4.Proxy, and invoke the remote addition and multiplication methods. Display the results of both operations on the client side.</w:t>
      </w:r>
    </w:p>
    <w:p w14:paraId="1B8EDB6B">
      <w:pPr>
        <w:spacing w:before="160" w:after="40"/>
        <w:rPr>
          <w:rFonts w:hint="default" w:asciiTheme="majorAscii" w:hAnsiTheme="majorAscii"/>
          <w:sz w:val="28"/>
          <w:szCs w:val="28"/>
        </w:rPr>
      </w:pPr>
      <w:r>
        <w:rPr>
          <w:rFonts w:hint="default" w:asciiTheme="majorAscii" w:hAnsiTheme="majorAscii"/>
          <w:b/>
          <w:sz w:val="28"/>
          <w:szCs w:val="28"/>
        </w:rPr>
        <w:t>Exercise 2: Google Cloud Console Basics - Managing Projects, Roles and APIs</w:t>
      </w:r>
    </w:p>
    <w:p w14:paraId="5224BCCE">
      <w:pPr>
        <w:spacing w:after="80"/>
        <w:rPr>
          <w:rFonts w:hint="default" w:asciiTheme="majorAscii" w:hAnsiTheme="majorAscii"/>
          <w:sz w:val="28"/>
          <w:szCs w:val="28"/>
        </w:rPr>
      </w:pPr>
      <w:r>
        <w:rPr>
          <w:rFonts w:hint="default" w:asciiTheme="majorAscii" w:hAnsiTheme="majorAscii"/>
          <w:b w:val="0"/>
          <w:i w:val="0"/>
          <w:sz w:val="28"/>
          <w:szCs w:val="28"/>
        </w:rPr>
        <w:t>Objective: Learn how to access the Google Cloud Console, manage projects, modify IAM roles, and enable APIs.</w:t>
      </w:r>
    </w:p>
    <w:p w14:paraId="0B10C2DC">
      <w:pPr>
        <w:pStyle w:val="23"/>
        <w:spacing w:after="40"/>
        <w:ind w:left="504"/>
        <w:rPr>
          <w:rFonts w:hint="default" w:asciiTheme="majorAscii" w:hAnsiTheme="majorAscii"/>
          <w:sz w:val="28"/>
          <w:szCs w:val="28"/>
        </w:rPr>
      </w:pPr>
      <w:r>
        <w:rPr>
          <w:rFonts w:hint="default" w:asciiTheme="majorAscii" w:hAnsiTheme="majorAscii"/>
          <w:sz w:val="28"/>
          <w:szCs w:val="28"/>
        </w:rPr>
        <w:t>Task 1: Access the Google Cloud console.</w:t>
      </w:r>
    </w:p>
    <w:p w14:paraId="673140C5">
      <w:pPr>
        <w:pStyle w:val="23"/>
        <w:spacing w:after="40"/>
        <w:ind w:left="504"/>
        <w:rPr>
          <w:rFonts w:hint="default" w:asciiTheme="majorAscii" w:hAnsiTheme="majorAscii"/>
          <w:sz w:val="28"/>
          <w:szCs w:val="28"/>
        </w:rPr>
      </w:pPr>
      <w:r>
        <w:rPr>
          <w:rFonts w:hint="default" w:asciiTheme="majorAscii" w:hAnsiTheme="majorAscii"/>
          <w:sz w:val="28"/>
          <w:szCs w:val="28"/>
        </w:rPr>
        <w:t>Task 2: View projects in the Cloud console.</w:t>
      </w:r>
    </w:p>
    <w:p w14:paraId="7831FDE7">
      <w:pPr>
        <w:pStyle w:val="23"/>
        <w:spacing w:after="40"/>
        <w:ind w:left="504"/>
        <w:rPr>
          <w:rFonts w:hint="default" w:asciiTheme="majorAscii" w:hAnsiTheme="majorAscii"/>
          <w:sz w:val="28"/>
          <w:szCs w:val="28"/>
        </w:rPr>
      </w:pPr>
      <w:r>
        <w:rPr>
          <w:rFonts w:hint="default" w:asciiTheme="majorAscii" w:hAnsiTheme="majorAscii"/>
          <w:sz w:val="28"/>
          <w:szCs w:val="28"/>
        </w:rPr>
        <w:t>Task 3: Review and modify roles and permissions.</w:t>
      </w:r>
    </w:p>
    <w:p w14:paraId="0E7413E4">
      <w:pPr>
        <w:pStyle w:val="23"/>
        <w:spacing w:after="40"/>
        <w:ind w:left="504"/>
        <w:rPr>
          <w:rFonts w:hint="default" w:asciiTheme="majorAscii" w:hAnsiTheme="majorAscii"/>
          <w:sz w:val="28"/>
          <w:szCs w:val="28"/>
        </w:rPr>
      </w:pPr>
      <w:r>
        <w:rPr>
          <w:rFonts w:hint="default" w:asciiTheme="majorAscii" w:hAnsiTheme="majorAscii"/>
          <w:sz w:val="28"/>
          <w:szCs w:val="28"/>
        </w:rPr>
        <w:t>Task 4: Enable APIs and services.</w:t>
      </w:r>
    </w:p>
    <w:p w14:paraId="071587E3">
      <w:pPr>
        <w:pStyle w:val="23"/>
        <w:numPr>
          <w:ilvl w:val="0"/>
          <w:numId w:val="0"/>
        </w:numPr>
        <w:spacing w:after="40"/>
        <w:ind w:left="144" w:leftChars="0"/>
        <w:rPr>
          <w:rFonts w:hint="default" w:asciiTheme="majorAscii" w:hAnsiTheme="majorAscii"/>
          <w:sz w:val="28"/>
          <w:szCs w:val="28"/>
        </w:rPr>
      </w:pPr>
    </w:p>
    <w:p w14:paraId="4A24A46A">
      <w:pPr>
        <w:spacing w:before="200" w:after="80"/>
        <w:rPr>
          <w:rFonts w:hint="default" w:asciiTheme="majorAscii" w:hAnsiTheme="majorAscii"/>
          <w:sz w:val="28"/>
          <w:szCs w:val="28"/>
          <w:u w:val="none"/>
        </w:rPr>
      </w:pPr>
      <w:r>
        <w:rPr>
          <w:rFonts w:hint="default" w:asciiTheme="majorAscii" w:hAnsiTheme="majorAscii"/>
          <w:b/>
          <w:sz w:val="28"/>
          <w:szCs w:val="28"/>
          <w:u w:val="none"/>
        </w:rPr>
        <w:t>ALGORITHM / STEPS</w:t>
      </w:r>
    </w:p>
    <w:p w14:paraId="3A5C5ED2">
      <w:pPr>
        <w:spacing w:before="160" w:after="40"/>
        <w:rPr>
          <w:rFonts w:hint="default" w:asciiTheme="majorAscii" w:hAnsiTheme="majorAscii"/>
          <w:sz w:val="28"/>
          <w:szCs w:val="28"/>
        </w:rPr>
      </w:pPr>
      <w:r>
        <w:rPr>
          <w:rFonts w:hint="default" w:asciiTheme="majorAscii" w:hAnsiTheme="majorAscii"/>
          <w:b/>
          <w:sz w:val="28"/>
          <w:szCs w:val="28"/>
        </w:rPr>
        <w:t>Exercise 1 - RMI Server</w:t>
      </w:r>
    </w:p>
    <w:p w14:paraId="6BEE2AE1">
      <w:pPr>
        <w:spacing w:after="40"/>
        <w:ind w:left="504"/>
        <w:rPr>
          <w:rFonts w:hint="default" w:asciiTheme="majorAscii" w:hAnsiTheme="majorAscii"/>
          <w:sz w:val="28"/>
          <w:szCs w:val="28"/>
        </w:rPr>
      </w:pPr>
      <w:r>
        <w:rPr>
          <w:rFonts w:hint="default" w:asciiTheme="majorAscii" w:hAnsiTheme="majorAscii"/>
          <w:sz w:val="28"/>
          <w:szCs w:val="28"/>
        </w:rPr>
        <w:t>1. Import the Pyro4 module, which provides remote method invocation for Python objects.</w:t>
      </w:r>
    </w:p>
    <w:p w14:paraId="3C1A243F">
      <w:pPr>
        <w:spacing w:after="40"/>
        <w:ind w:left="504"/>
        <w:rPr>
          <w:rFonts w:hint="default" w:asciiTheme="majorAscii" w:hAnsiTheme="majorAscii"/>
          <w:sz w:val="28"/>
          <w:szCs w:val="28"/>
        </w:rPr>
      </w:pPr>
      <w:r>
        <w:rPr>
          <w:rFonts w:hint="default" w:asciiTheme="majorAscii" w:hAnsiTheme="majorAscii"/>
          <w:sz w:val="28"/>
          <w:szCs w:val="28"/>
        </w:rPr>
        <w:t>2. Define a class Calculator and mark it with the decorator @Pyro4.expose so that all its methods can be called by remote clients.</w:t>
      </w:r>
    </w:p>
    <w:p w14:paraId="7B945A31">
      <w:pPr>
        <w:spacing w:after="40"/>
        <w:ind w:left="504"/>
        <w:rPr>
          <w:rFonts w:hint="default" w:asciiTheme="majorAscii" w:hAnsiTheme="majorAscii"/>
          <w:sz w:val="28"/>
          <w:szCs w:val="28"/>
        </w:rPr>
      </w:pPr>
      <w:r>
        <w:rPr>
          <w:rFonts w:hint="default" w:asciiTheme="majorAscii" w:hAnsiTheme="majorAscii"/>
          <w:sz w:val="28"/>
          <w:szCs w:val="28"/>
        </w:rPr>
        <w:t>3. Inside the class define the methods add(a, b) and multiply(a, b) that return the sum and the product of the two arguments.</w:t>
      </w:r>
    </w:p>
    <w:p w14:paraId="6EA06001">
      <w:pPr>
        <w:spacing w:after="40"/>
        <w:ind w:left="504"/>
        <w:rPr>
          <w:rFonts w:hint="default" w:asciiTheme="majorAscii" w:hAnsiTheme="majorAscii"/>
          <w:sz w:val="28"/>
          <w:szCs w:val="28"/>
        </w:rPr>
      </w:pPr>
      <w:r>
        <w:rPr>
          <w:rFonts w:hint="default" w:asciiTheme="majorAscii" w:hAnsiTheme="majorAscii"/>
          <w:sz w:val="28"/>
          <w:szCs w:val="28"/>
        </w:rPr>
        <w:t>4. Create a Pyro4.Daemon() object; the daemon is the server that listens for remote calls.</w:t>
      </w:r>
    </w:p>
    <w:p w14:paraId="748F1886">
      <w:pPr>
        <w:spacing w:after="40"/>
        <w:ind w:left="504"/>
        <w:rPr>
          <w:rFonts w:hint="default" w:asciiTheme="majorAscii" w:hAnsiTheme="majorAscii"/>
          <w:sz w:val="28"/>
          <w:szCs w:val="28"/>
        </w:rPr>
      </w:pPr>
      <w:r>
        <w:rPr>
          <w:rFonts w:hint="default" w:asciiTheme="majorAscii" w:hAnsiTheme="majorAscii"/>
          <w:sz w:val="28"/>
          <w:szCs w:val="28"/>
        </w:rPr>
        <w:t>5. Register the Calculator class with the daemon. Registration returns a unique URI of the form PYRO:obj_&lt;id&gt;@&lt;host&gt;:&lt;port&gt; that identifies the remote object.</w:t>
      </w:r>
    </w:p>
    <w:p w14:paraId="16B4111C">
      <w:pPr>
        <w:spacing w:after="40"/>
        <w:ind w:left="504"/>
        <w:rPr>
          <w:rFonts w:hint="default" w:asciiTheme="majorAscii" w:hAnsiTheme="majorAscii"/>
          <w:sz w:val="28"/>
          <w:szCs w:val="28"/>
        </w:rPr>
      </w:pPr>
      <w:r>
        <w:rPr>
          <w:rFonts w:hint="default" w:asciiTheme="majorAscii" w:hAnsiTheme="majorAscii"/>
          <w:sz w:val="28"/>
          <w:szCs w:val="28"/>
        </w:rPr>
        <w:t>6. Print the URI so that it can be copied into the client.</w:t>
      </w:r>
    </w:p>
    <w:p w14:paraId="355EAC79">
      <w:pPr>
        <w:spacing w:after="40"/>
        <w:ind w:left="504"/>
        <w:rPr>
          <w:rFonts w:hint="default" w:asciiTheme="majorAscii" w:hAnsiTheme="majorAscii"/>
          <w:sz w:val="28"/>
          <w:szCs w:val="28"/>
        </w:rPr>
      </w:pPr>
      <w:r>
        <w:rPr>
          <w:rFonts w:hint="default" w:asciiTheme="majorAscii" w:hAnsiTheme="majorAscii"/>
          <w:sz w:val="28"/>
          <w:szCs w:val="28"/>
        </w:rPr>
        <w:t>7. Call daemon.requestLoop() so that the server keeps waiting for and serving client requests.</w:t>
      </w:r>
    </w:p>
    <w:p w14:paraId="1336C486">
      <w:pPr>
        <w:spacing w:before="160" w:after="40"/>
        <w:rPr>
          <w:rFonts w:hint="default" w:asciiTheme="majorAscii" w:hAnsiTheme="majorAscii"/>
          <w:sz w:val="28"/>
          <w:szCs w:val="28"/>
        </w:rPr>
      </w:pPr>
      <w:r>
        <w:rPr>
          <w:rFonts w:hint="default" w:asciiTheme="majorAscii" w:hAnsiTheme="majorAscii"/>
          <w:b/>
          <w:sz w:val="28"/>
          <w:szCs w:val="28"/>
        </w:rPr>
        <w:t>Exercise 1 - RMI Client</w:t>
      </w:r>
    </w:p>
    <w:p w14:paraId="26C380E9">
      <w:pPr>
        <w:spacing w:after="40"/>
        <w:ind w:left="504"/>
        <w:rPr>
          <w:rFonts w:hint="default" w:asciiTheme="majorAscii" w:hAnsiTheme="majorAscii"/>
          <w:sz w:val="28"/>
          <w:szCs w:val="28"/>
        </w:rPr>
      </w:pPr>
      <w:r>
        <w:rPr>
          <w:rFonts w:hint="default" w:asciiTheme="majorAscii" w:hAnsiTheme="majorAscii"/>
          <w:sz w:val="28"/>
          <w:szCs w:val="28"/>
        </w:rPr>
        <w:t>1. Import the Pyro4 module.</w:t>
      </w:r>
    </w:p>
    <w:p w14:paraId="3C336A8A">
      <w:pPr>
        <w:spacing w:after="40"/>
        <w:ind w:left="504"/>
        <w:rPr>
          <w:rFonts w:hint="default" w:asciiTheme="majorAscii" w:hAnsiTheme="majorAscii"/>
          <w:sz w:val="28"/>
          <w:szCs w:val="28"/>
        </w:rPr>
      </w:pPr>
      <w:r>
        <w:rPr>
          <w:rFonts w:hint="default" w:asciiTheme="majorAscii" w:hAnsiTheme="majorAscii"/>
          <w:sz w:val="28"/>
          <w:szCs w:val="28"/>
        </w:rPr>
        <w:t>2. Read the URI that was printed by the server.</w:t>
      </w:r>
    </w:p>
    <w:p w14:paraId="65E68753">
      <w:pPr>
        <w:spacing w:after="40"/>
        <w:ind w:left="504"/>
        <w:rPr>
          <w:rFonts w:hint="default" w:asciiTheme="majorAscii" w:hAnsiTheme="majorAscii"/>
          <w:sz w:val="28"/>
          <w:szCs w:val="28"/>
        </w:rPr>
      </w:pPr>
      <w:r>
        <w:rPr>
          <w:rFonts w:hint="default" w:asciiTheme="majorAscii" w:hAnsiTheme="majorAscii"/>
          <w:sz w:val="28"/>
          <w:szCs w:val="28"/>
        </w:rPr>
        <w:t>3. Create a proxy object using Pyro4.Proxy(uri). The proxy acts as a local stub of the remote object.</w:t>
      </w:r>
    </w:p>
    <w:p w14:paraId="3FD3CDC1">
      <w:pPr>
        <w:spacing w:after="40"/>
        <w:ind w:left="504"/>
        <w:rPr>
          <w:rFonts w:hint="default" w:asciiTheme="majorAscii" w:hAnsiTheme="majorAscii"/>
          <w:sz w:val="28"/>
          <w:szCs w:val="28"/>
        </w:rPr>
      </w:pPr>
      <w:r>
        <w:rPr>
          <w:rFonts w:hint="default" w:asciiTheme="majorAscii" w:hAnsiTheme="majorAscii"/>
          <w:sz w:val="28"/>
          <w:szCs w:val="28"/>
        </w:rPr>
        <w:t>4. Read the two numbers from the user.</w:t>
      </w:r>
    </w:p>
    <w:p w14:paraId="0F90BEDE">
      <w:pPr>
        <w:spacing w:after="40"/>
        <w:ind w:left="504"/>
        <w:rPr>
          <w:rFonts w:hint="default" w:asciiTheme="majorAscii" w:hAnsiTheme="majorAscii"/>
          <w:sz w:val="28"/>
          <w:szCs w:val="28"/>
        </w:rPr>
      </w:pPr>
      <w:r>
        <w:rPr>
          <w:rFonts w:hint="default" w:asciiTheme="majorAscii" w:hAnsiTheme="majorAscii"/>
          <w:sz w:val="28"/>
          <w:szCs w:val="28"/>
        </w:rPr>
        <w:t>5. Call calculator.add(a, b) and calculator.multiply(a, b) exactly like local method calls. Pyro4 serializes the call, sends it to the server, executes the method there and returns the result over the network.</w:t>
      </w:r>
    </w:p>
    <w:p w14:paraId="2F183646">
      <w:pPr>
        <w:spacing w:after="40"/>
        <w:ind w:left="504"/>
        <w:rPr>
          <w:rFonts w:hint="default" w:asciiTheme="majorAscii" w:hAnsiTheme="majorAscii"/>
          <w:sz w:val="28"/>
          <w:szCs w:val="28"/>
        </w:rPr>
      </w:pPr>
      <w:r>
        <w:rPr>
          <w:rFonts w:hint="default" w:asciiTheme="majorAscii" w:hAnsiTheme="majorAscii"/>
          <w:sz w:val="28"/>
          <w:szCs w:val="28"/>
        </w:rPr>
        <w:t>6. Display the addition and multiplication results received from the server.</w:t>
      </w:r>
    </w:p>
    <w:p w14:paraId="0875C075">
      <w:pPr>
        <w:spacing w:before="160" w:after="40"/>
        <w:rPr>
          <w:rFonts w:hint="default" w:asciiTheme="majorAscii" w:hAnsiTheme="majorAscii"/>
          <w:sz w:val="28"/>
          <w:szCs w:val="28"/>
        </w:rPr>
      </w:pPr>
      <w:r>
        <w:rPr>
          <w:rFonts w:hint="default" w:asciiTheme="majorAscii" w:hAnsiTheme="majorAscii"/>
          <w:b/>
          <w:sz w:val="28"/>
          <w:szCs w:val="28"/>
        </w:rPr>
        <w:t>Exercise 2 - Google Cloud Console</w:t>
      </w:r>
    </w:p>
    <w:p w14:paraId="2B84D265">
      <w:pPr>
        <w:spacing w:after="40"/>
        <w:ind w:left="504"/>
        <w:rPr>
          <w:rFonts w:hint="default" w:asciiTheme="majorAscii" w:hAnsiTheme="majorAscii"/>
          <w:sz w:val="28"/>
          <w:szCs w:val="28"/>
        </w:rPr>
      </w:pPr>
      <w:r>
        <w:rPr>
          <w:rFonts w:hint="default" w:asciiTheme="majorAscii" w:hAnsiTheme="majorAscii"/>
          <w:sz w:val="28"/>
          <w:szCs w:val="28"/>
        </w:rPr>
        <w:t>1. Task 1: Open a browser, go to console.cloud.google.com and sign in with the given credentials. Accept the terms and conditions to reach the Cloud Console dashboard.</w:t>
      </w:r>
    </w:p>
    <w:p w14:paraId="5B82F078">
      <w:pPr>
        <w:spacing w:after="40"/>
        <w:ind w:left="504"/>
        <w:rPr>
          <w:rFonts w:hint="default" w:asciiTheme="majorAscii" w:hAnsiTheme="majorAscii"/>
          <w:sz w:val="28"/>
          <w:szCs w:val="28"/>
        </w:rPr>
      </w:pPr>
      <w:r>
        <w:rPr>
          <w:rFonts w:hint="default" w:asciiTheme="majorAscii" w:hAnsiTheme="majorAscii"/>
          <w:sz w:val="28"/>
          <w:szCs w:val="28"/>
        </w:rPr>
        <w:t>2. Task 2: Click the project drop-down list at the top of the console to see all the projects that are available. Select the project and note down the Project name, Project ID and Project number shown in the Project info card of the Dashboard.</w:t>
      </w:r>
    </w:p>
    <w:p w14:paraId="56C5B46B">
      <w:pPr>
        <w:spacing w:after="40"/>
        <w:ind w:left="504"/>
        <w:rPr>
          <w:rFonts w:hint="default" w:asciiTheme="majorAscii" w:hAnsiTheme="majorAscii"/>
          <w:sz w:val="28"/>
          <w:szCs w:val="28"/>
        </w:rPr>
      </w:pPr>
      <w:r>
        <w:rPr>
          <w:rFonts w:hint="default" w:asciiTheme="majorAscii" w:hAnsiTheme="majorAscii"/>
          <w:sz w:val="28"/>
          <w:szCs w:val="28"/>
        </w:rPr>
        <w:t>3. Task 3: Open the Navigation menu and choose IAM &amp; Admin &gt; IAM. The page lists every principal (user or service account) along with the roles assigned to it. Use GRANT ACCESS to add a principal and assign a role (for example Viewer), or use the edit (pencil) icon to change an existing role, and click Save. IAM &amp; Admin &gt; Roles can be used to inspect the individual permissions that belong to a role.</w:t>
      </w:r>
    </w:p>
    <w:p w14:paraId="15A416A3">
      <w:pPr>
        <w:spacing w:after="40"/>
        <w:ind w:left="504"/>
        <w:rPr>
          <w:rFonts w:hint="default" w:asciiTheme="majorAscii" w:hAnsiTheme="majorAscii"/>
          <w:sz w:val="28"/>
          <w:szCs w:val="28"/>
        </w:rPr>
      </w:pPr>
      <w:r>
        <w:rPr>
          <w:rFonts w:hint="default" w:asciiTheme="majorAscii" w:hAnsiTheme="majorAscii"/>
          <w:sz w:val="28"/>
          <w:szCs w:val="28"/>
        </w:rPr>
        <w:t>4. Task 4: Open the Navigation menu and choose APIs &amp; Services &gt; Library. Search for the required API (for example the Cloud Storage API or the Dialogflow API), open it and click ENABLE. Verify that it now appears under APIs &amp; Services &gt; Enabled APIs &amp; services.</w:t>
      </w:r>
    </w:p>
    <w:p w14:paraId="75E8ACDF">
      <w:pPr>
        <w:spacing w:after="40"/>
        <w:ind w:left="504"/>
        <w:rPr>
          <w:rFonts w:hint="default" w:asciiTheme="majorAscii" w:hAnsiTheme="majorAscii"/>
          <w:sz w:val="28"/>
          <w:szCs w:val="28"/>
        </w:rPr>
      </w:pPr>
    </w:p>
    <w:p w14:paraId="1E4F7BBA">
      <w:pPr>
        <w:spacing w:before="200" w:after="80"/>
        <w:rPr>
          <w:rFonts w:hint="default" w:asciiTheme="majorAscii" w:hAnsiTheme="majorAscii"/>
          <w:sz w:val="28"/>
          <w:szCs w:val="28"/>
        </w:rPr>
      </w:pPr>
      <w:r>
        <w:rPr>
          <w:rFonts w:hint="default" w:asciiTheme="majorAscii" w:hAnsiTheme="majorAscii"/>
          <w:b/>
          <w:sz w:val="28"/>
          <w:szCs w:val="28"/>
          <w:u w:val="none"/>
        </w:rPr>
        <w:t>CODE</w:t>
      </w:r>
    </w:p>
    <w:p w14:paraId="0E81203B">
      <w:pPr>
        <w:spacing w:before="160" w:after="40"/>
        <w:rPr>
          <w:rFonts w:hint="default" w:asciiTheme="majorAscii" w:hAnsiTheme="majorAscii"/>
          <w:sz w:val="28"/>
          <w:szCs w:val="28"/>
        </w:rPr>
      </w:pPr>
      <w:r>
        <w:rPr>
          <w:rFonts w:hint="default" w:asciiTheme="majorAscii" w:hAnsiTheme="majorAscii"/>
          <w:b/>
          <w:sz w:val="28"/>
          <w:szCs w:val="28"/>
        </w:rPr>
        <w:t>Exercise 1 - Remote Method Invocation using Pyro4</w:t>
      </w:r>
    </w:p>
    <w:p w14:paraId="521C0A38">
      <w:pPr>
        <w:spacing w:before="160" w:after="40"/>
        <w:rPr>
          <w:rFonts w:hint="default" w:asciiTheme="majorAscii" w:hAnsiTheme="majorAscii"/>
          <w:sz w:val="28"/>
          <w:szCs w:val="28"/>
        </w:rPr>
      </w:pPr>
      <w:r>
        <w:rPr>
          <w:rFonts w:hint="default" w:asciiTheme="majorAscii" w:hAnsiTheme="majorAscii"/>
          <w:b/>
          <w:sz w:val="28"/>
          <w:szCs w:val="28"/>
        </w:rPr>
        <w:t>server.py</w:t>
      </w:r>
    </w:p>
    <w:p w14:paraId="0F210B66">
      <w:pPr>
        <w:spacing w:after="0"/>
        <w:rPr>
          <w:rFonts w:hint="default" w:eastAsia="Consolas" w:asciiTheme="majorAscii" w:hAnsiTheme="majorAscii"/>
          <w:sz w:val="28"/>
          <w:szCs w:val="28"/>
        </w:rPr>
      </w:pPr>
      <w:r>
        <w:rPr>
          <w:rFonts w:hint="default" w:eastAsia="Consolas" w:asciiTheme="majorAscii" w:hAnsiTheme="majorAscii"/>
          <w:sz w:val="28"/>
          <w:szCs w:val="28"/>
        </w:rPr>
        <w:t>import Pyro4</w:t>
      </w:r>
    </w:p>
    <w:p w14:paraId="7CF0F5E2">
      <w:pPr>
        <w:spacing w:after="0"/>
        <w:rPr>
          <w:rFonts w:hint="default" w:eastAsia="Consolas" w:asciiTheme="majorAscii" w:hAnsiTheme="majorAscii"/>
          <w:sz w:val="28"/>
          <w:szCs w:val="28"/>
        </w:rPr>
      </w:pPr>
    </w:p>
    <w:p w14:paraId="1D7B8CB9">
      <w:pPr>
        <w:spacing w:after="0"/>
        <w:rPr>
          <w:rFonts w:hint="default" w:eastAsia="Consolas" w:asciiTheme="majorAscii" w:hAnsiTheme="majorAscii"/>
          <w:sz w:val="28"/>
          <w:szCs w:val="28"/>
        </w:rPr>
      </w:pPr>
      <w:r>
        <w:rPr>
          <w:rFonts w:hint="default" w:eastAsia="Consolas" w:asciiTheme="majorAscii" w:hAnsiTheme="majorAscii"/>
          <w:sz w:val="28"/>
          <w:szCs w:val="28"/>
        </w:rPr>
        <w:t>@Pyro4.expose</w:t>
      </w:r>
    </w:p>
    <w:p w14:paraId="49B361AF">
      <w:pPr>
        <w:spacing w:after="0"/>
        <w:rPr>
          <w:rFonts w:hint="default" w:eastAsia="Consolas" w:asciiTheme="majorAscii" w:hAnsiTheme="majorAscii"/>
          <w:sz w:val="28"/>
          <w:szCs w:val="28"/>
        </w:rPr>
      </w:pPr>
      <w:r>
        <w:rPr>
          <w:rFonts w:hint="default" w:eastAsia="Consolas" w:asciiTheme="majorAscii" w:hAnsiTheme="majorAscii"/>
          <w:sz w:val="28"/>
          <w:szCs w:val="28"/>
        </w:rPr>
        <w:t>class Calculator:</w:t>
      </w:r>
    </w:p>
    <w:p w14:paraId="694AF3FF">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def add(self, a, b):</w:t>
      </w:r>
    </w:p>
    <w:p w14:paraId="190517F5">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return a + b</w:t>
      </w:r>
    </w:p>
    <w:p w14:paraId="433050DF">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def multiply(self, a, b):</w:t>
      </w:r>
    </w:p>
    <w:p w14:paraId="74B92573">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return a * b</w:t>
      </w:r>
    </w:p>
    <w:p w14:paraId="1284F6DC">
      <w:pPr>
        <w:spacing w:after="0"/>
        <w:rPr>
          <w:rFonts w:hint="default" w:eastAsia="Consolas" w:asciiTheme="majorAscii" w:hAnsiTheme="majorAscii"/>
          <w:sz w:val="28"/>
          <w:szCs w:val="28"/>
        </w:rPr>
      </w:pPr>
    </w:p>
    <w:p w14:paraId="0217D7B4">
      <w:pPr>
        <w:spacing w:after="0"/>
        <w:rPr>
          <w:rFonts w:hint="default" w:eastAsia="Consolas" w:asciiTheme="majorAscii" w:hAnsiTheme="majorAscii"/>
          <w:sz w:val="28"/>
          <w:szCs w:val="28"/>
        </w:rPr>
      </w:pPr>
      <w:r>
        <w:rPr>
          <w:rFonts w:hint="default" w:eastAsia="Consolas" w:asciiTheme="majorAscii" w:hAnsiTheme="majorAscii"/>
          <w:sz w:val="28"/>
          <w:szCs w:val="28"/>
        </w:rPr>
        <w:t>daemon = Pyro4.Daemon()</w:t>
      </w:r>
    </w:p>
    <w:p w14:paraId="7197F0E1">
      <w:pPr>
        <w:spacing w:after="0"/>
        <w:rPr>
          <w:rFonts w:hint="default" w:eastAsia="Consolas" w:asciiTheme="majorAscii" w:hAnsiTheme="majorAscii"/>
          <w:sz w:val="28"/>
          <w:szCs w:val="28"/>
        </w:rPr>
      </w:pPr>
      <w:r>
        <w:rPr>
          <w:rFonts w:hint="default" w:eastAsia="Consolas" w:asciiTheme="majorAscii" w:hAnsiTheme="majorAscii"/>
          <w:sz w:val="28"/>
          <w:szCs w:val="28"/>
        </w:rPr>
        <w:t>uri = daemon.register(Calculator)</w:t>
      </w:r>
    </w:p>
    <w:p w14:paraId="4D7E7CBC">
      <w:pPr>
        <w:spacing w:after="0"/>
        <w:rPr>
          <w:rFonts w:hint="default" w:eastAsia="Consolas" w:asciiTheme="majorAscii" w:hAnsiTheme="majorAscii"/>
          <w:sz w:val="28"/>
          <w:szCs w:val="28"/>
        </w:rPr>
      </w:pPr>
      <w:r>
        <w:rPr>
          <w:rFonts w:hint="default" w:eastAsia="Consolas" w:asciiTheme="majorAscii" w:hAnsiTheme="majorAscii"/>
          <w:sz w:val="28"/>
          <w:szCs w:val="28"/>
        </w:rPr>
        <w:t>print("Server is running...")</w:t>
      </w:r>
    </w:p>
    <w:p w14:paraId="45CDE4C7">
      <w:pPr>
        <w:spacing w:after="0"/>
        <w:rPr>
          <w:rFonts w:hint="default" w:eastAsia="Consolas" w:asciiTheme="majorAscii" w:hAnsiTheme="majorAscii"/>
          <w:sz w:val="28"/>
          <w:szCs w:val="28"/>
        </w:rPr>
      </w:pPr>
      <w:r>
        <w:rPr>
          <w:rFonts w:hint="default" w:eastAsia="Consolas" w:asciiTheme="majorAscii" w:hAnsiTheme="majorAscii"/>
          <w:sz w:val="28"/>
          <w:szCs w:val="28"/>
        </w:rPr>
        <w:t>print("URI:", uri)</w:t>
      </w:r>
    </w:p>
    <w:p w14:paraId="6E5C508F">
      <w:pPr>
        <w:spacing w:after="0"/>
        <w:rPr>
          <w:rFonts w:hint="default" w:eastAsia="Consolas" w:asciiTheme="majorAscii" w:hAnsiTheme="majorAscii"/>
          <w:sz w:val="28"/>
          <w:szCs w:val="28"/>
        </w:rPr>
      </w:pPr>
    </w:p>
    <w:p w14:paraId="1737895F">
      <w:pPr>
        <w:spacing w:after="0"/>
        <w:rPr>
          <w:rFonts w:hint="default" w:eastAsia="Consolas" w:asciiTheme="majorAscii" w:hAnsiTheme="majorAscii"/>
          <w:sz w:val="28"/>
          <w:szCs w:val="28"/>
        </w:rPr>
      </w:pPr>
      <w:r>
        <w:rPr>
          <w:rFonts w:hint="default" w:eastAsia="Consolas" w:asciiTheme="majorAscii" w:hAnsiTheme="majorAscii"/>
          <w:sz w:val="28"/>
          <w:szCs w:val="28"/>
        </w:rPr>
        <w:t>daemon.requestLoop()</w:t>
      </w:r>
    </w:p>
    <w:p w14:paraId="3471ADD1">
      <w:pPr>
        <w:spacing w:after="0"/>
        <w:rPr>
          <w:rFonts w:hint="default" w:asciiTheme="majorAscii" w:hAnsiTheme="majorAscii"/>
          <w:sz w:val="28"/>
          <w:szCs w:val="28"/>
        </w:rPr>
      </w:pPr>
    </w:p>
    <w:p w14:paraId="57C30C40">
      <w:pPr>
        <w:spacing w:before="160" w:after="40"/>
        <w:rPr>
          <w:rFonts w:hint="default" w:asciiTheme="majorAscii" w:hAnsiTheme="majorAscii"/>
          <w:sz w:val="28"/>
          <w:szCs w:val="28"/>
        </w:rPr>
      </w:pPr>
      <w:r>
        <w:rPr>
          <w:rFonts w:hint="default" w:asciiTheme="majorAscii" w:hAnsiTheme="majorAscii"/>
          <w:b/>
          <w:sz w:val="28"/>
          <w:szCs w:val="28"/>
        </w:rPr>
        <w:t>client.py</w:t>
      </w:r>
    </w:p>
    <w:p w14:paraId="622AE690">
      <w:pPr>
        <w:spacing w:after="0"/>
        <w:rPr>
          <w:rFonts w:hint="default" w:eastAsia="Consolas" w:asciiTheme="majorAscii" w:hAnsiTheme="majorAscii"/>
          <w:sz w:val="28"/>
          <w:szCs w:val="28"/>
        </w:rPr>
      </w:pPr>
      <w:r>
        <w:rPr>
          <w:rFonts w:hint="default" w:eastAsia="Consolas" w:asciiTheme="majorAscii" w:hAnsiTheme="majorAscii"/>
          <w:sz w:val="28"/>
          <w:szCs w:val="28"/>
        </w:rPr>
        <w:t>import Pyro4</w:t>
      </w:r>
    </w:p>
    <w:p w14:paraId="2AC55AD8">
      <w:pPr>
        <w:spacing w:after="0"/>
        <w:rPr>
          <w:rFonts w:hint="default" w:eastAsia="Consolas" w:asciiTheme="majorAscii" w:hAnsiTheme="majorAscii"/>
          <w:sz w:val="28"/>
          <w:szCs w:val="28"/>
        </w:rPr>
      </w:pPr>
    </w:p>
    <w:p w14:paraId="5E291F54">
      <w:pPr>
        <w:spacing w:after="0"/>
        <w:rPr>
          <w:rFonts w:hint="default" w:eastAsia="Consolas" w:asciiTheme="majorAscii" w:hAnsiTheme="majorAscii"/>
          <w:sz w:val="28"/>
          <w:szCs w:val="28"/>
        </w:rPr>
      </w:pPr>
      <w:r>
        <w:rPr>
          <w:rFonts w:hint="default" w:eastAsia="Consolas" w:asciiTheme="majorAscii" w:hAnsiTheme="majorAscii"/>
          <w:sz w:val="28"/>
          <w:szCs w:val="28"/>
        </w:rPr>
        <w:t>uri = input("Enter the Server URI: ")</w:t>
      </w:r>
    </w:p>
    <w:p w14:paraId="307AEC91">
      <w:pPr>
        <w:spacing w:after="0"/>
        <w:rPr>
          <w:rFonts w:hint="default" w:eastAsia="Consolas" w:asciiTheme="majorAscii" w:hAnsiTheme="majorAscii"/>
          <w:sz w:val="28"/>
          <w:szCs w:val="28"/>
        </w:rPr>
      </w:pPr>
      <w:r>
        <w:rPr>
          <w:rFonts w:hint="default" w:eastAsia="Consolas" w:asciiTheme="majorAscii" w:hAnsiTheme="majorAscii"/>
          <w:sz w:val="28"/>
          <w:szCs w:val="28"/>
        </w:rPr>
        <w:t>calculator = Pyro4.Proxy(uri)</w:t>
      </w:r>
    </w:p>
    <w:p w14:paraId="215A78C2">
      <w:pPr>
        <w:spacing w:after="0"/>
        <w:rPr>
          <w:rFonts w:hint="default" w:eastAsia="Consolas" w:asciiTheme="majorAscii" w:hAnsiTheme="majorAscii"/>
          <w:sz w:val="28"/>
          <w:szCs w:val="28"/>
        </w:rPr>
      </w:pPr>
    </w:p>
    <w:p w14:paraId="15927E61">
      <w:pPr>
        <w:spacing w:after="0"/>
        <w:rPr>
          <w:rFonts w:hint="default" w:eastAsia="Consolas" w:asciiTheme="majorAscii" w:hAnsiTheme="majorAscii"/>
          <w:sz w:val="28"/>
          <w:szCs w:val="28"/>
        </w:rPr>
      </w:pPr>
      <w:r>
        <w:rPr>
          <w:rFonts w:hint="default" w:eastAsia="Consolas" w:asciiTheme="majorAscii" w:hAnsiTheme="majorAscii"/>
          <w:sz w:val="28"/>
          <w:szCs w:val="28"/>
        </w:rPr>
        <w:t>a = int(input("Enter first number: "))</w:t>
      </w:r>
    </w:p>
    <w:p w14:paraId="14E09874">
      <w:pPr>
        <w:spacing w:after="0"/>
        <w:rPr>
          <w:rFonts w:hint="default" w:eastAsia="Consolas" w:asciiTheme="majorAscii" w:hAnsiTheme="majorAscii"/>
          <w:sz w:val="28"/>
          <w:szCs w:val="28"/>
        </w:rPr>
      </w:pPr>
      <w:r>
        <w:rPr>
          <w:rFonts w:hint="default" w:eastAsia="Consolas" w:asciiTheme="majorAscii" w:hAnsiTheme="majorAscii"/>
          <w:sz w:val="28"/>
          <w:szCs w:val="28"/>
        </w:rPr>
        <w:t>b = int(input("Enter second number: "))</w:t>
      </w:r>
    </w:p>
    <w:p w14:paraId="1B6539C1">
      <w:pPr>
        <w:spacing w:after="0"/>
        <w:rPr>
          <w:rFonts w:hint="default" w:eastAsia="Consolas" w:asciiTheme="majorAscii" w:hAnsiTheme="majorAscii"/>
          <w:sz w:val="28"/>
          <w:szCs w:val="28"/>
        </w:rPr>
      </w:pPr>
    </w:p>
    <w:p w14:paraId="257C2EDA">
      <w:pPr>
        <w:spacing w:after="0"/>
        <w:rPr>
          <w:rFonts w:hint="default" w:eastAsia="Consolas" w:asciiTheme="majorAscii" w:hAnsiTheme="majorAscii"/>
          <w:sz w:val="28"/>
          <w:szCs w:val="28"/>
        </w:rPr>
      </w:pPr>
      <w:r>
        <w:rPr>
          <w:rFonts w:hint="default" w:eastAsia="Consolas" w:asciiTheme="majorAscii" w:hAnsiTheme="majorAscii"/>
          <w:sz w:val="28"/>
          <w:szCs w:val="28"/>
        </w:rPr>
        <w:t>print("Addition =", calculator.add(a, b))</w:t>
      </w:r>
    </w:p>
    <w:p w14:paraId="04E6FCC1">
      <w:pPr>
        <w:spacing w:after="0"/>
        <w:rPr>
          <w:rFonts w:hint="default" w:eastAsia="Consolas" w:asciiTheme="majorAscii" w:hAnsiTheme="majorAscii"/>
          <w:sz w:val="28"/>
          <w:szCs w:val="28"/>
        </w:rPr>
      </w:pPr>
      <w:r>
        <w:rPr>
          <w:rFonts w:hint="default" w:eastAsia="Consolas" w:asciiTheme="majorAscii" w:hAnsiTheme="majorAscii"/>
          <w:sz w:val="28"/>
          <w:szCs w:val="28"/>
        </w:rPr>
        <w:t>print("Multiplication =", calculator.multiply(a, b))</w:t>
      </w:r>
    </w:p>
    <w:p w14:paraId="174EE0F3">
      <w:pPr>
        <w:spacing w:after="0"/>
        <w:rPr>
          <w:rFonts w:hint="default" w:eastAsia="Consolas" w:asciiTheme="majorAscii" w:hAnsiTheme="majorAscii"/>
          <w:sz w:val="28"/>
          <w:szCs w:val="28"/>
        </w:rPr>
      </w:pPr>
    </w:p>
    <w:p w14:paraId="35DFC32B">
      <w:pPr>
        <w:spacing w:before="160" w:after="40"/>
        <w:rPr>
          <w:rFonts w:hint="default" w:asciiTheme="majorAscii" w:hAnsiTheme="majorAscii"/>
          <w:sz w:val="28"/>
          <w:szCs w:val="28"/>
        </w:rPr>
      </w:pPr>
      <w:r>
        <w:rPr>
          <w:rFonts w:hint="default" w:asciiTheme="majorAscii" w:hAnsiTheme="majorAscii"/>
          <w:b/>
          <w:sz w:val="28"/>
          <w:szCs w:val="28"/>
        </w:rPr>
        <w:t>Steps to execute</w:t>
      </w:r>
    </w:p>
    <w:p w14:paraId="1F023B09">
      <w:pPr>
        <w:pStyle w:val="23"/>
        <w:spacing w:after="40"/>
        <w:ind w:left="504"/>
        <w:rPr>
          <w:rFonts w:hint="default" w:asciiTheme="majorAscii" w:hAnsiTheme="majorAscii"/>
          <w:sz w:val="28"/>
          <w:szCs w:val="28"/>
        </w:rPr>
      </w:pPr>
      <w:r>
        <w:rPr>
          <w:rFonts w:hint="default" w:asciiTheme="majorAscii" w:hAnsiTheme="majorAscii"/>
          <w:sz w:val="28"/>
          <w:szCs w:val="28"/>
        </w:rPr>
        <w:t>Install the library once using "pip install Pyro4".</w:t>
      </w:r>
    </w:p>
    <w:p w14:paraId="6A9DA18C">
      <w:pPr>
        <w:pStyle w:val="23"/>
        <w:spacing w:after="40"/>
        <w:ind w:left="504"/>
        <w:rPr>
          <w:rFonts w:hint="default" w:asciiTheme="majorAscii" w:hAnsiTheme="majorAscii"/>
          <w:sz w:val="28"/>
          <w:szCs w:val="28"/>
        </w:rPr>
      </w:pPr>
      <w:r>
        <w:rPr>
          <w:rFonts w:hint="default" w:asciiTheme="majorAscii" w:hAnsiTheme="majorAscii"/>
          <w:sz w:val="28"/>
          <w:szCs w:val="28"/>
        </w:rPr>
        <w:t>Open two terminals. Run "python3 server.py" in the first terminal; it prints the URI of the registered remote object.</w:t>
      </w:r>
    </w:p>
    <w:p w14:paraId="51C72FFD">
      <w:pPr>
        <w:pStyle w:val="23"/>
        <w:spacing w:after="40"/>
        <w:ind w:left="504"/>
        <w:rPr>
          <w:rFonts w:hint="default" w:asciiTheme="majorAscii" w:hAnsiTheme="majorAscii"/>
          <w:sz w:val="28"/>
          <w:szCs w:val="28"/>
        </w:rPr>
      </w:pPr>
      <w:r>
        <w:rPr>
          <w:rFonts w:hint="default" w:asciiTheme="majorAscii" w:hAnsiTheme="majorAscii"/>
          <w:sz w:val="28"/>
          <w:szCs w:val="28"/>
        </w:rPr>
        <w:t>Run "python3 client.py" in the second terminal, paste the URI printed by the server and enter the two numbers.</w:t>
      </w:r>
    </w:p>
    <w:p w14:paraId="101F2AF5">
      <w:pPr>
        <w:pStyle w:val="23"/>
        <w:numPr>
          <w:ilvl w:val="0"/>
          <w:numId w:val="0"/>
        </w:numPr>
        <w:spacing w:after="40"/>
        <w:ind w:left="144" w:leftChars="0"/>
        <w:rPr>
          <w:rFonts w:hint="default" w:asciiTheme="majorAscii" w:hAnsiTheme="majorAscii"/>
          <w:sz w:val="28"/>
          <w:szCs w:val="28"/>
        </w:rPr>
      </w:pPr>
    </w:p>
    <w:p w14:paraId="5952C8D4">
      <w:pPr>
        <w:spacing w:before="200" w:after="80"/>
        <w:rPr>
          <w:rFonts w:hint="default" w:asciiTheme="majorAscii" w:hAnsiTheme="majorAscii"/>
          <w:sz w:val="28"/>
          <w:szCs w:val="28"/>
          <w:u w:val="none"/>
        </w:rPr>
      </w:pPr>
      <w:r>
        <w:rPr>
          <w:rFonts w:hint="default" w:asciiTheme="majorAscii" w:hAnsiTheme="majorAscii"/>
          <w:b/>
          <w:sz w:val="28"/>
          <w:szCs w:val="28"/>
          <w:u w:val="none"/>
        </w:rPr>
        <w:t>OUTPUT SCREENSHOTS</w:t>
      </w:r>
    </w:p>
    <w:p w14:paraId="75071702">
      <w:pPr>
        <w:spacing w:before="160" w:after="40"/>
        <w:rPr>
          <w:rFonts w:hint="default" w:asciiTheme="majorAscii" w:hAnsiTheme="majorAscii"/>
          <w:b w:val="0"/>
          <w:i w:val="0"/>
          <w:sz w:val="28"/>
          <w:szCs w:val="28"/>
          <w:lang w:val="en-US"/>
        </w:rPr>
      </w:pPr>
      <w:r>
        <w:rPr>
          <w:rFonts w:hint="default" w:asciiTheme="majorAscii" w:hAnsiTheme="majorAscii"/>
          <w:b/>
          <w:sz w:val="28"/>
          <w:szCs w:val="28"/>
        </w:rPr>
        <w:t>Exercise 1 - RMI</w:t>
      </w:r>
    </w:p>
    <w:p w14:paraId="3834E47F">
      <w:pPr>
        <w:spacing w:before="160" w:after="40"/>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375150" cy="551815"/>
            <wp:effectExtent l="0" t="0" r="0" b="0"/>
            <wp:docPr id="8" name="Picture 8" descr="Screenshot 2026-07-22 19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22 195303"/>
                    <pic:cNvPicPr>
                      <a:picLocks noChangeAspect="1"/>
                    </pic:cNvPicPr>
                  </pic:nvPicPr>
                  <pic:blipFill>
                    <a:blip r:embed="rId6"/>
                    <a:srcRect r="26342" b="82512"/>
                    <a:stretch>
                      <a:fillRect/>
                    </a:stretch>
                  </pic:blipFill>
                  <pic:spPr>
                    <a:xfrm>
                      <a:off x="0" y="0"/>
                      <a:ext cx="4375150" cy="551815"/>
                    </a:xfrm>
                    <a:prstGeom prst="rect">
                      <a:avLst/>
                    </a:prstGeom>
                  </pic:spPr>
                </pic:pic>
              </a:graphicData>
            </a:graphic>
          </wp:inline>
        </w:drawing>
      </w:r>
    </w:p>
    <w:p w14:paraId="21615226">
      <w:pPr>
        <w:spacing w:before="160" w:after="40"/>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375150" cy="768350"/>
            <wp:effectExtent l="0" t="0" r="0" b="0"/>
            <wp:docPr id="9" name="Picture 9" descr="Screenshot 2026-07-22 19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22 195314"/>
                    <pic:cNvPicPr>
                      <a:picLocks noChangeAspect="1"/>
                    </pic:cNvPicPr>
                  </pic:nvPicPr>
                  <pic:blipFill>
                    <a:blip r:embed="rId7"/>
                    <a:srcRect r="26342" b="75649"/>
                    <a:stretch>
                      <a:fillRect/>
                    </a:stretch>
                  </pic:blipFill>
                  <pic:spPr>
                    <a:xfrm>
                      <a:off x="0" y="0"/>
                      <a:ext cx="4375150" cy="768350"/>
                    </a:xfrm>
                    <a:prstGeom prst="rect">
                      <a:avLst/>
                    </a:prstGeom>
                  </pic:spPr>
                </pic:pic>
              </a:graphicData>
            </a:graphic>
          </wp:inline>
        </w:drawing>
      </w:r>
    </w:p>
    <w:p w14:paraId="5335CCDA">
      <w:pPr>
        <w:spacing w:before="160" w:after="40"/>
        <w:rPr>
          <w:rFonts w:hint="default" w:asciiTheme="majorAscii" w:hAnsiTheme="majorAscii"/>
          <w:sz w:val="28"/>
          <w:szCs w:val="28"/>
        </w:rPr>
      </w:pPr>
      <w:r>
        <w:rPr>
          <w:rFonts w:hint="default" w:asciiTheme="majorAscii" w:hAnsiTheme="majorAscii"/>
          <w:b/>
          <w:sz w:val="28"/>
          <w:szCs w:val="28"/>
        </w:rPr>
        <w:t>Exercise 2 - Google Cloud Console</w:t>
      </w:r>
    </w:p>
    <w:p w14:paraId="4623A5A6">
      <w:pPr>
        <w:spacing w:after="200"/>
        <w:jc w:val="left"/>
        <w:rPr>
          <w:rFonts w:hint="default" w:asciiTheme="majorAscii" w:hAnsiTheme="majorAscii"/>
          <w:i/>
          <w:sz w:val="28"/>
          <w:szCs w:val="28"/>
          <w:lang w:val="en-US"/>
        </w:rPr>
      </w:pPr>
      <w:r>
        <w:rPr>
          <w:rFonts w:hint="default" w:asciiTheme="majorAscii" w:hAnsiTheme="majorAscii"/>
          <w:i/>
          <w:sz w:val="28"/>
          <w:szCs w:val="28"/>
          <w:lang w:val="en-US"/>
        </w:rPr>
        <w:drawing>
          <wp:inline distT="0" distB="0" distL="114300" distR="114300">
            <wp:extent cx="5939790" cy="3155315"/>
            <wp:effectExtent l="0" t="0" r="3810" b="19685"/>
            <wp:docPr id="22" name="Picture 22" descr="Screenshot 2026-07-22 22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7-22 224105"/>
                    <pic:cNvPicPr>
                      <a:picLocks noChangeAspect="1"/>
                    </pic:cNvPicPr>
                  </pic:nvPicPr>
                  <pic:blipFill>
                    <a:blip r:embed="rId8"/>
                    <a:stretch>
                      <a:fillRect/>
                    </a:stretch>
                  </pic:blipFill>
                  <pic:spPr>
                    <a:xfrm>
                      <a:off x="0" y="0"/>
                      <a:ext cx="5939790" cy="3155315"/>
                    </a:xfrm>
                    <a:prstGeom prst="rect">
                      <a:avLst/>
                    </a:prstGeom>
                  </pic:spPr>
                </pic:pic>
              </a:graphicData>
            </a:graphic>
          </wp:inline>
        </w:drawing>
      </w:r>
      <w:r>
        <w:rPr>
          <w:rFonts w:hint="default" w:asciiTheme="majorAscii" w:hAnsiTheme="majorAscii"/>
          <w:i/>
          <w:sz w:val="28"/>
          <w:szCs w:val="28"/>
          <w:lang w:val="en-US"/>
        </w:rPr>
        <w:drawing>
          <wp:inline distT="0" distB="0" distL="114300" distR="114300">
            <wp:extent cx="5939790" cy="3155315"/>
            <wp:effectExtent l="0" t="0" r="3810" b="19685"/>
            <wp:docPr id="21" name="Picture 21" descr="Screenshot 2026-07-22 22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7-22 224115"/>
                    <pic:cNvPicPr>
                      <a:picLocks noChangeAspect="1"/>
                    </pic:cNvPicPr>
                  </pic:nvPicPr>
                  <pic:blipFill>
                    <a:blip r:embed="rId9"/>
                    <a:stretch>
                      <a:fillRect/>
                    </a:stretch>
                  </pic:blipFill>
                  <pic:spPr>
                    <a:xfrm>
                      <a:off x="0" y="0"/>
                      <a:ext cx="5939790" cy="3155315"/>
                    </a:xfrm>
                    <a:prstGeom prst="rect">
                      <a:avLst/>
                    </a:prstGeom>
                  </pic:spPr>
                </pic:pic>
              </a:graphicData>
            </a:graphic>
          </wp:inline>
        </w:drawing>
      </w:r>
      <w:r>
        <w:rPr>
          <w:rFonts w:hint="default" w:asciiTheme="majorAscii" w:hAnsiTheme="majorAscii"/>
          <w:i/>
          <w:sz w:val="28"/>
          <w:szCs w:val="28"/>
          <w:lang w:val="en-US"/>
        </w:rPr>
        <w:drawing>
          <wp:inline distT="0" distB="0" distL="114300" distR="114300">
            <wp:extent cx="5939790" cy="3155315"/>
            <wp:effectExtent l="0" t="0" r="3810" b="19685"/>
            <wp:docPr id="20" name="Picture 20" descr="Screenshot 2026-07-22 22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7-22 224211"/>
                    <pic:cNvPicPr>
                      <a:picLocks noChangeAspect="1"/>
                    </pic:cNvPicPr>
                  </pic:nvPicPr>
                  <pic:blipFill>
                    <a:blip r:embed="rId10"/>
                    <a:stretch>
                      <a:fillRect/>
                    </a:stretch>
                  </pic:blipFill>
                  <pic:spPr>
                    <a:xfrm>
                      <a:off x="0" y="0"/>
                      <a:ext cx="5939790" cy="3155315"/>
                    </a:xfrm>
                    <a:prstGeom prst="rect">
                      <a:avLst/>
                    </a:prstGeom>
                  </pic:spPr>
                </pic:pic>
              </a:graphicData>
            </a:graphic>
          </wp:inline>
        </w:drawing>
      </w:r>
      <w:r>
        <w:rPr>
          <w:rFonts w:hint="default" w:asciiTheme="majorAscii" w:hAnsiTheme="majorAscii"/>
          <w:i/>
          <w:sz w:val="28"/>
          <w:szCs w:val="28"/>
          <w:lang w:val="en-US"/>
        </w:rPr>
        <w:drawing>
          <wp:inline distT="0" distB="0" distL="114300" distR="114300">
            <wp:extent cx="5939790" cy="3155315"/>
            <wp:effectExtent l="0" t="0" r="3810" b="19685"/>
            <wp:docPr id="19" name="Picture 19" descr="Screenshot 2026-07-22 22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7-22 224223"/>
                    <pic:cNvPicPr>
                      <a:picLocks noChangeAspect="1"/>
                    </pic:cNvPicPr>
                  </pic:nvPicPr>
                  <pic:blipFill>
                    <a:blip r:embed="rId11"/>
                    <a:stretch>
                      <a:fillRect/>
                    </a:stretch>
                  </pic:blipFill>
                  <pic:spPr>
                    <a:xfrm>
                      <a:off x="0" y="0"/>
                      <a:ext cx="5939790" cy="3155315"/>
                    </a:xfrm>
                    <a:prstGeom prst="rect">
                      <a:avLst/>
                    </a:prstGeom>
                  </pic:spPr>
                </pic:pic>
              </a:graphicData>
            </a:graphic>
          </wp:inline>
        </w:drawing>
      </w:r>
      <w:r>
        <w:rPr>
          <w:rFonts w:hint="default" w:asciiTheme="majorAscii" w:hAnsiTheme="majorAscii"/>
          <w:i/>
          <w:sz w:val="28"/>
          <w:szCs w:val="28"/>
          <w:lang w:val="en-US"/>
        </w:rPr>
        <w:drawing>
          <wp:inline distT="0" distB="0" distL="114300" distR="114300">
            <wp:extent cx="5939790" cy="3155315"/>
            <wp:effectExtent l="0" t="0" r="3810" b="19685"/>
            <wp:docPr id="18" name="Picture 18" descr="Screenshot 2026-07-22 22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7-22 224332"/>
                    <pic:cNvPicPr>
                      <a:picLocks noChangeAspect="1"/>
                    </pic:cNvPicPr>
                  </pic:nvPicPr>
                  <pic:blipFill>
                    <a:blip r:embed="rId12"/>
                    <a:stretch>
                      <a:fillRect/>
                    </a:stretch>
                  </pic:blipFill>
                  <pic:spPr>
                    <a:xfrm>
                      <a:off x="0" y="0"/>
                      <a:ext cx="5939790" cy="3155315"/>
                    </a:xfrm>
                    <a:prstGeom prst="rect">
                      <a:avLst/>
                    </a:prstGeom>
                  </pic:spPr>
                </pic:pic>
              </a:graphicData>
            </a:graphic>
          </wp:inline>
        </w:drawing>
      </w:r>
      <w:r>
        <w:rPr>
          <w:rFonts w:hint="default" w:asciiTheme="majorAscii" w:hAnsiTheme="majorAscii"/>
          <w:i/>
          <w:sz w:val="28"/>
          <w:szCs w:val="28"/>
          <w:lang w:val="en-US"/>
        </w:rPr>
        <w:drawing>
          <wp:inline distT="0" distB="0" distL="114300" distR="114300">
            <wp:extent cx="5939790" cy="3155315"/>
            <wp:effectExtent l="0" t="0" r="3810" b="19685"/>
            <wp:docPr id="17" name="Picture 17" descr="Screenshot 2026-07-22 22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7-22 224344"/>
                    <pic:cNvPicPr>
                      <a:picLocks noChangeAspect="1"/>
                    </pic:cNvPicPr>
                  </pic:nvPicPr>
                  <pic:blipFill>
                    <a:blip r:embed="rId13"/>
                    <a:stretch>
                      <a:fillRect/>
                    </a:stretch>
                  </pic:blipFill>
                  <pic:spPr>
                    <a:xfrm>
                      <a:off x="0" y="0"/>
                      <a:ext cx="5939790" cy="3155315"/>
                    </a:xfrm>
                    <a:prstGeom prst="rect">
                      <a:avLst/>
                    </a:prstGeom>
                  </pic:spPr>
                </pic:pic>
              </a:graphicData>
            </a:graphic>
          </wp:inline>
        </w:drawing>
      </w:r>
      <w:r>
        <w:rPr>
          <w:rFonts w:hint="default" w:asciiTheme="majorAscii" w:hAnsiTheme="majorAscii"/>
          <w:i/>
          <w:sz w:val="28"/>
          <w:szCs w:val="28"/>
          <w:lang w:val="en-US"/>
        </w:rPr>
        <w:drawing>
          <wp:inline distT="0" distB="0" distL="114300" distR="114300">
            <wp:extent cx="5939790" cy="3155315"/>
            <wp:effectExtent l="0" t="0" r="3810" b="19685"/>
            <wp:docPr id="16" name="Picture 16" descr="Screenshot 2026-07-22 22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7-22 224401"/>
                    <pic:cNvPicPr>
                      <a:picLocks noChangeAspect="1"/>
                    </pic:cNvPicPr>
                  </pic:nvPicPr>
                  <pic:blipFill>
                    <a:blip r:embed="rId14"/>
                    <a:stretch>
                      <a:fillRect/>
                    </a:stretch>
                  </pic:blipFill>
                  <pic:spPr>
                    <a:xfrm>
                      <a:off x="0" y="0"/>
                      <a:ext cx="5939790" cy="3155315"/>
                    </a:xfrm>
                    <a:prstGeom prst="rect">
                      <a:avLst/>
                    </a:prstGeom>
                  </pic:spPr>
                </pic:pic>
              </a:graphicData>
            </a:graphic>
          </wp:inline>
        </w:drawing>
      </w:r>
      <w:r>
        <w:rPr>
          <w:rFonts w:hint="default" w:asciiTheme="majorAscii" w:hAnsiTheme="majorAscii"/>
          <w:i/>
          <w:sz w:val="28"/>
          <w:szCs w:val="28"/>
          <w:lang w:val="en-US"/>
        </w:rPr>
        <w:drawing>
          <wp:inline distT="0" distB="0" distL="114300" distR="114300">
            <wp:extent cx="5939790" cy="3155315"/>
            <wp:effectExtent l="0" t="0" r="3810" b="19685"/>
            <wp:docPr id="15" name="Picture 15" descr="Screenshot 2026-07-22 22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7-22 224413"/>
                    <pic:cNvPicPr>
                      <a:picLocks noChangeAspect="1"/>
                    </pic:cNvPicPr>
                  </pic:nvPicPr>
                  <pic:blipFill>
                    <a:blip r:embed="rId15"/>
                    <a:stretch>
                      <a:fillRect/>
                    </a:stretch>
                  </pic:blipFill>
                  <pic:spPr>
                    <a:xfrm>
                      <a:off x="0" y="0"/>
                      <a:ext cx="5939790" cy="3155315"/>
                    </a:xfrm>
                    <a:prstGeom prst="rect">
                      <a:avLst/>
                    </a:prstGeom>
                  </pic:spPr>
                </pic:pic>
              </a:graphicData>
            </a:graphic>
          </wp:inline>
        </w:drawing>
      </w:r>
      <w:r>
        <w:rPr>
          <w:rFonts w:hint="default" w:asciiTheme="majorAscii" w:hAnsiTheme="majorAscii"/>
          <w:i/>
          <w:sz w:val="28"/>
          <w:szCs w:val="28"/>
          <w:lang w:val="en-US"/>
        </w:rPr>
        <w:drawing>
          <wp:inline distT="0" distB="0" distL="114300" distR="114300">
            <wp:extent cx="5939790" cy="3155315"/>
            <wp:effectExtent l="0" t="0" r="3810" b="19685"/>
            <wp:docPr id="14" name="Picture 14" descr="Screenshot 2026-07-22 22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7-22 224425"/>
                    <pic:cNvPicPr>
                      <a:picLocks noChangeAspect="1"/>
                    </pic:cNvPicPr>
                  </pic:nvPicPr>
                  <pic:blipFill>
                    <a:blip r:embed="rId16"/>
                    <a:stretch>
                      <a:fillRect/>
                    </a:stretch>
                  </pic:blipFill>
                  <pic:spPr>
                    <a:xfrm>
                      <a:off x="0" y="0"/>
                      <a:ext cx="5939790" cy="3155315"/>
                    </a:xfrm>
                    <a:prstGeom prst="rect">
                      <a:avLst/>
                    </a:prstGeom>
                  </pic:spPr>
                </pic:pic>
              </a:graphicData>
            </a:graphic>
          </wp:inline>
        </w:drawing>
      </w:r>
      <w:r>
        <w:rPr>
          <w:rFonts w:hint="default" w:asciiTheme="majorAscii" w:hAnsiTheme="majorAscii"/>
          <w:i/>
          <w:sz w:val="28"/>
          <w:szCs w:val="28"/>
          <w:lang w:val="en-US"/>
        </w:rPr>
        <w:drawing>
          <wp:inline distT="0" distB="0" distL="114300" distR="114300">
            <wp:extent cx="5939790" cy="3155315"/>
            <wp:effectExtent l="0" t="0" r="3810" b="19685"/>
            <wp:docPr id="13" name="Picture 13" descr="Screenshot 2026-07-22 22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22 224513"/>
                    <pic:cNvPicPr>
                      <a:picLocks noChangeAspect="1"/>
                    </pic:cNvPicPr>
                  </pic:nvPicPr>
                  <pic:blipFill>
                    <a:blip r:embed="rId17"/>
                    <a:stretch>
                      <a:fillRect/>
                    </a:stretch>
                  </pic:blipFill>
                  <pic:spPr>
                    <a:xfrm>
                      <a:off x="0" y="0"/>
                      <a:ext cx="5939790" cy="3155315"/>
                    </a:xfrm>
                    <a:prstGeom prst="rect">
                      <a:avLst/>
                    </a:prstGeom>
                  </pic:spPr>
                </pic:pic>
              </a:graphicData>
            </a:graphic>
          </wp:inline>
        </w:drawing>
      </w:r>
      <w:r>
        <w:rPr>
          <w:rFonts w:hint="default" w:asciiTheme="majorAscii" w:hAnsiTheme="majorAscii"/>
          <w:i/>
          <w:sz w:val="28"/>
          <w:szCs w:val="28"/>
          <w:lang w:val="en-US"/>
        </w:rPr>
        <w:drawing>
          <wp:inline distT="0" distB="0" distL="114300" distR="114300">
            <wp:extent cx="5939790" cy="3155315"/>
            <wp:effectExtent l="0" t="0" r="3810" b="19685"/>
            <wp:docPr id="12" name="Picture 12" descr="Screenshot 2026-07-22 22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7-22 224522"/>
                    <pic:cNvPicPr>
                      <a:picLocks noChangeAspect="1"/>
                    </pic:cNvPicPr>
                  </pic:nvPicPr>
                  <pic:blipFill>
                    <a:blip r:embed="rId18"/>
                    <a:stretch>
                      <a:fillRect/>
                    </a:stretch>
                  </pic:blipFill>
                  <pic:spPr>
                    <a:xfrm>
                      <a:off x="0" y="0"/>
                      <a:ext cx="5939790" cy="3155315"/>
                    </a:xfrm>
                    <a:prstGeom prst="rect">
                      <a:avLst/>
                    </a:prstGeom>
                  </pic:spPr>
                </pic:pic>
              </a:graphicData>
            </a:graphic>
          </wp:inline>
        </w:drawing>
      </w:r>
      <w:r>
        <w:rPr>
          <w:rFonts w:hint="default" w:asciiTheme="majorAscii" w:hAnsiTheme="majorAscii"/>
          <w:i/>
          <w:sz w:val="28"/>
          <w:szCs w:val="28"/>
          <w:lang w:val="en-US"/>
        </w:rPr>
        <w:drawing>
          <wp:inline distT="0" distB="0" distL="114300" distR="114300">
            <wp:extent cx="5939790" cy="3155315"/>
            <wp:effectExtent l="0" t="0" r="3810" b="19685"/>
            <wp:docPr id="10" name="Picture 10" descr="Screenshot 2026-07-22 22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7-22 224636"/>
                    <pic:cNvPicPr>
                      <a:picLocks noChangeAspect="1"/>
                    </pic:cNvPicPr>
                  </pic:nvPicPr>
                  <pic:blipFill>
                    <a:blip r:embed="rId19"/>
                    <a:stretch>
                      <a:fillRect/>
                    </a:stretch>
                  </pic:blipFill>
                  <pic:spPr>
                    <a:xfrm>
                      <a:off x="0" y="0"/>
                      <a:ext cx="5939790" cy="3155315"/>
                    </a:xfrm>
                    <a:prstGeom prst="rect">
                      <a:avLst/>
                    </a:prstGeom>
                  </pic:spPr>
                </pic:pic>
              </a:graphicData>
            </a:graphic>
          </wp:inline>
        </w:drawing>
      </w:r>
    </w:p>
    <w:p w14:paraId="123979A1">
      <w:pPr>
        <w:spacing w:after="200"/>
        <w:jc w:val="left"/>
        <w:rPr>
          <w:rFonts w:hint="default" w:asciiTheme="majorAscii" w:hAnsiTheme="majorAscii"/>
          <w:i/>
          <w:sz w:val="28"/>
          <w:szCs w:val="28"/>
        </w:rPr>
      </w:pPr>
    </w:p>
    <w:p w14:paraId="4F1A2E00">
      <w:pPr>
        <w:spacing w:before="200" w:after="80"/>
        <w:rPr>
          <w:rFonts w:hint="default" w:asciiTheme="majorAscii" w:hAnsiTheme="majorAscii"/>
          <w:sz w:val="28"/>
          <w:szCs w:val="28"/>
        </w:rPr>
      </w:pPr>
      <w:r>
        <w:rPr>
          <w:rFonts w:hint="default" w:asciiTheme="majorAscii" w:hAnsiTheme="majorAscii"/>
          <w:b/>
          <w:sz w:val="28"/>
          <w:szCs w:val="28"/>
          <w:u w:val="none"/>
        </w:rPr>
        <w:t>CONCLUSION</w:t>
      </w:r>
    </w:p>
    <w:p w14:paraId="6345B4A7">
      <w:pPr>
        <w:spacing w:after="80"/>
        <w:rPr>
          <w:rFonts w:hint="default" w:asciiTheme="majorAscii" w:hAnsiTheme="majorAscii"/>
          <w:b w:val="0"/>
          <w:i w:val="0"/>
          <w:sz w:val="28"/>
          <w:szCs w:val="28"/>
        </w:rPr>
      </w:pPr>
      <w:r>
        <w:rPr>
          <w:rFonts w:hint="default" w:asciiTheme="majorAscii" w:hAnsiTheme="majorAscii"/>
          <w:b w:val="0"/>
          <w:i w:val="0"/>
          <w:sz w:val="28"/>
          <w:szCs w:val="28"/>
        </w:rPr>
        <w:t>Remote Method Invocation was implemented successfully using the Pyro4 library. The Calculator object was created and registered on the server, the daemon generated a unique URI for it, and the client used a proxy created from that URI to invoke the addition and multiplication methods as if they were local. This demonstrates how location transparency is achieved in distributed systems, where the marshalling of arguments, the network transfer and the unmarshalling of results are all handled by the middleware. In the second part, the Google Cloud Console was explored: projects were viewed and identified, IAM roles and permissions were reviewed and modified, and APIs were enabled from the API library. Thus both the programming model of remote invocation and the basic administration of a public cloud platform were understood.</w:t>
      </w:r>
    </w:p>
    <w:p w14:paraId="36889FB4">
      <w:pPr>
        <w:spacing w:after="80"/>
        <w:rPr>
          <w:rFonts w:hint="default" w:asciiTheme="majorAscii" w:hAnsiTheme="majorAscii"/>
          <w:b w:val="0"/>
          <w:i w:val="0"/>
          <w:sz w:val="28"/>
          <w:szCs w:val="28"/>
          <w:lang w:val="en-US"/>
        </w:rPr>
      </w:pP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1F24DD"/>
    <w:rsid w:val="79FECE2A"/>
    <w:rsid w:val="97D400F4"/>
    <w:rsid w:val="B7FED7C8"/>
    <w:rsid w:val="D56FF7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Paragraph"/>
    <w:basedOn w:val="1"/>
    <w:qFormat/>
    <w:uiPriority w:val="1"/>
    <w:pPr>
      <w:spacing w:line="275"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rahul</cp:lastModifiedBy>
  <dcterms:modified xsi:type="dcterms:W3CDTF">2026-07-23T13:30:52Z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03D3E822AED747BB158D606A96D1AEA1_42</vt:lpwstr>
  </property>
</Properties>
</file>