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4E610" w14:textId="77777777" w:rsidR="008801EA" w:rsidRPr="008801EA" w:rsidRDefault="008801EA" w:rsidP="008801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SSO (Single Sign-On)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an authentication process that allows a user to log in to multiple applications or services with a single set of credentials. This eliminates the need for users to log in separately to each application, providing a seamless and secure user experience.</w:t>
      </w:r>
    </w:p>
    <w:p w14:paraId="06AAB18F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Key Concepts in SSO</w:t>
      </w:r>
    </w:p>
    <w:p w14:paraId="5D6A61D6" w14:textId="77777777" w:rsidR="008801EA" w:rsidRPr="008801EA" w:rsidRDefault="008801EA" w:rsidP="008801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Identity Provider (IdP):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system or service that authenticates the user's identity (e.g., Okta, Google, Microsoft Azure AD).</w:t>
      </w:r>
    </w:p>
    <w:p w14:paraId="553832FF" w14:textId="77777777" w:rsidR="008801EA" w:rsidRPr="008801EA" w:rsidRDefault="008801EA" w:rsidP="008801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Service Provider (SP):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application or service the user wants to access.</w:t>
      </w:r>
    </w:p>
    <w:p w14:paraId="68093BD3" w14:textId="77777777" w:rsidR="008801EA" w:rsidRPr="008801EA" w:rsidRDefault="008801EA" w:rsidP="008801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Authentication Token: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secure credential that verifies the user's identity between the IdP and SP.</w:t>
      </w:r>
    </w:p>
    <w:p w14:paraId="4548E9AA" w14:textId="77777777" w:rsidR="008801EA" w:rsidRPr="008801EA" w:rsidRDefault="008801EA" w:rsidP="008801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Protocols Used in SSO: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Common protocols include:</w:t>
      </w:r>
    </w:p>
    <w:p w14:paraId="1938FAB3" w14:textId="77777777" w:rsidR="008801EA" w:rsidRPr="008801EA" w:rsidRDefault="008801EA" w:rsidP="008801E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SAML (Security Assertion Markup Language):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Often used in enterprise applications.</w:t>
      </w:r>
    </w:p>
    <w:p w14:paraId="39F653A2" w14:textId="77777777" w:rsidR="008801EA" w:rsidRPr="008801EA" w:rsidRDefault="008801EA" w:rsidP="008801E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OAuth and OpenID Connect (OIDC):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Common in modern, cloud-based systems.</w:t>
      </w:r>
    </w:p>
    <w:p w14:paraId="39F346F1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3E9D31D">
          <v:rect id="_x0000_i1025" style="width:0;height:1.5pt" o:hralign="center" o:hrstd="t" o:hr="t" fillcolor="#a0a0a0" stroked="f"/>
        </w:pict>
      </w:r>
    </w:p>
    <w:p w14:paraId="44F56444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SSO Flow</w:t>
      </w:r>
    </w:p>
    <w:p w14:paraId="151460F1" w14:textId="77777777" w:rsidR="008801EA" w:rsidRPr="008801EA" w:rsidRDefault="008801EA" w:rsidP="008801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flow depends on the protocol used, but the steps generally follow this sequence:</w:t>
      </w:r>
    </w:p>
    <w:p w14:paraId="49D7C807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User Requests Access</w:t>
      </w:r>
    </w:p>
    <w:p w14:paraId="7621A382" w14:textId="77777777" w:rsidR="008801EA" w:rsidRPr="008801EA" w:rsidRDefault="008801EA" w:rsidP="008801E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user tries to access an application (Service Provider, SP).</w:t>
      </w:r>
    </w:p>
    <w:p w14:paraId="038AB2CF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Redirect to Identity Provider</w:t>
      </w:r>
    </w:p>
    <w:p w14:paraId="7AFA56FC" w14:textId="77777777" w:rsidR="008801EA" w:rsidRPr="008801EA" w:rsidRDefault="008801EA" w:rsidP="008801E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If the user is not authenticated, the SP redirects the user to the Identity Provider (IdP) for authentication.</w:t>
      </w:r>
    </w:p>
    <w:p w14:paraId="70E7ECB1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Authentication at the IdP</w:t>
      </w:r>
    </w:p>
    <w:p w14:paraId="0C7038EA" w14:textId="77777777" w:rsidR="008801EA" w:rsidRPr="008801EA" w:rsidRDefault="008801EA" w:rsidP="008801E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user provides their credentials (username and password) at the IdP.</w:t>
      </w:r>
    </w:p>
    <w:p w14:paraId="4844312A" w14:textId="77777777" w:rsidR="008801EA" w:rsidRPr="008801EA" w:rsidRDefault="008801EA" w:rsidP="008801E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If successful, the IdP creates a session for the user.</w:t>
      </w:r>
    </w:p>
    <w:p w14:paraId="7B1EEF06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Token or Assertion Generation</w:t>
      </w:r>
    </w:p>
    <w:p w14:paraId="6CC4A00E" w14:textId="77777777" w:rsidR="008801EA" w:rsidRPr="008801EA" w:rsidRDefault="008801EA" w:rsidP="008801E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IdP generates an authentication token (e.g., SAML Assertion or OAuth Access Token) to confirm the user's identity.</w:t>
      </w:r>
    </w:p>
    <w:p w14:paraId="4E3D220F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 Token Validation at the SP</w:t>
      </w:r>
    </w:p>
    <w:p w14:paraId="1A5085B9" w14:textId="77777777" w:rsidR="008801EA" w:rsidRPr="008801EA" w:rsidRDefault="008801EA" w:rsidP="008801E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user is redirected back to the SP with the token.</w:t>
      </w:r>
    </w:p>
    <w:p w14:paraId="1E26CFBE" w14:textId="77777777" w:rsidR="008801EA" w:rsidRPr="008801EA" w:rsidRDefault="008801EA" w:rsidP="008801E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SP validates the token by either:</w:t>
      </w:r>
    </w:p>
    <w:p w14:paraId="51FC7514" w14:textId="77777777" w:rsidR="008801EA" w:rsidRPr="008801EA" w:rsidRDefault="008801EA" w:rsidP="008801E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Verifying it directly (if it's self-contained, e.g., JWT).</w:t>
      </w:r>
    </w:p>
    <w:p w14:paraId="5D245DED" w14:textId="77777777" w:rsidR="008801EA" w:rsidRPr="008801EA" w:rsidRDefault="008801EA" w:rsidP="008801E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Sending it back to the IdP for verification.</w:t>
      </w:r>
    </w:p>
    <w:p w14:paraId="573428E2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6. Grant Access</w:t>
      </w:r>
    </w:p>
    <w:p w14:paraId="07115380" w14:textId="77777777" w:rsidR="008801EA" w:rsidRPr="008801EA" w:rsidRDefault="008801EA" w:rsidP="008801E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Once the token is validated, the SP creates a session for the user and grants access to the requested resource.</w:t>
      </w:r>
    </w:p>
    <w:p w14:paraId="3EBD1078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7. Seamless Access to Other SPs</w:t>
      </w:r>
    </w:p>
    <w:p w14:paraId="762DA38E" w14:textId="77777777" w:rsidR="008801EA" w:rsidRPr="008801EA" w:rsidRDefault="008801EA" w:rsidP="008801E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If the user tries to access another application integrated with the same IdP, they are automatically authenticated using the existing session at the IdP.</w:t>
      </w:r>
    </w:p>
    <w:p w14:paraId="4FE8883B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C54D613">
          <v:rect id="_x0000_i1026" style="width:0;height:1.5pt" o:hralign="center" o:hrstd="t" o:hr="t" fillcolor="#a0a0a0" stroked="f"/>
        </w:pict>
      </w:r>
    </w:p>
    <w:p w14:paraId="26BF0CD6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Diagram Representation</w:t>
      </w:r>
    </w:p>
    <w:p w14:paraId="0A5C3993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markdown</w:t>
      </w:r>
    </w:p>
    <w:p w14:paraId="0F1968FD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Copy code</w:t>
      </w:r>
    </w:p>
    <w:p w14:paraId="5CDD684F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1. User -&gt; Service Provider (SP): Request access to Application A.</w:t>
      </w:r>
    </w:p>
    <w:p w14:paraId="34F77398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2. SP -&gt; Identity Provider (IdP): Redirect for authentication.</w:t>
      </w:r>
    </w:p>
    <w:p w14:paraId="141A6058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3. User -&gt; IdP: Authenticate (e.g., username/password).</w:t>
      </w:r>
    </w:p>
    <w:p w14:paraId="52EEC671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4. IdP -&gt; User: Issue authentication token/assertion.</w:t>
      </w:r>
    </w:p>
    <w:p w14:paraId="2D3FB8EA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5. User -&gt; SP: Submit token/assertion.</w:t>
      </w:r>
    </w:p>
    <w:p w14:paraId="00A5B703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6. SP: Validate token and grant access.</w:t>
      </w:r>
    </w:p>
    <w:p w14:paraId="706AA4EF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DA58F3D">
          <v:rect id="_x0000_i1027" style="width:0;height:1.5pt" o:hralign="center" o:hrstd="t" o:hr="t" fillcolor="#a0a0a0" stroked="f"/>
        </w:pict>
      </w:r>
    </w:p>
    <w:p w14:paraId="46466387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Benefits of SSO</w:t>
      </w:r>
    </w:p>
    <w:p w14:paraId="15651D6B" w14:textId="77777777" w:rsidR="008801EA" w:rsidRPr="008801EA" w:rsidRDefault="008801EA" w:rsidP="008801E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Improved User Experience:</w:t>
      </w:r>
    </w:p>
    <w:p w14:paraId="63265082" w14:textId="77777777" w:rsidR="008801EA" w:rsidRPr="008801EA" w:rsidRDefault="008801EA" w:rsidP="008801E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Users only need to log in once.</w:t>
      </w:r>
    </w:p>
    <w:p w14:paraId="4FEB85BC" w14:textId="77777777" w:rsidR="008801EA" w:rsidRPr="008801EA" w:rsidRDefault="008801EA" w:rsidP="008801E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Enhanced Security:</w:t>
      </w:r>
    </w:p>
    <w:p w14:paraId="19765677" w14:textId="77777777" w:rsidR="008801EA" w:rsidRPr="008801EA" w:rsidRDefault="008801EA" w:rsidP="008801E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Centralized authentication reduces password reuse.</w:t>
      </w:r>
    </w:p>
    <w:p w14:paraId="6BDFCC8C" w14:textId="77777777" w:rsidR="008801EA" w:rsidRPr="008801EA" w:rsidRDefault="008801EA" w:rsidP="008801E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Simplified IT Management:</w:t>
      </w:r>
    </w:p>
    <w:p w14:paraId="03B71558" w14:textId="77777777" w:rsidR="008801EA" w:rsidRPr="008801EA" w:rsidRDefault="008801EA" w:rsidP="008801E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Easier to manage user access across multiple applications.</w:t>
      </w:r>
    </w:p>
    <w:p w14:paraId="21BA7576" w14:textId="77777777" w:rsidR="008801EA" w:rsidRPr="008801EA" w:rsidRDefault="008801EA" w:rsidP="008801E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Increased Productivity:</w:t>
      </w:r>
    </w:p>
    <w:p w14:paraId="0938F4F4" w14:textId="77777777" w:rsidR="008801EA" w:rsidRPr="008801EA" w:rsidRDefault="008801EA" w:rsidP="008801E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Less time spent on multiple logins.</w:t>
      </w:r>
    </w:p>
    <w:p w14:paraId="6919FA3F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Common SSO Use Cases</w:t>
      </w:r>
    </w:p>
    <w:p w14:paraId="24A23947" w14:textId="77777777" w:rsidR="008801EA" w:rsidRPr="008801EA" w:rsidRDefault="008801EA" w:rsidP="008801E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Corporate environments with multiple enterprise applications.</w:t>
      </w:r>
    </w:p>
    <w:p w14:paraId="7E7C0BF7" w14:textId="77777777" w:rsidR="008801EA" w:rsidRPr="008801EA" w:rsidRDefault="008801EA" w:rsidP="008801E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SaaS platforms (e.g., Office 365, Salesforce).</w:t>
      </w:r>
    </w:p>
    <w:p w14:paraId="77E40541" w14:textId="77777777" w:rsidR="008801EA" w:rsidRPr="008801EA" w:rsidRDefault="008801EA" w:rsidP="008801E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Consumer ecosystems (e.g., Google Account for Gmail, YouTube, Drive).</w:t>
      </w:r>
    </w:p>
    <w:p w14:paraId="2B6E1142" w14:textId="77777777" w:rsidR="008801EA" w:rsidRPr="008801EA" w:rsidRDefault="008801EA" w:rsidP="008801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Microsoft Azure is used for authentication, the process typically involves Azure Active Directory (Azure AD), which acts as the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Identity Provider (IdP)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. Below are the key steps to configure and use Microsoft Azure for authentication:</w:t>
      </w:r>
    </w:p>
    <w:p w14:paraId="3898DDDB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E979779">
          <v:rect id="_x0000_i1031" style="width:0;height:1.5pt" o:hralign="center" o:hrstd="t" o:hr="t" fillcolor="#a0a0a0" stroked="f"/>
        </w:pict>
      </w:r>
    </w:p>
    <w:p w14:paraId="5B83DBF8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Steps to Use Microsoft Azure for Authentication</w:t>
      </w:r>
    </w:p>
    <w:p w14:paraId="6C9AA8E2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Set Up Azure Active Directory (Azure AD)</w:t>
      </w:r>
    </w:p>
    <w:p w14:paraId="044DE69C" w14:textId="77777777" w:rsidR="008801EA" w:rsidRPr="008801EA" w:rsidRDefault="008801EA" w:rsidP="008801E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Sign in to the Azure Portal:</w:t>
      </w:r>
    </w:p>
    <w:p w14:paraId="3B948F91" w14:textId="77777777" w:rsidR="008801EA" w:rsidRPr="008801EA" w:rsidRDefault="008801EA" w:rsidP="008801E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Log in to </w:t>
      </w:r>
      <w:hyperlink r:id="rId5" w:tgtFrame="_new" w:history="1">
        <w:r w:rsidRPr="008801E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Azure Portal</w:t>
        </w:r>
      </w:hyperlink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administrative access.</w:t>
      </w:r>
    </w:p>
    <w:p w14:paraId="4D547D8D" w14:textId="77777777" w:rsidR="008801EA" w:rsidRPr="008801EA" w:rsidRDefault="008801EA" w:rsidP="008801E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Create or Use an Existing Azure AD:</w:t>
      </w:r>
    </w:p>
    <w:p w14:paraId="3D6155D3" w14:textId="77777777" w:rsidR="008801EA" w:rsidRPr="008801EA" w:rsidRDefault="008801EA" w:rsidP="008801E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Navigate to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Azure Active Directory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Azure services list.</w:t>
      </w:r>
    </w:p>
    <w:p w14:paraId="5A26640E" w14:textId="77777777" w:rsidR="008801EA" w:rsidRPr="008801EA" w:rsidRDefault="008801EA" w:rsidP="008801E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 new directory or use the existing one.</w:t>
      </w:r>
    </w:p>
    <w:p w14:paraId="0DD95637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89ABE86">
          <v:rect id="_x0000_i1032" style="width:0;height:1.5pt" o:hralign="center" o:hrstd="t" o:hr="t" fillcolor="#a0a0a0" stroked="f"/>
        </w:pict>
      </w:r>
    </w:p>
    <w:p w14:paraId="65CD2963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Register the Application</w:t>
      </w:r>
    </w:p>
    <w:p w14:paraId="0AB997A8" w14:textId="77777777" w:rsidR="008801EA" w:rsidRPr="008801EA" w:rsidRDefault="008801EA" w:rsidP="008801E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 to "App Registrations":</w:t>
      </w:r>
    </w:p>
    <w:p w14:paraId="0CFBAF99" w14:textId="77777777" w:rsidR="008801EA" w:rsidRPr="008801EA" w:rsidRDefault="008801EA" w:rsidP="008801E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Under Azure AD, click on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 Registrations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E8C3076" w14:textId="77777777" w:rsidR="008801EA" w:rsidRPr="008801EA" w:rsidRDefault="008801EA" w:rsidP="008801E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Register a New Application:</w:t>
      </w:r>
    </w:p>
    <w:p w14:paraId="532BFB54" w14:textId="77777777" w:rsidR="008801EA" w:rsidRPr="008801EA" w:rsidRDefault="008801EA" w:rsidP="008801E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Registration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955A4E6" w14:textId="77777777" w:rsidR="008801EA" w:rsidRPr="008801EA" w:rsidRDefault="008801EA" w:rsidP="008801E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Provide the following details:</w:t>
      </w:r>
    </w:p>
    <w:p w14:paraId="45A3EE29" w14:textId="77777777" w:rsidR="008801EA" w:rsidRPr="008801EA" w:rsidRDefault="008801EA" w:rsidP="008801EA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Name: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name for your application.</w:t>
      </w:r>
    </w:p>
    <w:p w14:paraId="3CF4763C" w14:textId="77777777" w:rsidR="008801EA" w:rsidRPr="008801EA" w:rsidRDefault="008801EA" w:rsidP="008801EA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Supported Account Types: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Choose the audience (e.g., Single tenant, </w:t>
      </w:r>
      <w:proofErr w:type="gramStart"/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Multi-tenant</w:t>
      </w:r>
      <w:proofErr w:type="gramEnd"/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09689F63" w14:textId="77777777" w:rsidR="008801EA" w:rsidRPr="008801EA" w:rsidRDefault="008801EA" w:rsidP="008801EA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Redirect URI: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Enter the </w:t>
      </w:r>
      <w:proofErr w:type="spellStart"/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callback</w:t>
      </w:r>
      <w:proofErr w:type="spellEnd"/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URL where Azure will send the authentication response (for example, </w:t>
      </w: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https://yourapp.com/callback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0DB7464D" w14:textId="77777777" w:rsidR="008801EA" w:rsidRPr="008801EA" w:rsidRDefault="008801EA" w:rsidP="008801E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Register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B10A754" w14:textId="77777777" w:rsidR="008801EA" w:rsidRPr="008801EA" w:rsidRDefault="008801EA" w:rsidP="008801E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 the Application (Client) ID and Directory (Tenant) ID:</w:t>
      </w:r>
    </w:p>
    <w:p w14:paraId="58F01390" w14:textId="77777777" w:rsidR="008801EA" w:rsidRPr="008801EA" w:rsidRDefault="008801EA" w:rsidP="008801E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will be needed in your application configuration.</w:t>
      </w:r>
    </w:p>
    <w:p w14:paraId="0D2B512F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38BCBAF">
          <v:rect id="_x0000_i1033" style="width:0;height:1.5pt" o:hralign="center" o:hrstd="t" o:hr="t" fillcolor="#a0a0a0" stroked="f"/>
        </w:pict>
      </w:r>
    </w:p>
    <w:p w14:paraId="51D631B1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Configure API Permissions</w:t>
      </w:r>
    </w:p>
    <w:p w14:paraId="213D474B" w14:textId="77777777" w:rsidR="008801EA" w:rsidRPr="008801EA" w:rsidRDefault="008801EA" w:rsidP="008801E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Navigate to "API Permissions":</w:t>
      </w:r>
    </w:p>
    <w:p w14:paraId="46E4C29D" w14:textId="77777777" w:rsidR="008801EA" w:rsidRPr="008801EA" w:rsidRDefault="008801EA" w:rsidP="008801EA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your registered application, go to the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API Permissions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section.</w:t>
      </w:r>
    </w:p>
    <w:p w14:paraId="510AEDFB" w14:textId="77777777" w:rsidR="008801EA" w:rsidRPr="008801EA" w:rsidRDefault="008801EA" w:rsidP="008801E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Required Permissions:</w:t>
      </w:r>
    </w:p>
    <w:p w14:paraId="2B589412" w14:textId="77777777" w:rsidR="008801EA" w:rsidRPr="008801EA" w:rsidRDefault="008801EA" w:rsidP="008801EA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a Permission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03540DF" w14:textId="77777777" w:rsidR="008801EA" w:rsidRPr="008801EA" w:rsidRDefault="008801EA" w:rsidP="008801EA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Microsoft Graph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other APIs.</w:t>
      </w:r>
    </w:p>
    <w:p w14:paraId="160665AF" w14:textId="77777777" w:rsidR="008801EA" w:rsidRPr="008801EA" w:rsidRDefault="008801EA" w:rsidP="008801EA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the required permissions (e.g., </w:t>
      </w: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email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openid</w:t>
      </w:r>
      <w:proofErr w:type="spellEnd"/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profile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offline_access</w:t>
      </w:r>
      <w:proofErr w:type="spellEnd"/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OAuth-based apps).</w:t>
      </w:r>
    </w:p>
    <w:p w14:paraId="0E77A6AC" w14:textId="77777777" w:rsidR="008801EA" w:rsidRPr="008801EA" w:rsidRDefault="008801EA" w:rsidP="008801EA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Grant Admin Consent if necessary.</w:t>
      </w:r>
    </w:p>
    <w:p w14:paraId="1F41C9E4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511CA79">
          <v:rect id="_x0000_i1034" style="width:0;height:1.5pt" o:hralign="center" o:hrstd="t" o:hr="t" fillcolor="#a0a0a0" stroked="f"/>
        </w:pict>
      </w:r>
    </w:p>
    <w:p w14:paraId="39EAFEB6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Set Up Authentication</w:t>
      </w:r>
    </w:p>
    <w:p w14:paraId="073A51BB" w14:textId="77777777" w:rsidR="008801EA" w:rsidRPr="008801EA" w:rsidRDefault="008801EA" w:rsidP="008801E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 to the "Authentication" Section:</w:t>
      </w:r>
    </w:p>
    <w:p w14:paraId="635E1C98" w14:textId="77777777" w:rsidR="008801EA" w:rsidRPr="008801EA" w:rsidRDefault="008801EA" w:rsidP="008801EA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Configure platform-specific settings, such as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Web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Single-Page Application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or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Mobile/Desktop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C7BCCC2" w14:textId="77777777" w:rsidR="008801EA" w:rsidRPr="008801EA" w:rsidRDefault="008801EA" w:rsidP="008801E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Configure Redirect URIs:</w:t>
      </w:r>
    </w:p>
    <w:p w14:paraId="246B0AA4" w14:textId="77777777" w:rsidR="008801EA" w:rsidRPr="008801EA" w:rsidRDefault="008801EA" w:rsidP="008801EA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Add the appropriate redirect URIs for your application (e.g., </w:t>
      </w: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https://yourapp.com/auth/callback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3983F917" w14:textId="77777777" w:rsidR="008801EA" w:rsidRPr="008801EA" w:rsidRDefault="008801EA" w:rsidP="008801E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Enable ID Tokens:</w:t>
      </w:r>
    </w:p>
    <w:p w14:paraId="16F7B416" w14:textId="77777777" w:rsidR="008801EA" w:rsidRPr="008801EA" w:rsidRDefault="008801EA" w:rsidP="008801EA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Ensure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 tokens (used for implicit and hybrid flows)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checked if using OpenID Connect.</w:t>
      </w:r>
    </w:p>
    <w:p w14:paraId="37C46378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66914BE3">
          <v:rect id="_x0000_i1035" style="width:0;height:1.5pt" o:hralign="center" o:hrstd="t" o:hr="t" fillcolor="#a0a0a0" stroked="f"/>
        </w:pict>
      </w:r>
    </w:p>
    <w:p w14:paraId="0428C445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 Generate Client Secret (Optional)</w:t>
      </w:r>
    </w:p>
    <w:p w14:paraId="2AFE3E18" w14:textId="77777777" w:rsidR="008801EA" w:rsidRPr="008801EA" w:rsidRDefault="008801EA" w:rsidP="008801E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Navigate to "Certificates &amp; Secrets":</w:t>
      </w:r>
    </w:p>
    <w:p w14:paraId="76A0ECF1" w14:textId="77777777" w:rsidR="008801EA" w:rsidRPr="008801EA" w:rsidRDefault="008801EA" w:rsidP="008801E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Under your registered application, go to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Certificates &amp; Secrets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6AECBAB" w14:textId="77777777" w:rsidR="008801EA" w:rsidRPr="008801EA" w:rsidRDefault="008801EA" w:rsidP="008801E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a New Secret:</w:t>
      </w:r>
    </w:p>
    <w:p w14:paraId="4AC82B2C" w14:textId="77777777" w:rsidR="008801EA" w:rsidRPr="008801EA" w:rsidRDefault="008801EA" w:rsidP="008801E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Client Secret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C2D1ED5" w14:textId="77777777" w:rsidR="008801EA" w:rsidRPr="008801EA" w:rsidRDefault="008801EA" w:rsidP="008801E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Provide a description and expiration period.</w:t>
      </w:r>
    </w:p>
    <w:p w14:paraId="6A04C823" w14:textId="77777777" w:rsidR="008801EA" w:rsidRPr="008801EA" w:rsidRDefault="008801EA" w:rsidP="008801E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Note the generated secret value (it will not be visible again).</w:t>
      </w:r>
    </w:p>
    <w:p w14:paraId="547EE32B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F192BB0">
          <v:rect id="_x0000_i1036" style="width:0;height:1.5pt" o:hralign="center" o:hrstd="t" o:hr="t" fillcolor="#a0a0a0" stroked="f"/>
        </w:pict>
      </w:r>
    </w:p>
    <w:p w14:paraId="22DDDD83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6. Configure Your Application</w:t>
      </w:r>
    </w:p>
    <w:p w14:paraId="3487ABDA" w14:textId="77777777" w:rsidR="008801EA" w:rsidRPr="008801EA" w:rsidRDefault="008801EA" w:rsidP="008801E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Update your application to integrate with Azure AD using:</w:t>
      </w:r>
    </w:p>
    <w:p w14:paraId="53D8AC0D" w14:textId="77777777" w:rsidR="008801EA" w:rsidRPr="008801EA" w:rsidRDefault="008801EA" w:rsidP="008801E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 ID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(from the app registration).</w:t>
      </w:r>
    </w:p>
    <w:p w14:paraId="3A4D511B" w14:textId="77777777" w:rsidR="008801EA" w:rsidRPr="008801EA" w:rsidRDefault="008801EA" w:rsidP="008801E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Tenant ID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(from the app registration).</w:t>
      </w:r>
    </w:p>
    <w:p w14:paraId="432D3F3E" w14:textId="77777777" w:rsidR="008801EA" w:rsidRPr="008801EA" w:rsidRDefault="008801EA" w:rsidP="008801E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 Secret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(if applicable).</w:t>
      </w:r>
    </w:p>
    <w:p w14:paraId="39DFFD79" w14:textId="77777777" w:rsidR="008801EA" w:rsidRPr="008801EA" w:rsidRDefault="008801EA" w:rsidP="008801E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Redirect URI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(matching the one configured in Azure).</w:t>
      </w:r>
    </w:p>
    <w:p w14:paraId="610BDD87" w14:textId="77777777" w:rsidR="008801EA" w:rsidRPr="008801EA" w:rsidRDefault="008801EA" w:rsidP="008801E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libraries like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MSAL.js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JavaScript apps) or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MSAL.NET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.NET apps) for seamless integration.</w:t>
      </w:r>
    </w:p>
    <w:p w14:paraId="1F3E6454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3ADF22E">
          <v:rect id="_x0000_i1037" style="width:0;height:1.5pt" o:hralign="center" o:hrstd="t" o:hr="t" fillcolor="#a0a0a0" stroked="f"/>
        </w:pict>
      </w:r>
    </w:p>
    <w:p w14:paraId="379BADA7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7. Authentication Flow</w:t>
      </w:r>
    </w:p>
    <w:p w14:paraId="6A61AFEA" w14:textId="77777777" w:rsidR="008801EA" w:rsidRPr="008801EA" w:rsidRDefault="008801EA" w:rsidP="008801E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flow will depend on the protocol used (e.g., OAuth 2.0, OpenID Connect):</w:t>
      </w:r>
    </w:p>
    <w:p w14:paraId="40A69274" w14:textId="77777777" w:rsidR="008801EA" w:rsidRPr="008801EA" w:rsidRDefault="008801EA" w:rsidP="008801E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Initiates Login:</w:t>
      </w:r>
    </w:p>
    <w:p w14:paraId="514D3BF0" w14:textId="77777777" w:rsidR="008801EA" w:rsidRPr="008801EA" w:rsidRDefault="008801EA" w:rsidP="008801EA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user attempts to log in via your application.</w:t>
      </w:r>
    </w:p>
    <w:p w14:paraId="1B015130" w14:textId="77777777" w:rsidR="008801EA" w:rsidRPr="008801EA" w:rsidRDefault="008801EA" w:rsidP="008801E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Redirect to Azure AD:</w:t>
      </w:r>
    </w:p>
    <w:p w14:paraId="1C94609A" w14:textId="77777777" w:rsidR="008801EA" w:rsidRPr="008801EA" w:rsidRDefault="008801EA" w:rsidP="008801EA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user is redirected to the Azure AD login page.</w:t>
      </w:r>
    </w:p>
    <w:p w14:paraId="034AB656" w14:textId="77777777" w:rsidR="008801EA" w:rsidRPr="008801EA" w:rsidRDefault="008801EA" w:rsidP="008801E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Authenticates:</w:t>
      </w:r>
    </w:p>
    <w:p w14:paraId="6441B22B" w14:textId="77777777" w:rsidR="008801EA" w:rsidRPr="008801EA" w:rsidRDefault="008801EA" w:rsidP="008801EA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user enters their credentials.</w:t>
      </w:r>
    </w:p>
    <w:p w14:paraId="475D0CEA" w14:textId="77777777" w:rsidR="008801EA" w:rsidRPr="008801EA" w:rsidRDefault="008801EA" w:rsidP="008801E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Token Issued:</w:t>
      </w:r>
    </w:p>
    <w:p w14:paraId="57C55010" w14:textId="77777777" w:rsidR="008801EA" w:rsidRPr="008801EA" w:rsidRDefault="008801EA" w:rsidP="008801EA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Azure AD issues an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 token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authentication) and optionally an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 Token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API access).</w:t>
      </w:r>
    </w:p>
    <w:p w14:paraId="479D5499" w14:textId="77777777" w:rsidR="008801EA" w:rsidRPr="008801EA" w:rsidRDefault="008801EA" w:rsidP="008801E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Redirect to Application:</w:t>
      </w:r>
    </w:p>
    <w:p w14:paraId="79C342CD" w14:textId="77777777" w:rsidR="008801EA" w:rsidRPr="008801EA" w:rsidRDefault="008801EA" w:rsidP="008801EA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user is redirected back to the application with the token(s).</w:t>
      </w:r>
    </w:p>
    <w:p w14:paraId="52E6AEC7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3309046">
          <v:rect id="_x0000_i1038" style="width:0;height:1.5pt" o:hralign="center" o:hrstd="t" o:hr="t" fillcolor="#a0a0a0" stroked="f"/>
        </w:pict>
      </w:r>
    </w:p>
    <w:p w14:paraId="76CBEF51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8. Validate Tokens in Your Application</w:t>
      </w:r>
    </w:p>
    <w:p w14:paraId="08A8ED44" w14:textId="77777777" w:rsidR="008801EA" w:rsidRPr="008801EA" w:rsidRDefault="008801EA" w:rsidP="008801E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Validate the token(s) received from Azure AD:</w:t>
      </w:r>
    </w:p>
    <w:p w14:paraId="53A3007A" w14:textId="77777777" w:rsidR="008801EA" w:rsidRPr="008801EA" w:rsidRDefault="008801EA" w:rsidP="008801EA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the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Microsoft Identity Platform endpoint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token validation.</w:t>
      </w:r>
    </w:p>
    <w:p w14:paraId="2F5619B2" w14:textId="77777777" w:rsidR="008801EA" w:rsidRPr="008801EA" w:rsidRDefault="008801EA" w:rsidP="008801EA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Check the token signature, expiration, and claims.</w:t>
      </w:r>
    </w:p>
    <w:p w14:paraId="15247F2F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91BA4CB">
          <v:rect id="_x0000_i1039" style="width:0;height:1.5pt" o:hralign="center" o:hrstd="t" o:hr="t" fillcolor="#a0a0a0" stroked="f"/>
        </w:pict>
      </w:r>
    </w:p>
    <w:p w14:paraId="342FE66C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Common Use Cases</w:t>
      </w:r>
    </w:p>
    <w:p w14:paraId="2CA7877D" w14:textId="77777777" w:rsidR="008801EA" w:rsidRPr="008801EA" w:rsidRDefault="008801EA" w:rsidP="008801E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Single Sign-On (SSO):</w:t>
      </w:r>
    </w:p>
    <w:p w14:paraId="3205A07A" w14:textId="77777777" w:rsidR="008801EA" w:rsidRPr="008801EA" w:rsidRDefault="008801EA" w:rsidP="008801EA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SSO for internal/external apps using Azure AD.</w:t>
      </w:r>
    </w:p>
    <w:p w14:paraId="1CEA2889" w14:textId="77777777" w:rsidR="008801EA" w:rsidRPr="008801EA" w:rsidRDefault="008801EA" w:rsidP="008801E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OAuth Authorization:</w:t>
      </w:r>
    </w:p>
    <w:p w14:paraId="5E21DCCB" w14:textId="77777777" w:rsidR="008801EA" w:rsidRPr="008801EA" w:rsidRDefault="008801EA" w:rsidP="008801EA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Use Azure AD for granting access to APIs.</w:t>
      </w:r>
    </w:p>
    <w:p w14:paraId="54204D75" w14:textId="77777777" w:rsidR="008801EA" w:rsidRPr="008801EA" w:rsidRDefault="008801EA" w:rsidP="008801E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Federated Authentication:</w:t>
      </w:r>
    </w:p>
    <w:p w14:paraId="7648690D" w14:textId="77777777" w:rsidR="008801EA" w:rsidRPr="008801EA" w:rsidRDefault="008801EA" w:rsidP="008801EA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Enable login via social accounts (e.g., Google, Facebook) through Azure AD.</w:t>
      </w:r>
    </w:p>
    <w:p w14:paraId="52F318F9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48DF801">
          <v:rect id="_x0000_i1040" style="width:0;height:1.5pt" o:hralign="center" o:hrstd="t" o:hr="t" fillcolor="#a0a0a0" stroked="f"/>
        </w:pict>
      </w:r>
    </w:p>
    <w:p w14:paraId="5311EF08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Additional Considerations</w:t>
      </w:r>
    </w:p>
    <w:p w14:paraId="720BF94B" w14:textId="77777777" w:rsidR="008801EA" w:rsidRPr="008801EA" w:rsidRDefault="008801EA" w:rsidP="008801E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 Domains:</w:t>
      </w:r>
    </w:p>
    <w:p w14:paraId="5067A7F5" w14:textId="77777777" w:rsidR="008801EA" w:rsidRPr="008801EA" w:rsidRDefault="008801EA" w:rsidP="008801EA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 custom domain for Azure AD if required.</w:t>
      </w:r>
    </w:p>
    <w:p w14:paraId="33A349A1" w14:textId="77777777" w:rsidR="008801EA" w:rsidRPr="008801EA" w:rsidRDefault="008801EA" w:rsidP="008801E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Conditional Access Policies:</w:t>
      </w:r>
    </w:p>
    <w:p w14:paraId="1A4C8759" w14:textId="77777777" w:rsidR="008801EA" w:rsidRPr="008801EA" w:rsidRDefault="008801EA" w:rsidP="008801EA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Set up MFA, location-based restrictions, or device compliance rules.</w:t>
      </w:r>
    </w:p>
    <w:p w14:paraId="04F11D5B" w14:textId="77777777" w:rsidR="008801EA" w:rsidRPr="008801EA" w:rsidRDefault="008801EA" w:rsidP="008801E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Role-Based Access Control (RBAC):</w:t>
      </w:r>
    </w:p>
    <w:p w14:paraId="30FFCC21" w14:textId="77777777" w:rsidR="008801EA" w:rsidRPr="008801EA" w:rsidRDefault="008801EA" w:rsidP="008801EA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Assign roles based on user permissions using Azure AD Groups or custom roles.</w:t>
      </w:r>
    </w:p>
    <w:p w14:paraId="6046DDEF" w14:textId="21455DCF" w:rsid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5702CA9">
          <v:rect id="_x0000_i1041" style="width:0;height:1.5pt" o:hralign="center" o:hrstd="t" o:hr="t" fillcolor="#a0a0a0" stroked="f"/>
        </w:pict>
      </w:r>
    </w:p>
    <w:p w14:paraId="7D2CA064" w14:textId="375BADE1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2A5F1D" wp14:editId="1D362626">
            <wp:extent cx="5731510" cy="32950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12C3" w14:textId="77777777" w:rsidR="008801EA" w:rsidRPr="008801EA" w:rsidRDefault="008801EA" w:rsidP="008801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This setup allows applications to securely authenticate users through Azure AD while leveraging Microsoft’s robust identity management and security features.</w:t>
      </w:r>
    </w:p>
    <w:p w14:paraId="53723F6F" w14:textId="77777777" w:rsidR="008801EA" w:rsidRPr="008801EA" w:rsidRDefault="008801EA" w:rsidP="008801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OAuth (Open Authorization)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an open standard for secure access delegation. It enables applications to access resources (e.g., user data or APIs) on behalf of a user without exposing the user's credentials. OAuth is widely used for enabling users to grant third-party applications limited access to their resources, such as data from social media, email, or cloud services.</w:t>
      </w:r>
    </w:p>
    <w:p w14:paraId="60F858CB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39E85716">
          <v:rect id="_x0000_i1053" style="width:0;height:1.5pt" o:hralign="center" o:hrstd="t" o:hr="t" fillcolor="#a0a0a0" stroked="f"/>
        </w:pict>
      </w:r>
    </w:p>
    <w:p w14:paraId="32734AEC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Key Concepts in OAuth</w:t>
      </w:r>
    </w:p>
    <w:p w14:paraId="0C0E1E26" w14:textId="77777777" w:rsidR="008801EA" w:rsidRPr="008801EA" w:rsidRDefault="008801EA" w:rsidP="008801E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Resource Owner: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user who owns the resource being accessed.</w:t>
      </w:r>
    </w:p>
    <w:p w14:paraId="14A74630" w14:textId="77777777" w:rsidR="008801EA" w:rsidRPr="008801EA" w:rsidRDefault="008801EA" w:rsidP="008801E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application requesting access to the resource on behalf of the user.</w:t>
      </w:r>
    </w:p>
    <w:p w14:paraId="703C639F" w14:textId="77777777" w:rsidR="008801EA" w:rsidRPr="008801EA" w:rsidRDefault="008801EA" w:rsidP="008801E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Authorization Server: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server responsible for authenticating the user and issuing access tokens.</w:t>
      </w:r>
    </w:p>
    <w:p w14:paraId="57C6AFD7" w14:textId="77777777" w:rsidR="008801EA" w:rsidRPr="008801EA" w:rsidRDefault="008801EA" w:rsidP="008801E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Resource Server: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server hosting the protected resource (e.g., APIs or user data).</w:t>
      </w:r>
    </w:p>
    <w:p w14:paraId="7C54A64A" w14:textId="77777777" w:rsidR="008801EA" w:rsidRPr="008801EA" w:rsidRDefault="008801EA" w:rsidP="008801E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 Token: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credential issued by the Authorization Server that the Client uses to access the Resource Server.</w:t>
      </w:r>
    </w:p>
    <w:p w14:paraId="567C6742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161C016">
          <v:rect id="_x0000_i1054" style="width:0;height:1.5pt" o:hralign="center" o:hrstd="t" o:hr="t" fillcolor="#a0a0a0" stroked="f"/>
        </w:pict>
      </w:r>
    </w:p>
    <w:p w14:paraId="7D922AE9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How OAuth Works</w:t>
      </w:r>
    </w:p>
    <w:p w14:paraId="6B8527F9" w14:textId="77777777" w:rsidR="008801EA" w:rsidRPr="008801EA" w:rsidRDefault="008801EA" w:rsidP="008801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OAuth follows a structured flow to ensure secure access to resources:</w:t>
      </w:r>
    </w:p>
    <w:p w14:paraId="6E5B7B0F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Client Requests Authorization</w:t>
      </w:r>
    </w:p>
    <w:p w14:paraId="468CD52D" w14:textId="77777777" w:rsidR="008801EA" w:rsidRPr="008801EA" w:rsidRDefault="008801EA" w:rsidP="008801E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Client application redirects the user to the Authorization Server.</w:t>
      </w:r>
    </w:p>
    <w:p w14:paraId="23DAFA63" w14:textId="77777777" w:rsidR="008801EA" w:rsidRPr="008801EA" w:rsidRDefault="008801EA" w:rsidP="008801E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user is asked to grant or deny permission for the application to access specific resources.</w:t>
      </w:r>
    </w:p>
    <w:p w14:paraId="22C4760B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User Grants Authorization</w:t>
      </w:r>
    </w:p>
    <w:p w14:paraId="65F141CF" w14:textId="77777777" w:rsidR="008801EA" w:rsidRPr="008801EA" w:rsidRDefault="008801EA" w:rsidP="008801E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user authenticates (e.g., logs in) on the Authorization Server and grants consent.</w:t>
      </w:r>
    </w:p>
    <w:p w14:paraId="73769CC7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Authorization Server Issues Authorization Code</w:t>
      </w:r>
    </w:p>
    <w:p w14:paraId="286984CB" w14:textId="77777777" w:rsidR="008801EA" w:rsidRPr="008801EA" w:rsidRDefault="008801EA" w:rsidP="008801E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user consents, the Authorization Server redirects the user back to the Client with an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Authorization Code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3181504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Client Exchanges Authorization Code for Access Token</w:t>
      </w:r>
    </w:p>
    <w:p w14:paraId="7DEB4046" w14:textId="77777777" w:rsidR="008801EA" w:rsidRPr="008801EA" w:rsidRDefault="008801EA" w:rsidP="008801E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Client sends the Authorization Code to the Authorization Server along with its credentials (e.g., Client ID and Client Secret).</w:t>
      </w:r>
    </w:p>
    <w:p w14:paraId="450DA727" w14:textId="77777777" w:rsidR="008801EA" w:rsidRPr="008801EA" w:rsidRDefault="008801EA" w:rsidP="008801E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Authorization Server validates the Authorization Code and issues an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 Token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(and sometimes a Refresh Token).</w:t>
      </w:r>
    </w:p>
    <w:p w14:paraId="37D26866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 Client Accesses Resource</w:t>
      </w:r>
    </w:p>
    <w:p w14:paraId="1DFBD3BE" w14:textId="77777777" w:rsidR="008801EA" w:rsidRPr="008801EA" w:rsidRDefault="008801EA" w:rsidP="008801E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Client uses the Access Token to request data from the Resource Server.</w:t>
      </w:r>
    </w:p>
    <w:p w14:paraId="60F6ECD3" w14:textId="77777777" w:rsidR="008801EA" w:rsidRPr="008801EA" w:rsidRDefault="008801EA" w:rsidP="008801E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Resource Server validates the token and provides access to the requested resource.</w:t>
      </w:r>
    </w:p>
    <w:p w14:paraId="7BE83B75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E12BE58">
          <v:rect id="_x0000_i1055" style="width:0;height:1.5pt" o:hralign="center" o:hrstd="t" o:hr="t" fillcolor="#a0a0a0" stroked="f"/>
        </w:pict>
      </w:r>
    </w:p>
    <w:p w14:paraId="173DEB6C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OAuth Grant Types</w:t>
      </w:r>
    </w:p>
    <w:p w14:paraId="3D7D41B6" w14:textId="77777777" w:rsidR="008801EA" w:rsidRPr="008801EA" w:rsidRDefault="008801EA" w:rsidP="008801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OAuth supports different grant types for different use cases:</w:t>
      </w:r>
    </w:p>
    <w:p w14:paraId="094EB4CB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Authorization Code Grant</w:t>
      </w:r>
    </w:p>
    <w:p w14:paraId="2B7A82C6" w14:textId="77777777" w:rsidR="008801EA" w:rsidRPr="008801EA" w:rsidRDefault="008801EA" w:rsidP="008801E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Used by server-side applications.</w:t>
      </w:r>
    </w:p>
    <w:p w14:paraId="15F7B428" w14:textId="77777777" w:rsidR="008801EA" w:rsidRPr="008801EA" w:rsidRDefault="008801EA" w:rsidP="008801E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Tokens are exchanged securely via server-to-server communication.</w:t>
      </w:r>
    </w:p>
    <w:p w14:paraId="5AC72E48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Implicit Grant</w:t>
      </w:r>
    </w:p>
    <w:p w14:paraId="26477280" w14:textId="77777777" w:rsidR="008801EA" w:rsidRPr="008801EA" w:rsidRDefault="008801EA" w:rsidP="008801E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Designed for single-page applications (SPAs).</w:t>
      </w:r>
    </w:p>
    <w:p w14:paraId="1E005305" w14:textId="77777777" w:rsidR="008801EA" w:rsidRPr="008801EA" w:rsidRDefault="008801EA" w:rsidP="008801E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Access Token is returned directly in the URL but is less secure.</w:t>
      </w:r>
    </w:p>
    <w:p w14:paraId="0D7DBB57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Client Credentials Grant</w:t>
      </w:r>
    </w:p>
    <w:p w14:paraId="2B88A7E3" w14:textId="77777777" w:rsidR="008801EA" w:rsidRPr="008801EA" w:rsidRDefault="008801EA" w:rsidP="008801E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Used for machine-to-machine communication.</w:t>
      </w:r>
    </w:p>
    <w:p w14:paraId="349D7A8B" w14:textId="77777777" w:rsidR="008801EA" w:rsidRPr="008801EA" w:rsidRDefault="008801EA" w:rsidP="008801E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Client itself (not a user) authenticates with the Authorization Server to obtain a token.</w:t>
      </w:r>
    </w:p>
    <w:p w14:paraId="1873007D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Resource Owner Password Credentials (ROPC) Grant</w:t>
      </w:r>
    </w:p>
    <w:p w14:paraId="0EE674A9" w14:textId="77777777" w:rsidR="008801EA" w:rsidRPr="008801EA" w:rsidRDefault="008801EA" w:rsidP="008801E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user provides their credentials directly to the Client.</w:t>
      </w:r>
    </w:p>
    <w:p w14:paraId="3A16222E" w14:textId="77777777" w:rsidR="008801EA" w:rsidRPr="008801EA" w:rsidRDefault="008801EA" w:rsidP="008801E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Used only in trusted environments (e.g., internal applications).</w:t>
      </w:r>
    </w:p>
    <w:p w14:paraId="7E2A0DAF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 Refresh Token</w:t>
      </w:r>
    </w:p>
    <w:p w14:paraId="2E5BDDA6" w14:textId="77777777" w:rsidR="008801EA" w:rsidRPr="008801EA" w:rsidRDefault="008801EA" w:rsidP="008801E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Allows the Client to obtain a new Access Token when the current one expires, without requiring the user to re-authenticate.</w:t>
      </w:r>
    </w:p>
    <w:p w14:paraId="1552F283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01D1234">
          <v:rect id="_x0000_i1056" style="width:0;height:1.5pt" o:hralign="center" o:hrstd="t" o:hr="t" fillcolor="#a0a0a0" stroked="f"/>
        </w:pict>
      </w:r>
    </w:p>
    <w:p w14:paraId="2A2E50D3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Diagram Representation of OAuth Flow</w:t>
      </w:r>
    </w:p>
    <w:p w14:paraId="4DDF8232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arduino</w:t>
      </w:r>
      <w:proofErr w:type="spellEnd"/>
    </w:p>
    <w:p w14:paraId="1292A650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Copy code</w:t>
      </w:r>
    </w:p>
    <w:p w14:paraId="1F02FEFD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1. Client -&gt; Authorization Server: Request authorization.</w:t>
      </w:r>
    </w:p>
    <w:p w14:paraId="50FD0507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2. Authorization Server -&gt; User: Ask for consent.</w:t>
      </w:r>
    </w:p>
    <w:p w14:paraId="15B6C493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3. User -&gt; Authorization Server: Grant consent.</w:t>
      </w:r>
    </w:p>
    <w:p w14:paraId="1F9FE584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4. Authorization Server -&gt; Client: Return Authorization Code.</w:t>
      </w:r>
    </w:p>
    <w:p w14:paraId="5434AF93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5. Client -&gt; Authorization Server: Exchange Code for Access Token.</w:t>
      </w:r>
    </w:p>
    <w:p w14:paraId="04408434" w14:textId="77777777" w:rsidR="008801EA" w:rsidRPr="008801EA" w:rsidRDefault="008801EA" w:rsidP="0088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801EA">
        <w:rPr>
          <w:rFonts w:ascii="Courier New" w:eastAsia="Times New Roman" w:hAnsi="Courier New" w:cs="Courier New"/>
          <w:sz w:val="20"/>
          <w:szCs w:val="20"/>
          <w:lang w:eastAsia="en-IN"/>
        </w:rPr>
        <w:t>6. Client -&gt; Resource Server: Use Access Token to access resources.</w:t>
      </w:r>
    </w:p>
    <w:p w14:paraId="3A1C84A6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65045BC">
          <v:rect id="_x0000_i1057" style="width:0;height:1.5pt" o:hralign="center" o:hrstd="t" o:hr="t" fillcolor="#a0a0a0" stroked="f"/>
        </w:pict>
      </w:r>
    </w:p>
    <w:p w14:paraId="7319B243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Why Use OAuth?</w:t>
      </w:r>
    </w:p>
    <w:p w14:paraId="3BD8AC00" w14:textId="77777777" w:rsidR="008801EA" w:rsidRPr="008801EA" w:rsidRDefault="008801EA" w:rsidP="008801E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Enhanced Security:</w:t>
      </w:r>
    </w:p>
    <w:p w14:paraId="024B58FD" w14:textId="77777777" w:rsidR="008801EA" w:rsidRPr="008801EA" w:rsidRDefault="008801EA" w:rsidP="008801E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User credentials are never exposed to the Client application.</w:t>
      </w:r>
    </w:p>
    <w:p w14:paraId="1FA1A559" w14:textId="77777777" w:rsidR="008801EA" w:rsidRPr="008801EA" w:rsidRDefault="008801EA" w:rsidP="008801E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Granular Access Control:</w:t>
      </w:r>
    </w:p>
    <w:p w14:paraId="17510D18" w14:textId="77777777" w:rsidR="008801EA" w:rsidRPr="008801EA" w:rsidRDefault="008801EA" w:rsidP="008801E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Users can grant limited access to specific resources.</w:t>
      </w:r>
    </w:p>
    <w:p w14:paraId="1B702052" w14:textId="77777777" w:rsidR="008801EA" w:rsidRPr="008801EA" w:rsidRDefault="008801EA" w:rsidP="008801E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Scalability:</w:t>
      </w:r>
    </w:p>
    <w:p w14:paraId="3794B205" w14:textId="77777777" w:rsidR="008801EA" w:rsidRPr="008801EA" w:rsidRDefault="008801EA" w:rsidP="008801E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Suitable for various applications, from mobile apps to cloud services.</w:t>
      </w:r>
    </w:p>
    <w:p w14:paraId="5E7E478D" w14:textId="77777777" w:rsidR="008801EA" w:rsidRPr="008801EA" w:rsidRDefault="008801EA" w:rsidP="008801E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Industry Standard:</w:t>
      </w:r>
    </w:p>
    <w:p w14:paraId="2D8BCEFB" w14:textId="77777777" w:rsidR="008801EA" w:rsidRPr="008801EA" w:rsidRDefault="008801EA" w:rsidP="008801E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Widely adopted by services like Google, Facebook, GitHub, and Microsoft.</w:t>
      </w:r>
    </w:p>
    <w:p w14:paraId="67903618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090060D">
          <v:rect id="_x0000_i1058" style="width:0;height:1.5pt" o:hralign="center" o:hrstd="t" o:hr="t" fillcolor="#a0a0a0" stroked="f"/>
        </w:pict>
      </w:r>
    </w:p>
    <w:p w14:paraId="2278186D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Real-World Examples of OAuth</w:t>
      </w:r>
    </w:p>
    <w:p w14:paraId="744DE20A" w14:textId="77777777" w:rsidR="008801EA" w:rsidRPr="008801EA" w:rsidRDefault="008801EA" w:rsidP="008801E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Login with Google/Facebook:</w:t>
      </w:r>
    </w:p>
    <w:p w14:paraId="6AE58EAB" w14:textId="77777777" w:rsidR="008801EA" w:rsidRPr="008801EA" w:rsidRDefault="008801EA" w:rsidP="008801E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Users can log in to a website or app without sharing passwords.</w:t>
      </w:r>
    </w:p>
    <w:p w14:paraId="039F2BD6" w14:textId="77777777" w:rsidR="008801EA" w:rsidRPr="008801EA" w:rsidRDefault="008801EA" w:rsidP="008801E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Third-Party Apps Accessing APIs:</w:t>
      </w:r>
    </w:p>
    <w:p w14:paraId="0C617202" w14:textId="77777777" w:rsidR="008801EA" w:rsidRPr="008801EA" w:rsidRDefault="008801EA" w:rsidP="008801E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A fitness app retrieves your health data from Google Fit.</w:t>
      </w:r>
    </w:p>
    <w:p w14:paraId="115F7239" w14:textId="77777777" w:rsidR="008801EA" w:rsidRPr="008801EA" w:rsidRDefault="008801EA" w:rsidP="008801E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 Integrations:</w:t>
      </w:r>
    </w:p>
    <w:p w14:paraId="15ADB0BA" w14:textId="77777777" w:rsidR="008801EA" w:rsidRPr="008801EA" w:rsidRDefault="008801EA" w:rsidP="008801E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>Grant an app access to your Dropbox files for specific tasks.</w:t>
      </w:r>
    </w:p>
    <w:p w14:paraId="43619601" w14:textId="77777777" w:rsidR="008801EA" w:rsidRPr="008801EA" w:rsidRDefault="008801EA" w:rsidP="008801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04508DF">
          <v:rect id="_x0000_i1059" style="width:0;height:1.5pt" o:hralign="center" o:hrstd="t" o:hr="t" fillcolor="#a0a0a0" stroked="f"/>
        </w:pict>
      </w:r>
    </w:p>
    <w:p w14:paraId="11C47451" w14:textId="77777777" w:rsidR="008801EA" w:rsidRPr="008801EA" w:rsidRDefault="008801EA" w:rsidP="008801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801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OAuth vs. OpenID Connect (OIDC)</w:t>
      </w:r>
    </w:p>
    <w:p w14:paraId="38AEF3A2" w14:textId="77777777" w:rsidR="008801EA" w:rsidRPr="008801EA" w:rsidRDefault="008801EA" w:rsidP="008801E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OAuth handles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authorization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(granting access to resources).</w:t>
      </w:r>
    </w:p>
    <w:p w14:paraId="2AC56E23" w14:textId="41623335" w:rsidR="008801EA" w:rsidRDefault="008801EA" w:rsidP="008801E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OIDC extends OAuth to include </w:t>
      </w:r>
      <w:r w:rsidRPr="008801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authentication</w:t>
      </w:r>
      <w:r w:rsidRPr="008801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(verifying user identity).</w:t>
      </w:r>
    </w:p>
    <w:p w14:paraId="6F5342F4" w14:textId="0AA203C1" w:rsidR="008801EA" w:rsidRPr="008801EA" w:rsidRDefault="008801EA" w:rsidP="008801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6D89DD" wp14:editId="045726EE">
            <wp:extent cx="2849053" cy="2202815"/>
            <wp:effectExtent l="0" t="0" r="889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42" cy="22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020119" wp14:editId="18662E9D">
            <wp:extent cx="2857500" cy="2325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874" cy="233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76A895" wp14:editId="1F6C64A1">
            <wp:extent cx="5731510" cy="29679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0270" w14:textId="77777777" w:rsidR="006671A8" w:rsidRDefault="006671A8"/>
    <w:sectPr w:rsidR="006671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A4B92"/>
    <w:multiLevelType w:val="multilevel"/>
    <w:tmpl w:val="ACD60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009A3"/>
    <w:multiLevelType w:val="multilevel"/>
    <w:tmpl w:val="DB4EE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E71552"/>
    <w:multiLevelType w:val="multilevel"/>
    <w:tmpl w:val="2BF83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BF06CA"/>
    <w:multiLevelType w:val="multilevel"/>
    <w:tmpl w:val="57A61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024D62"/>
    <w:multiLevelType w:val="multilevel"/>
    <w:tmpl w:val="B7E8C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8B238C"/>
    <w:multiLevelType w:val="multilevel"/>
    <w:tmpl w:val="B246A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51F1A"/>
    <w:multiLevelType w:val="multilevel"/>
    <w:tmpl w:val="E5C8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DE158F"/>
    <w:multiLevelType w:val="multilevel"/>
    <w:tmpl w:val="9D7E5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F0610C"/>
    <w:multiLevelType w:val="multilevel"/>
    <w:tmpl w:val="8CD65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08009D"/>
    <w:multiLevelType w:val="multilevel"/>
    <w:tmpl w:val="638C8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8E1576"/>
    <w:multiLevelType w:val="multilevel"/>
    <w:tmpl w:val="2AAA4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D769EA"/>
    <w:multiLevelType w:val="multilevel"/>
    <w:tmpl w:val="296C6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1F1B85"/>
    <w:multiLevelType w:val="multilevel"/>
    <w:tmpl w:val="0AA6C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B32FDB"/>
    <w:multiLevelType w:val="multilevel"/>
    <w:tmpl w:val="4E7C7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135452"/>
    <w:multiLevelType w:val="multilevel"/>
    <w:tmpl w:val="318AF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617E15"/>
    <w:multiLevelType w:val="multilevel"/>
    <w:tmpl w:val="70D2A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02168C"/>
    <w:multiLevelType w:val="multilevel"/>
    <w:tmpl w:val="7EE2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346180"/>
    <w:multiLevelType w:val="multilevel"/>
    <w:tmpl w:val="7326D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C42B15"/>
    <w:multiLevelType w:val="multilevel"/>
    <w:tmpl w:val="1D1E6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341BEF"/>
    <w:multiLevelType w:val="multilevel"/>
    <w:tmpl w:val="A9525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7F1320"/>
    <w:multiLevelType w:val="multilevel"/>
    <w:tmpl w:val="E432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A02C53"/>
    <w:multiLevelType w:val="multilevel"/>
    <w:tmpl w:val="41526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357DF8"/>
    <w:multiLevelType w:val="multilevel"/>
    <w:tmpl w:val="BCF0E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E02D5B"/>
    <w:multiLevelType w:val="multilevel"/>
    <w:tmpl w:val="88FA8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465CA5"/>
    <w:multiLevelType w:val="multilevel"/>
    <w:tmpl w:val="E15E6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733D2E"/>
    <w:multiLevelType w:val="multilevel"/>
    <w:tmpl w:val="7ABC1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997AD6"/>
    <w:multiLevelType w:val="multilevel"/>
    <w:tmpl w:val="871E2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822FB7"/>
    <w:multiLevelType w:val="multilevel"/>
    <w:tmpl w:val="7E924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FF754D"/>
    <w:multiLevelType w:val="multilevel"/>
    <w:tmpl w:val="D5944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5B3E91"/>
    <w:multiLevelType w:val="multilevel"/>
    <w:tmpl w:val="EA9E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D42591"/>
    <w:multiLevelType w:val="multilevel"/>
    <w:tmpl w:val="BE1E2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AB5EDC"/>
    <w:multiLevelType w:val="multilevel"/>
    <w:tmpl w:val="EB720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840B53"/>
    <w:multiLevelType w:val="multilevel"/>
    <w:tmpl w:val="47B4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7C6537"/>
    <w:multiLevelType w:val="multilevel"/>
    <w:tmpl w:val="8346A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11"/>
  </w:num>
  <w:num w:numId="3">
    <w:abstractNumId w:val="5"/>
  </w:num>
  <w:num w:numId="4">
    <w:abstractNumId w:val="19"/>
  </w:num>
  <w:num w:numId="5">
    <w:abstractNumId w:val="15"/>
  </w:num>
  <w:num w:numId="6">
    <w:abstractNumId w:val="0"/>
  </w:num>
  <w:num w:numId="7">
    <w:abstractNumId w:val="29"/>
  </w:num>
  <w:num w:numId="8">
    <w:abstractNumId w:val="14"/>
  </w:num>
  <w:num w:numId="9">
    <w:abstractNumId w:val="32"/>
  </w:num>
  <w:num w:numId="10">
    <w:abstractNumId w:val="6"/>
  </w:num>
  <w:num w:numId="11">
    <w:abstractNumId w:val="12"/>
  </w:num>
  <w:num w:numId="12">
    <w:abstractNumId w:val="25"/>
  </w:num>
  <w:num w:numId="13">
    <w:abstractNumId w:val="26"/>
  </w:num>
  <w:num w:numId="14">
    <w:abstractNumId w:val="30"/>
  </w:num>
  <w:num w:numId="15">
    <w:abstractNumId w:val="9"/>
  </w:num>
  <w:num w:numId="16">
    <w:abstractNumId w:val="4"/>
  </w:num>
  <w:num w:numId="17">
    <w:abstractNumId w:val="24"/>
  </w:num>
  <w:num w:numId="18">
    <w:abstractNumId w:val="16"/>
  </w:num>
  <w:num w:numId="19">
    <w:abstractNumId w:val="10"/>
  </w:num>
  <w:num w:numId="20">
    <w:abstractNumId w:val="18"/>
  </w:num>
  <w:num w:numId="21">
    <w:abstractNumId w:val="22"/>
  </w:num>
  <w:num w:numId="22">
    <w:abstractNumId w:val="21"/>
  </w:num>
  <w:num w:numId="23">
    <w:abstractNumId w:val="1"/>
  </w:num>
  <w:num w:numId="24">
    <w:abstractNumId w:val="31"/>
  </w:num>
  <w:num w:numId="25">
    <w:abstractNumId w:val="23"/>
  </w:num>
  <w:num w:numId="26">
    <w:abstractNumId w:val="2"/>
  </w:num>
  <w:num w:numId="27">
    <w:abstractNumId w:val="3"/>
  </w:num>
  <w:num w:numId="28">
    <w:abstractNumId w:val="17"/>
  </w:num>
  <w:num w:numId="29">
    <w:abstractNumId w:val="27"/>
  </w:num>
  <w:num w:numId="30">
    <w:abstractNumId w:val="7"/>
  </w:num>
  <w:num w:numId="31">
    <w:abstractNumId w:val="20"/>
  </w:num>
  <w:num w:numId="32">
    <w:abstractNumId w:val="13"/>
  </w:num>
  <w:num w:numId="33">
    <w:abstractNumId w:val="8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1EA"/>
    <w:rsid w:val="006671A8"/>
    <w:rsid w:val="00880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F99D3"/>
  <w15:chartTrackingRefBased/>
  <w15:docId w15:val="{7DB7FC65-A131-485B-ACBD-FFA9A0CF8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01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8801E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801E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8801E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80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801E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0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01E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801EA"/>
    <w:rPr>
      <w:rFonts w:ascii="Courier New" w:eastAsia="Times New Roman" w:hAnsi="Courier New" w:cs="Courier New"/>
      <w:sz w:val="20"/>
      <w:szCs w:val="20"/>
    </w:rPr>
  </w:style>
  <w:style w:type="character" w:customStyle="1" w:styleId="hljs-bullet">
    <w:name w:val="hljs-bullet"/>
    <w:basedOn w:val="DefaultParagraphFont"/>
    <w:rsid w:val="008801EA"/>
  </w:style>
  <w:style w:type="character" w:styleId="Hyperlink">
    <w:name w:val="Hyperlink"/>
    <w:basedOn w:val="DefaultParagraphFont"/>
    <w:uiPriority w:val="99"/>
    <w:semiHidden/>
    <w:unhideWhenUsed/>
    <w:rsid w:val="008801EA"/>
    <w:rPr>
      <w:color w:val="0000FF"/>
      <w:u w:val="single"/>
    </w:rPr>
  </w:style>
  <w:style w:type="character" w:customStyle="1" w:styleId="hljs-number">
    <w:name w:val="hljs-number"/>
    <w:basedOn w:val="DefaultParagraphFont"/>
    <w:rsid w:val="008801EA"/>
  </w:style>
  <w:style w:type="character" w:customStyle="1" w:styleId="hljs-builtin">
    <w:name w:val="hljs-built_in"/>
    <w:basedOn w:val="DefaultParagraphFont"/>
    <w:rsid w:val="008801EA"/>
  </w:style>
  <w:style w:type="character" w:customStyle="1" w:styleId="hljs-keyword">
    <w:name w:val="hljs-keyword"/>
    <w:basedOn w:val="DefaultParagraphFont"/>
    <w:rsid w:val="008801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8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0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22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7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7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73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73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portal.azure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1613</Words>
  <Characters>9195</Characters>
  <Application>Microsoft Office Word</Application>
  <DocSecurity>0</DocSecurity>
  <Lines>76</Lines>
  <Paragraphs>21</Paragraphs>
  <ScaleCrop>false</ScaleCrop>
  <Company/>
  <LinksUpToDate>false</LinksUpToDate>
  <CharactersWithSpaces>10787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VAIBHAW PANDEY</dc:creator>
  <cp:keywords/>
  <dc:description/>
  <cp:lastModifiedBy>VAIBHAW PANDEY</cp:lastModifiedBy>
  <cp:revision>1</cp:revision>
  <dcterms:created xsi:type="dcterms:W3CDTF">2024-12-18T05:27:00Z</dcterms:created>
  <dcterms:modified xsi:type="dcterms:W3CDTF">2024-12-18T05:31:00Z</dcterms:modified>
</cp:coreProperties>
</file>