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F6438" w14:textId="6D795738" w:rsidR="00426AB2" w:rsidRDefault="003B39EE">
      <w:r>
        <w:t>Equip our people and Australian businesses with the skills necessary to deliver world-leading digital services.</w:t>
      </w:r>
    </w:p>
    <w:p w14:paraId="6313E52B" w14:textId="34420F60" w:rsidR="003B39EE" w:rsidRDefault="003B39EE">
      <w:r>
        <w:t>Adopt better ways of working that bring people together quickly and efficiently and reduce risk.</w:t>
      </w:r>
    </w:p>
    <w:p w14:paraId="0BCEEEDB" w14:textId="3D9BC4C4" w:rsidR="003B39EE" w:rsidRDefault="003B39EE">
      <w:r>
        <w:t>Collaborate with other sectors, including small and medium-sized enterprises, community organisations and academia.</w:t>
      </w:r>
    </w:p>
    <w:p w14:paraId="1BD87224" w14:textId="38A56B60" w:rsidR="003B39EE" w:rsidRDefault="003B39EE">
      <w:r>
        <w:t>Develop sustainable platforms that we can share across government</w:t>
      </w:r>
      <w:r>
        <w:t>.</w:t>
      </w:r>
    </w:p>
    <w:p w14:paraId="3D1519C4" w14:textId="6226C3CE" w:rsidR="003B39EE" w:rsidRDefault="003B39EE">
      <w:r>
        <w:t>Deliver value for people and businesses by managing costs and risks</w:t>
      </w:r>
      <w:r>
        <w:t>.</w:t>
      </w:r>
    </w:p>
    <w:p w14:paraId="0432A0B0" w14:textId="3B95DC55" w:rsidR="003B39EE" w:rsidRDefault="003B39EE">
      <w:r>
        <w:t>Services will be smart and adapt to the data you choose to share.</w:t>
      </w:r>
    </w:p>
    <w:p w14:paraId="5F3A795F" w14:textId="614EB25C" w:rsidR="003B39EE" w:rsidRDefault="003B39EE">
      <w:r>
        <w:t>Policy and services will draw on data and analytics.</w:t>
      </w:r>
    </w:p>
    <w:p w14:paraId="231D617E" w14:textId="3A3F7EC1" w:rsidR="003B39EE" w:rsidRDefault="003B39EE">
      <w:r>
        <w:t>Advanced technologies will improve decision-making and be transparent and auditable</w:t>
      </w:r>
      <w:r>
        <w:t>.</w:t>
      </w:r>
    </w:p>
    <w:p w14:paraId="30EE73FA" w14:textId="39DE4972" w:rsidR="003B39EE" w:rsidRDefault="003B39EE">
      <w:r>
        <w:t>Earn your trust through being strong custodians of your data.</w:t>
      </w:r>
    </w:p>
    <w:p w14:paraId="1FB45C94" w14:textId="745DECA2" w:rsidR="003B39EE" w:rsidRDefault="003B39EE">
      <w:r>
        <w:t>Customers</w:t>
      </w:r>
      <w:r>
        <w:t xml:space="preserve"> will be able to access all government services digitally.</w:t>
      </w:r>
    </w:p>
    <w:p w14:paraId="4B9F037D" w14:textId="2E52CACC" w:rsidR="003B39EE" w:rsidRDefault="003B39EE">
      <w:r>
        <w:t>Customers</w:t>
      </w:r>
      <w:r>
        <w:t xml:space="preserve"> will have seamlessly integrated services that support your needs and life events</w:t>
      </w:r>
      <w:r>
        <w:t>.</w:t>
      </w:r>
    </w:p>
    <w:p w14:paraId="475497AE" w14:textId="5D88ACDF" w:rsidR="003B39EE" w:rsidRDefault="003B39EE">
      <w:r>
        <w:t>Customers</w:t>
      </w:r>
      <w:r>
        <w:t xml:space="preserve"> will be able to choose a secure and easy to use digital identity to access all digital government services.</w:t>
      </w:r>
    </w:p>
    <w:p w14:paraId="29392B11" w14:textId="1580CDC4" w:rsidR="003B39EE" w:rsidRDefault="003B39EE">
      <w:r>
        <w:t>Customers</w:t>
      </w:r>
      <w:r>
        <w:t xml:space="preserve"> will have access to alternatives if </w:t>
      </w:r>
      <w:r>
        <w:t xml:space="preserve">they </w:t>
      </w:r>
      <w:r>
        <w:t>are unable to access services in a digital way</w:t>
      </w:r>
      <w:r>
        <w:t>.</w:t>
      </w:r>
    </w:p>
    <w:sectPr w:rsidR="003B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58"/>
    <w:rsid w:val="00206D0F"/>
    <w:rsid w:val="003B39EE"/>
    <w:rsid w:val="00694D89"/>
    <w:rsid w:val="008254A1"/>
    <w:rsid w:val="00F3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E5F3"/>
  <w15:chartTrackingRefBased/>
  <w15:docId w15:val="{DEF0D4F7-AC3A-40CA-B3F8-249AFB2C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3</cp:revision>
  <dcterms:created xsi:type="dcterms:W3CDTF">2021-04-02T07:11:00Z</dcterms:created>
  <dcterms:modified xsi:type="dcterms:W3CDTF">2021-04-02T07:17:00Z</dcterms:modified>
</cp:coreProperties>
</file>