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289C" w14:textId="77777777" w:rsidR="00A948C3" w:rsidRDefault="00000000">
      <w:pPr>
        <w:pStyle w:val="Title"/>
        <w:keepNext/>
      </w:pPr>
      <w:r>
        <w:t>Sporto klubo treniruočių rezervavimo sistema</w:t>
      </w:r>
    </w:p>
    <w:p w14:paraId="0583D206" w14:textId="77777777" w:rsidR="00A948C3" w:rsidRDefault="00000000">
      <w:r>
        <w:t>Kursinio darbo I dalis: projektavimo dokumentas</w:t>
      </w:r>
    </w:p>
    <w:p w14:paraId="2D1CF27E" w14:textId="77777777" w:rsidR="00A948C3" w:rsidRDefault="00000000">
      <w:pPr>
        <w:spacing w:after="200" w:line="260" w:lineRule="exact"/>
        <w:ind w:left="200"/>
      </w:pPr>
      <w:r>
        <w:t>Projektuojama sistema centralizuos grupinių treniruočių tvarkaraštį ir rezervacijas. Pagrindinis sprendimas yra transakcinis rezervacijų modulis, kuris neleidžia viršyti vietų limito, aptinka laiko konfliktus ir automatiškai valdo laukiančiųjų eilę.</w:t>
      </w:r>
    </w:p>
    <w:p w14:paraId="4A8F9C19" w14:textId="77777777" w:rsidR="00A948C3" w:rsidRDefault="00000000">
      <w:pPr>
        <w:pStyle w:val="Heading1"/>
      </w:pPr>
      <w:r>
        <w:t>1. Problema ir idėja</w:t>
      </w:r>
    </w:p>
    <w:p w14:paraId="02643A23" w14:textId="77777777" w:rsidR="00A948C3" w:rsidRDefault="00000000">
      <w:r>
        <w:rPr>
          <w:b/>
        </w:rPr>
        <w:t>Sistema vienu sakiniu:</w:t>
      </w:r>
      <w:r>
        <w:t xml:space="preserve"> Sporto klubo nariams skirta internetinė sistema leis rasti grupines treniruotes, rezervuoti vietą ir automatiškai patekti į laukiančiųjų eilę, kai treniruotė užpildyta.</w:t>
      </w:r>
    </w:p>
    <w:p w14:paraId="5A16F607" w14:textId="77777777" w:rsidR="00A948C3" w:rsidRDefault="00000000">
      <w:r>
        <w:rPr>
          <w:b/>
        </w:rPr>
        <w:t>Problema ir dabartinis procesas:</w:t>
      </w:r>
      <w:r>
        <w:t xml:space="preserve"> Modeliuojamoje situacijoje nedidelis sporto klubas tvarkaraštį skelbia socialiniuose tinkluose, o registracijas priima telefonu ar žinutėmis ir perkelia į skaičiuoklę. Narys nemato likusių vietų, gali būti užregistruotas į persidengiančius užsiėmimus, o atsilaisvinusi vieta pasiūloma rankiniu būdu.</w:t>
      </w:r>
    </w:p>
    <w:p w14:paraId="3DE955EB" w14:textId="77777777" w:rsidR="00A948C3" w:rsidRDefault="00000000">
      <w:r>
        <w:rPr>
          <w:b/>
        </w:rPr>
        <w:t>Nauda:</w:t>
      </w:r>
      <w:r>
        <w:t xml:space="preserve"> Narys vienoje vietoje matys aktualų tvarkaraštį ir savo rezervacijos būseną. Klubas sumažins rankinį darbą, dvigubas registracijas ir tuščias vietas, nes laukiančiųjų eilė bus valdoma automatiškai.</w:t>
      </w:r>
    </w:p>
    <w:p w14:paraId="3B91EE04" w14:textId="77777777" w:rsidR="00A948C3" w:rsidRDefault="00000000">
      <w:r>
        <w:rPr>
          <w:b/>
        </w:rPr>
        <w:t>Naudotojai:</w:t>
      </w:r>
      <w:r>
        <w:t xml:space="preserve"> Klubo narys peržiūrės treniruotes, rezervuos arba atšauks vietą ir matys eilės būseną. Administratorius ar treneris kurs treniruotes, nustatys laiką, vietų skaičių ir stebės dalyvių sąrašą.</w:t>
      </w:r>
    </w:p>
    <w:p w14:paraId="6864DA87" w14:textId="649B8011" w:rsidR="00A948C3" w:rsidRDefault="00000000">
      <w:r>
        <w:rPr>
          <w:b/>
        </w:rPr>
        <w:t>Prielaidos:</w:t>
      </w:r>
      <w:r>
        <w:t xml:space="preserve"> Sistema skirta vienam klubui; treniruotė turi fiksuotą pradžią, pabaigą ir talpą; nario abonemento būsena jau žinoma sistemai; visi laikai saugomi su Europ</w:t>
      </w:r>
      <w:r w:rsidR="00F37D2C">
        <w:t>os</w:t>
      </w:r>
      <w:r>
        <w:t>/Vilni</w:t>
      </w:r>
      <w:r w:rsidR="00F37D2C">
        <w:t>aus</w:t>
      </w:r>
      <w:r>
        <w:t xml:space="preserve"> laiko zona. Tai modeliuojamos, o ne išoriniu tyrimu patvirtintos sąlygos.</w:t>
      </w:r>
    </w:p>
    <w:p w14:paraId="00206D66" w14:textId="77777777" w:rsidR="00A948C3" w:rsidRDefault="00000000">
      <w:pPr>
        <w:pStyle w:val="Heading1"/>
      </w:pPr>
      <w: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5400"/>
        <w:gridCol w:w="1944"/>
      </w:tblGrid>
      <w:tr w:rsidR="00A948C3" w14:paraId="058E4DFD" w14:textId="77777777">
        <w:trPr>
          <w:cantSplit/>
          <w:tblHeader/>
        </w:trPr>
        <w:tc>
          <w:tcPr>
            <w:tcW w:w="2232" w:type="dxa"/>
            <w:shd w:val="clear" w:color="auto" w:fill="173F53"/>
            <w:tcMar>
              <w:top w:w="90" w:type="dxa"/>
              <w:left w:w="100" w:type="dxa"/>
              <w:bottom w:w="90" w:type="dxa"/>
              <w:right w:w="100" w:type="dxa"/>
            </w:tcMar>
            <w:vAlign w:val="center"/>
          </w:tcPr>
          <w:p w14:paraId="77119B4C" w14:textId="77777777" w:rsidR="00A948C3" w:rsidRDefault="00000000">
            <w:pPr>
              <w:spacing w:after="0" w:line="252" w:lineRule="auto"/>
            </w:pPr>
            <w:r>
              <w:rPr>
                <w:b/>
                <w:color w:val="FFFFFF"/>
                <w:sz w:val="17"/>
              </w:rPr>
              <w:t>Funkcija</w:t>
            </w:r>
          </w:p>
        </w:tc>
        <w:tc>
          <w:tcPr>
            <w:tcW w:w="5400" w:type="dxa"/>
            <w:shd w:val="clear" w:color="auto" w:fill="173F53"/>
            <w:tcMar>
              <w:top w:w="90" w:type="dxa"/>
              <w:left w:w="100" w:type="dxa"/>
              <w:bottom w:w="90" w:type="dxa"/>
              <w:right w:w="100" w:type="dxa"/>
            </w:tcMar>
            <w:vAlign w:val="center"/>
          </w:tcPr>
          <w:p w14:paraId="797FAA1E" w14:textId="77777777" w:rsidR="00A948C3" w:rsidRDefault="00000000">
            <w:pPr>
              <w:spacing w:after="0" w:line="252" w:lineRule="auto"/>
            </w:pPr>
            <w:r>
              <w:rPr>
                <w:b/>
                <w:color w:val="FFFFFF"/>
                <w:sz w:val="17"/>
              </w:rPr>
              <w:t>Ką naudotojas galės atlikti</w:t>
            </w:r>
          </w:p>
        </w:tc>
        <w:tc>
          <w:tcPr>
            <w:tcW w:w="1944" w:type="dxa"/>
            <w:shd w:val="clear" w:color="auto" w:fill="173F53"/>
            <w:tcMar>
              <w:top w:w="90" w:type="dxa"/>
              <w:left w:w="100" w:type="dxa"/>
              <w:bottom w:w="90" w:type="dxa"/>
              <w:right w:w="100" w:type="dxa"/>
            </w:tcMar>
            <w:vAlign w:val="center"/>
          </w:tcPr>
          <w:p w14:paraId="31AE44B3" w14:textId="77777777" w:rsidR="00A948C3" w:rsidRDefault="00000000">
            <w:pPr>
              <w:spacing w:after="0" w:line="252" w:lineRule="auto"/>
            </w:pPr>
            <w:r>
              <w:rPr>
                <w:b/>
                <w:color w:val="FFFFFF"/>
                <w:sz w:val="17"/>
              </w:rPr>
              <w:t>Modulio tipas</w:t>
            </w:r>
          </w:p>
        </w:tc>
      </w:tr>
      <w:tr w:rsidR="00A948C3" w14:paraId="46F6B4F4" w14:textId="77777777">
        <w:trPr>
          <w:cantSplit/>
        </w:trPr>
        <w:tc>
          <w:tcPr>
            <w:tcW w:w="2232" w:type="dxa"/>
            <w:shd w:val="clear" w:color="auto" w:fill="EEF4F6"/>
            <w:tcMar>
              <w:top w:w="90" w:type="dxa"/>
              <w:left w:w="100" w:type="dxa"/>
              <w:bottom w:w="90" w:type="dxa"/>
              <w:right w:w="100" w:type="dxa"/>
            </w:tcMar>
            <w:vAlign w:val="center"/>
          </w:tcPr>
          <w:p w14:paraId="3F5296E9" w14:textId="77777777" w:rsidR="00A948C3" w:rsidRDefault="00000000">
            <w:pPr>
              <w:spacing w:after="0" w:line="252" w:lineRule="auto"/>
            </w:pPr>
            <w:r>
              <w:rPr>
                <w:sz w:val="17"/>
              </w:rPr>
              <w:t>Tvarkaraščio peržiūra</w:t>
            </w:r>
          </w:p>
        </w:tc>
        <w:tc>
          <w:tcPr>
            <w:tcW w:w="5400" w:type="dxa"/>
            <w:shd w:val="clear" w:color="auto" w:fill="EEF4F6"/>
            <w:tcMar>
              <w:top w:w="90" w:type="dxa"/>
              <w:left w:w="100" w:type="dxa"/>
              <w:bottom w:w="90" w:type="dxa"/>
              <w:right w:w="100" w:type="dxa"/>
            </w:tcMar>
            <w:vAlign w:val="center"/>
          </w:tcPr>
          <w:p w14:paraId="5E7444BB" w14:textId="77777777" w:rsidR="00A948C3" w:rsidRDefault="00000000">
            <w:pPr>
              <w:spacing w:after="0" w:line="252" w:lineRule="auto"/>
            </w:pPr>
            <w:r>
              <w:rPr>
                <w:sz w:val="17"/>
              </w:rPr>
              <w:t>Filtruoti būsimas treniruotes pagal datą, tipą ir trenerį.</w:t>
            </w:r>
          </w:p>
        </w:tc>
        <w:tc>
          <w:tcPr>
            <w:tcW w:w="1944" w:type="dxa"/>
            <w:shd w:val="clear" w:color="auto" w:fill="EEF4F6"/>
            <w:tcMar>
              <w:top w:w="90" w:type="dxa"/>
              <w:left w:w="100" w:type="dxa"/>
              <w:bottom w:w="90" w:type="dxa"/>
              <w:right w:w="100" w:type="dxa"/>
            </w:tcMar>
            <w:vAlign w:val="center"/>
          </w:tcPr>
          <w:p w14:paraId="2D7D9CD7" w14:textId="77777777" w:rsidR="00A948C3" w:rsidRDefault="00000000">
            <w:pPr>
              <w:spacing w:after="0" w:line="252" w:lineRule="auto"/>
            </w:pPr>
            <w:r>
              <w:rPr>
                <w:sz w:val="17"/>
              </w:rPr>
              <w:t>Pagalbinė</w:t>
            </w:r>
          </w:p>
        </w:tc>
      </w:tr>
      <w:tr w:rsidR="00A948C3" w14:paraId="220CD688" w14:textId="77777777">
        <w:trPr>
          <w:cantSplit/>
        </w:trPr>
        <w:tc>
          <w:tcPr>
            <w:tcW w:w="2232" w:type="dxa"/>
            <w:shd w:val="clear" w:color="auto" w:fill="FFFFFF"/>
            <w:tcMar>
              <w:top w:w="90" w:type="dxa"/>
              <w:left w:w="100" w:type="dxa"/>
              <w:bottom w:w="90" w:type="dxa"/>
              <w:right w:w="100" w:type="dxa"/>
            </w:tcMar>
            <w:vAlign w:val="center"/>
          </w:tcPr>
          <w:p w14:paraId="0188CE1C" w14:textId="77777777" w:rsidR="00A948C3" w:rsidRDefault="00000000">
            <w:pPr>
              <w:spacing w:after="0" w:line="252" w:lineRule="auto"/>
            </w:pPr>
            <w:r>
              <w:rPr>
                <w:sz w:val="17"/>
              </w:rPr>
              <w:t>Vietos rezervavimas</w:t>
            </w:r>
          </w:p>
        </w:tc>
        <w:tc>
          <w:tcPr>
            <w:tcW w:w="5400" w:type="dxa"/>
            <w:shd w:val="clear" w:color="auto" w:fill="FFFFFF"/>
            <w:tcMar>
              <w:top w:w="90" w:type="dxa"/>
              <w:left w:w="100" w:type="dxa"/>
              <w:bottom w:w="90" w:type="dxa"/>
              <w:right w:w="100" w:type="dxa"/>
            </w:tcMar>
            <w:vAlign w:val="center"/>
          </w:tcPr>
          <w:p w14:paraId="7857B700" w14:textId="77777777" w:rsidR="00A948C3" w:rsidRDefault="00000000">
            <w:pPr>
              <w:spacing w:after="0" w:line="252" w:lineRule="auto"/>
            </w:pPr>
            <w:r>
              <w:rPr>
                <w:sz w:val="17"/>
              </w:rPr>
              <w:t>Pateikti užklausą ir gauti patvirtinimą arba aiškią atmetimo priežastį.</w:t>
            </w:r>
          </w:p>
        </w:tc>
        <w:tc>
          <w:tcPr>
            <w:tcW w:w="1944" w:type="dxa"/>
            <w:shd w:val="clear" w:color="auto" w:fill="FFFFFF"/>
            <w:tcMar>
              <w:top w:w="90" w:type="dxa"/>
              <w:left w:w="100" w:type="dxa"/>
              <w:bottom w:w="90" w:type="dxa"/>
              <w:right w:w="100" w:type="dxa"/>
            </w:tcMar>
            <w:vAlign w:val="center"/>
          </w:tcPr>
          <w:p w14:paraId="581468FF" w14:textId="77777777" w:rsidR="00A948C3" w:rsidRDefault="00000000">
            <w:pPr>
              <w:spacing w:after="0" w:line="252" w:lineRule="auto"/>
            </w:pPr>
            <w:r>
              <w:rPr>
                <w:sz w:val="17"/>
              </w:rPr>
              <w:t>Pagrindinis</w:t>
            </w:r>
          </w:p>
        </w:tc>
      </w:tr>
      <w:tr w:rsidR="00A948C3" w14:paraId="27D440B5" w14:textId="77777777">
        <w:trPr>
          <w:cantSplit/>
        </w:trPr>
        <w:tc>
          <w:tcPr>
            <w:tcW w:w="2232" w:type="dxa"/>
            <w:shd w:val="clear" w:color="auto" w:fill="EEF4F6"/>
            <w:tcMar>
              <w:top w:w="90" w:type="dxa"/>
              <w:left w:w="100" w:type="dxa"/>
              <w:bottom w:w="90" w:type="dxa"/>
              <w:right w:w="100" w:type="dxa"/>
            </w:tcMar>
            <w:vAlign w:val="center"/>
          </w:tcPr>
          <w:p w14:paraId="618ED55A" w14:textId="77777777" w:rsidR="00A948C3" w:rsidRDefault="00000000">
            <w:pPr>
              <w:spacing w:after="0" w:line="252" w:lineRule="auto"/>
            </w:pPr>
            <w:r>
              <w:rPr>
                <w:sz w:val="17"/>
              </w:rPr>
              <w:t>Laukiančiųjų eilė</w:t>
            </w:r>
          </w:p>
        </w:tc>
        <w:tc>
          <w:tcPr>
            <w:tcW w:w="5400" w:type="dxa"/>
            <w:shd w:val="clear" w:color="auto" w:fill="EEF4F6"/>
            <w:tcMar>
              <w:top w:w="90" w:type="dxa"/>
              <w:left w:w="100" w:type="dxa"/>
              <w:bottom w:w="90" w:type="dxa"/>
              <w:right w:w="100" w:type="dxa"/>
            </w:tcMar>
            <w:vAlign w:val="center"/>
          </w:tcPr>
          <w:p w14:paraId="3F9BD582" w14:textId="77777777" w:rsidR="00A948C3" w:rsidRDefault="00000000">
            <w:pPr>
              <w:spacing w:after="0" w:line="252" w:lineRule="auto"/>
            </w:pPr>
            <w:r>
              <w:rPr>
                <w:sz w:val="17"/>
              </w:rPr>
              <w:t>Prisijungti prie eilės ir būti automatiškai perkeltam atsilaisvinus vietai.</w:t>
            </w:r>
          </w:p>
        </w:tc>
        <w:tc>
          <w:tcPr>
            <w:tcW w:w="1944" w:type="dxa"/>
            <w:shd w:val="clear" w:color="auto" w:fill="EEF4F6"/>
            <w:tcMar>
              <w:top w:w="90" w:type="dxa"/>
              <w:left w:w="100" w:type="dxa"/>
              <w:bottom w:w="90" w:type="dxa"/>
              <w:right w:w="100" w:type="dxa"/>
            </w:tcMar>
            <w:vAlign w:val="center"/>
          </w:tcPr>
          <w:p w14:paraId="585AA0B6" w14:textId="77777777" w:rsidR="00A948C3" w:rsidRDefault="00000000">
            <w:pPr>
              <w:spacing w:after="0" w:line="252" w:lineRule="auto"/>
            </w:pPr>
            <w:r>
              <w:rPr>
                <w:sz w:val="17"/>
              </w:rPr>
              <w:t>Pagrindinis</w:t>
            </w:r>
          </w:p>
        </w:tc>
      </w:tr>
      <w:tr w:rsidR="00A948C3" w14:paraId="3DC08268" w14:textId="77777777">
        <w:tc>
          <w:tcPr>
            <w:tcW w:w="2232" w:type="dxa"/>
            <w:shd w:val="clear" w:color="auto" w:fill="FFFFFF"/>
            <w:tcMar>
              <w:top w:w="90" w:type="dxa"/>
              <w:left w:w="100" w:type="dxa"/>
              <w:bottom w:w="90" w:type="dxa"/>
              <w:right w:w="100" w:type="dxa"/>
            </w:tcMar>
            <w:vAlign w:val="center"/>
          </w:tcPr>
          <w:p w14:paraId="14C32A63" w14:textId="77777777" w:rsidR="00A948C3" w:rsidRDefault="00000000">
            <w:pPr>
              <w:spacing w:after="0" w:line="252" w:lineRule="auto"/>
            </w:pPr>
            <w:r>
              <w:rPr>
                <w:sz w:val="17"/>
              </w:rPr>
              <w:t>Rezervacijos atšaukimas</w:t>
            </w:r>
          </w:p>
        </w:tc>
        <w:tc>
          <w:tcPr>
            <w:tcW w:w="5400" w:type="dxa"/>
            <w:shd w:val="clear" w:color="auto" w:fill="FFFFFF"/>
            <w:tcMar>
              <w:top w:w="90" w:type="dxa"/>
              <w:left w:w="100" w:type="dxa"/>
              <w:bottom w:w="90" w:type="dxa"/>
              <w:right w:w="100" w:type="dxa"/>
            </w:tcMar>
            <w:vAlign w:val="center"/>
          </w:tcPr>
          <w:p w14:paraId="1E3DC825" w14:textId="77777777" w:rsidR="00A948C3" w:rsidRDefault="00000000">
            <w:pPr>
              <w:spacing w:after="0" w:line="252" w:lineRule="auto"/>
            </w:pPr>
            <w:r>
              <w:rPr>
                <w:sz w:val="17"/>
              </w:rPr>
              <w:t>Atšaukti savo vietą ir matyti atnaujintą būseną.</w:t>
            </w:r>
          </w:p>
        </w:tc>
        <w:tc>
          <w:tcPr>
            <w:tcW w:w="1944" w:type="dxa"/>
            <w:shd w:val="clear" w:color="auto" w:fill="FFFFFF"/>
            <w:tcMar>
              <w:top w:w="90" w:type="dxa"/>
              <w:left w:w="100" w:type="dxa"/>
              <w:bottom w:w="90" w:type="dxa"/>
              <w:right w:w="100" w:type="dxa"/>
            </w:tcMar>
            <w:vAlign w:val="center"/>
          </w:tcPr>
          <w:p w14:paraId="4334056A" w14:textId="77777777" w:rsidR="00A948C3" w:rsidRDefault="00000000">
            <w:pPr>
              <w:spacing w:after="0" w:line="252" w:lineRule="auto"/>
            </w:pPr>
            <w:r>
              <w:rPr>
                <w:sz w:val="17"/>
              </w:rPr>
              <w:t>Pagalbinė</w:t>
            </w:r>
          </w:p>
        </w:tc>
      </w:tr>
      <w:tr w:rsidR="00A948C3" w14:paraId="6B4BAF7B" w14:textId="77777777">
        <w:tc>
          <w:tcPr>
            <w:tcW w:w="2232" w:type="dxa"/>
            <w:shd w:val="clear" w:color="auto" w:fill="EEF4F6"/>
            <w:tcMar>
              <w:top w:w="90" w:type="dxa"/>
              <w:left w:w="100" w:type="dxa"/>
              <w:bottom w:w="90" w:type="dxa"/>
              <w:right w:w="100" w:type="dxa"/>
            </w:tcMar>
            <w:vAlign w:val="center"/>
          </w:tcPr>
          <w:p w14:paraId="1D57B3E3" w14:textId="77777777" w:rsidR="00A948C3" w:rsidRDefault="00000000">
            <w:pPr>
              <w:spacing w:after="0" w:line="252" w:lineRule="auto"/>
            </w:pPr>
            <w:r>
              <w:rPr>
                <w:sz w:val="17"/>
              </w:rPr>
              <w:t>Treniruočių administravimas</w:t>
            </w:r>
          </w:p>
        </w:tc>
        <w:tc>
          <w:tcPr>
            <w:tcW w:w="5400" w:type="dxa"/>
            <w:shd w:val="clear" w:color="auto" w:fill="EEF4F6"/>
            <w:tcMar>
              <w:top w:w="90" w:type="dxa"/>
              <w:left w:w="100" w:type="dxa"/>
              <w:bottom w:w="90" w:type="dxa"/>
              <w:right w:w="100" w:type="dxa"/>
            </w:tcMar>
            <w:vAlign w:val="center"/>
          </w:tcPr>
          <w:p w14:paraId="489CD8B7" w14:textId="77777777" w:rsidR="00A948C3" w:rsidRDefault="00000000">
            <w:pPr>
              <w:spacing w:after="0" w:line="252" w:lineRule="auto"/>
            </w:pPr>
            <w:r>
              <w:rPr>
                <w:sz w:val="17"/>
              </w:rPr>
              <w:t>Kurti ir keisti laiką, trenerį bei vietų skaičių.</w:t>
            </w:r>
          </w:p>
        </w:tc>
        <w:tc>
          <w:tcPr>
            <w:tcW w:w="1944" w:type="dxa"/>
            <w:shd w:val="clear" w:color="auto" w:fill="EEF4F6"/>
            <w:tcMar>
              <w:top w:w="90" w:type="dxa"/>
              <w:left w:w="100" w:type="dxa"/>
              <w:bottom w:w="90" w:type="dxa"/>
              <w:right w:w="100" w:type="dxa"/>
            </w:tcMar>
            <w:vAlign w:val="center"/>
          </w:tcPr>
          <w:p w14:paraId="4432C8BC" w14:textId="77777777" w:rsidR="00A948C3" w:rsidRDefault="00000000">
            <w:pPr>
              <w:spacing w:after="0" w:line="252" w:lineRule="auto"/>
            </w:pPr>
            <w:r>
              <w:rPr>
                <w:sz w:val="17"/>
              </w:rPr>
              <w:t>Pagalbinė</w:t>
            </w:r>
          </w:p>
        </w:tc>
      </w:tr>
    </w:tbl>
    <w:p w14:paraId="5198040F" w14:textId="77777777" w:rsidR="00A948C3" w:rsidRDefault="00A948C3">
      <w:pPr>
        <w:spacing w:after="0" w:line="100" w:lineRule="exact"/>
      </w:pPr>
    </w:p>
    <w:p w14:paraId="4FE08F63" w14:textId="77777777" w:rsidR="00A948C3" w:rsidRDefault="00000000">
      <w:r>
        <w:rPr>
          <w:b/>
        </w:rPr>
        <w:t>Į kursinio darbo apimtį neįeina:</w:t>
      </w:r>
      <w:r>
        <w:t xml:space="preserve"> abonementų pardavimas ir mokėjimai, fizinių praėjimo vartelių integracija, mobilioji programėlė, kelių klubų tinklo valdymas, išoriniai SMS ar el. pašto tiekėjai ir AI treniruočių rekomendacijos. Prototipe pranešimas bus rodomas sistemoje arba registruojamas žurnale.</w:t>
      </w:r>
    </w:p>
    <w:p w14:paraId="74E99DEE" w14:textId="77777777" w:rsidR="00A948C3" w:rsidRDefault="00000000">
      <w:pPr>
        <w:pStyle w:val="Heading1"/>
        <w:pageBreakBefore/>
      </w:pPr>
      <w:r>
        <w:lastRenderedPageBreak/>
        <w:t>3. Pagrindinis modulis</w:t>
      </w:r>
    </w:p>
    <w:p w14:paraId="415CB2EA" w14:textId="77777777" w:rsidR="00A948C3" w:rsidRDefault="00000000">
      <w:r>
        <w:rPr>
          <w:b/>
        </w:rPr>
        <w:t>Pavadinimas ir atsakomybė:</w:t>
      </w:r>
      <w:r>
        <w:t xml:space="preserve"> Rezervacijų ir laukiančiųjų eilės valdymo modulis priima vieną sprendimą: patvirtinti vietą, įtraukti narį į eilę arba atmesti užklausą su konkrečia priežastimi.</w:t>
      </w:r>
    </w:p>
    <w:p w14:paraId="1C4893CD" w14:textId="77777777" w:rsidR="00A948C3" w:rsidRDefault="00000000">
      <w:r>
        <w:rPr>
          <w:b/>
        </w:rPr>
        <w:t>Logika, kurią reikės projektuoti ir testuoti:</w:t>
      </w:r>
      <w:r>
        <w:t xml:space="preserve"> abonemento ir registracijos laiko tikrinimas, dubliuojamų bei persidengiančių rezervacijų aptikimas, vietų limito apsauga esant vienalaikėms užklausoms, eilės sudarymas FIFO principu ir pirmo tinkamo nario perkėlimas atsilaisvinus vietai.</w:t>
      </w:r>
    </w:p>
    <w:p w14:paraId="275ADC51" w14:textId="77777777" w:rsidR="00A948C3" w:rsidRDefault="00000000">
      <w:r>
        <w:rPr>
          <w:b/>
        </w:rPr>
        <w:t>Įvestis:</w:t>
      </w:r>
      <w:r>
        <w:t xml:space="preserve"> nario identifikatorius M104 ir treniruotė T205: joga 2026-10-12 18:00-19:00, talpa 12, dabar patvirtinta 11 vietų; M104 abonementas aktyvus ir tuo metu kitų rezervacijų nėra.</w:t>
      </w:r>
    </w:p>
    <w:p w14:paraId="63C2D5C8" w14:textId="77777777" w:rsidR="00A948C3" w:rsidRDefault="00000000">
      <w:r>
        <w:rPr>
          <w:b/>
        </w:rPr>
        <w:t>Išvestis:</w:t>
      </w:r>
      <w:r>
        <w:t xml:space="preserve"> rezervacija R881 su būsena CONFIRMED, treniruotės užimtumas 12 iš 12 ir vidinis patvirtinimo pranešimas.</w:t>
      </w:r>
    </w:p>
    <w:p w14:paraId="44904900" w14:textId="77777777" w:rsidR="00A948C3" w:rsidRDefault="00000000">
      <w:pPr>
        <w:keepLines/>
      </w:pPr>
      <w:r>
        <w:rPr>
          <w:b/>
        </w:rPr>
        <w:t>Veikimo eiga:</w:t>
      </w:r>
      <w:r>
        <w:t xml:space="preserve"> 1) patikrinami narys, treniruotė ir registracijos terminas; 2) ieškoma dublikato ar laiko konflikto; 3) transakcijoje užrakinamas treniruotės įrašas ir perskaičiuojamos vietos; 4) sukuriama patvirtinta rezervacija arba eilės įrašas; 5) atšaukimo atveju patikrinamas pirmas tinkamas eilės narys ir jam pasiūloma atsilaisvinusi vieta.</w:t>
      </w:r>
    </w:p>
    <w:p w14:paraId="6E4D5BB1" w14:textId="77777777" w:rsidR="00A948C3" w:rsidRDefault="00000000">
      <w:pPr>
        <w:pStyle w:val="Heading2"/>
      </w:pPr>
      <w:r>
        <w:t>Taisyklės arba sprendimo žingsniai</w:t>
      </w:r>
    </w:p>
    <w:p w14:paraId="28C37536" w14:textId="77777777" w:rsidR="00A948C3" w:rsidRDefault="00000000">
      <w:pPr>
        <w:ind w:left="240"/>
      </w:pPr>
      <w:r>
        <w:t>1. Rezervuoti gali tik aktyvų abonementą turintis narys; registracija uždaroma likus 30 minučių iki pradžios.</w:t>
      </w:r>
    </w:p>
    <w:p w14:paraId="6D745F46" w14:textId="77777777" w:rsidR="00A948C3" w:rsidRDefault="00000000">
      <w:pPr>
        <w:ind w:left="240"/>
      </w:pPr>
      <w:r>
        <w:t>2. Tas pats narys negali turėti dviejų patvirtintų persidengiančių treniruočių ar pakartotinės rezervacijos į tą pačią treniruotę.</w:t>
      </w:r>
    </w:p>
    <w:p w14:paraId="2477E549" w14:textId="77777777" w:rsidR="00A948C3" w:rsidRDefault="00000000">
      <w:pPr>
        <w:ind w:left="240"/>
      </w:pPr>
      <w:r>
        <w:t>3. Patvirtintų rezervacijų skaičius negali viršyti talpos. Užpildžius treniruotę nauji nariai rikiuojami FIFO principu; atšaukus vietą paaukštinamas pirmas tuo metu vis dar tinkamas narys.</w:t>
      </w:r>
    </w:p>
    <w:p w14:paraId="26A3E7E1" w14:textId="77777777" w:rsidR="00A948C3" w:rsidRDefault="00000000">
      <w:pPr>
        <w:pStyle w:val="Heading2"/>
      </w:pPr>
      <w:r>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672"/>
        <w:gridCol w:w="1800"/>
        <w:gridCol w:w="2880"/>
      </w:tblGrid>
      <w:tr w:rsidR="00A948C3" w14:paraId="2AB5AF65" w14:textId="77777777">
        <w:trPr>
          <w:cantSplit/>
          <w:tblHeader/>
        </w:trPr>
        <w:tc>
          <w:tcPr>
            <w:tcW w:w="1656" w:type="dxa"/>
            <w:shd w:val="clear" w:color="auto" w:fill="173F53"/>
            <w:tcMar>
              <w:top w:w="90" w:type="dxa"/>
              <w:left w:w="100" w:type="dxa"/>
              <w:bottom w:w="90" w:type="dxa"/>
              <w:right w:w="100" w:type="dxa"/>
            </w:tcMar>
            <w:vAlign w:val="center"/>
          </w:tcPr>
          <w:p w14:paraId="79036BB7" w14:textId="77777777" w:rsidR="00A948C3" w:rsidRDefault="00000000">
            <w:pPr>
              <w:spacing w:after="0" w:line="252" w:lineRule="auto"/>
            </w:pPr>
            <w:r>
              <w:rPr>
                <w:b/>
                <w:color w:val="FFFFFF"/>
                <w:sz w:val="17"/>
              </w:rPr>
              <w:t>Scenarijus</w:t>
            </w:r>
          </w:p>
        </w:tc>
        <w:tc>
          <w:tcPr>
            <w:tcW w:w="3672" w:type="dxa"/>
            <w:shd w:val="clear" w:color="auto" w:fill="173F53"/>
            <w:tcMar>
              <w:top w:w="90" w:type="dxa"/>
              <w:left w:w="100" w:type="dxa"/>
              <w:bottom w:w="90" w:type="dxa"/>
              <w:right w:w="100" w:type="dxa"/>
            </w:tcMar>
            <w:vAlign w:val="center"/>
          </w:tcPr>
          <w:p w14:paraId="1348488A" w14:textId="77777777" w:rsidR="00A948C3" w:rsidRDefault="00000000">
            <w:pPr>
              <w:spacing w:after="0" w:line="252" w:lineRule="auto"/>
            </w:pPr>
            <w:r>
              <w:rPr>
                <w:b/>
                <w:color w:val="FFFFFF"/>
                <w:sz w:val="17"/>
              </w:rPr>
              <w:t>Pradinės sąlygos ir konkreti įvestis</w:t>
            </w:r>
          </w:p>
        </w:tc>
        <w:tc>
          <w:tcPr>
            <w:tcW w:w="1800" w:type="dxa"/>
            <w:shd w:val="clear" w:color="auto" w:fill="173F53"/>
            <w:tcMar>
              <w:top w:w="90" w:type="dxa"/>
              <w:left w:w="100" w:type="dxa"/>
              <w:bottom w:w="90" w:type="dxa"/>
              <w:right w:w="100" w:type="dxa"/>
            </w:tcMar>
            <w:vAlign w:val="center"/>
          </w:tcPr>
          <w:p w14:paraId="57138FC0" w14:textId="77777777" w:rsidR="00A948C3" w:rsidRDefault="00000000">
            <w:pPr>
              <w:spacing w:after="0" w:line="252" w:lineRule="auto"/>
            </w:pPr>
            <w:r>
              <w:rPr>
                <w:b/>
                <w:color w:val="FFFFFF"/>
                <w:sz w:val="17"/>
              </w:rPr>
              <w:t>Veiksmas</w:t>
            </w:r>
          </w:p>
        </w:tc>
        <w:tc>
          <w:tcPr>
            <w:tcW w:w="2880" w:type="dxa"/>
            <w:shd w:val="clear" w:color="auto" w:fill="173F53"/>
            <w:tcMar>
              <w:top w:w="90" w:type="dxa"/>
              <w:left w:w="100" w:type="dxa"/>
              <w:bottom w:w="90" w:type="dxa"/>
              <w:right w:w="100" w:type="dxa"/>
            </w:tcMar>
            <w:vAlign w:val="center"/>
          </w:tcPr>
          <w:p w14:paraId="247EACBE" w14:textId="77777777" w:rsidR="00A948C3" w:rsidRDefault="00000000">
            <w:pPr>
              <w:spacing w:after="0" w:line="252" w:lineRule="auto"/>
            </w:pPr>
            <w:r>
              <w:rPr>
                <w:b/>
                <w:color w:val="FFFFFF"/>
                <w:sz w:val="17"/>
              </w:rPr>
              <w:t>Tikslus laukiamas rezultatas</w:t>
            </w:r>
          </w:p>
        </w:tc>
      </w:tr>
      <w:tr w:rsidR="00A948C3" w14:paraId="5B06FEE5" w14:textId="77777777">
        <w:trPr>
          <w:cantSplit/>
        </w:trPr>
        <w:tc>
          <w:tcPr>
            <w:tcW w:w="1656" w:type="dxa"/>
            <w:shd w:val="clear" w:color="auto" w:fill="EEF4F6"/>
            <w:tcMar>
              <w:top w:w="90" w:type="dxa"/>
              <w:left w:w="100" w:type="dxa"/>
              <w:bottom w:w="90" w:type="dxa"/>
              <w:right w:w="100" w:type="dxa"/>
            </w:tcMar>
            <w:vAlign w:val="center"/>
          </w:tcPr>
          <w:p w14:paraId="17167C47" w14:textId="77777777" w:rsidR="00A948C3" w:rsidRDefault="00000000">
            <w:pPr>
              <w:spacing w:after="0" w:line="252" w:lineRule="auto"/>
            </w:pPr>
            <w:r>
              <w:rPr>
                <w:sz w:val="16"/>
              </w:rPr>
              <w:t>Įprastas atvejis</w:t>
            </w:r>
          </w:p>
        </w:tc>
        <w:tc>
          <w:tcPr>
            <w:tcW w:w="3672" w:type="dxa"/>
            <w:shd w:val="clear" w:color="auto" w:fill="EEF4F6"/>
            <w:tcMar>
              <w:top w:w="90" w:type="dxa"/>
              <w:left w:w="100" w:type="dxa"/>
              <w:bottom w:w="90" w:type="dxa"/>
              <w:right w:w="100" w:type="dxa"/>
            </w:tcMar>
            <w:vAlign w:val="center"/>
          </w:tcPr>
          <w:p w14:paraId="54AA6750" w14:textId="77777777" w:rsidR="00A948C3" w:rsidRDefault="00000000">
            <w:pPr>
              <w:spacing w:after="0" w:line="252" w:lineRule="auto"/>
            </w:pPr>
            <w:r>
              <w:rPr>
                <w:sz w:val="16"/>
              </w:rPr>
              <w:t>M104 aktyvus; T205 vyksta 18:00-19:00, talpa 12, patvirtinta 11; konfliktų nėra; dabar 15:00.</w:t>
            </w:r>
          </w:p>
        </w:tc>
        <w:tc>
          <w:tcPr>
            <w:tcW w:w="1800" w:type="dxa"/>
            <w:shd w:val="clear" w:color="auto" w:fill="EEF4F6"/>
            <w:tcMar>
              <w:top w:w="90" w:type="dxa"/>
              <w:left w:w="100" w:type="dxa"/>
              <w:bottom w:w="90" w:type="dxa"/>
              <w:right w:w="100" w:type="dxa"/>
            </w:tcMar>
            <w:vAlign w:val="center"/>
          </w:tcPr>
          <w:p w14:paraId="284A58C2" w14:textId="77777777" w:rsidR="00A948C3" w:rsidRDefault="00000000">
            <w:pPr>
              <w:spacing w:after="0" w:line="252" w:lineRule="auto"/>
            </w:pPr>
            <w:r>
              <w:rPr>
                <w:sz w:val="16"/>
              </w:rPr>
              <w:t>M104 rezervuoja T205.</w:t>
            </w:r>
          </w:p>
        </w:tc>
        <w:tc>
          <w:tcPr>
            <w:tcW w:w="2880" w:type="dxa"/>
            <w:shd w:val="clear" w:color="auto" w:fill="EEF4F6"/>
            <w:tcMar>
              <w:top w:w="90" w:type="dxa"/>
              <w:left w:w="100" w:type="dxa"/>
              <w:bottom w:w="90" w:type="dxa"/>
              <w:right w:w="100" w:type="dxa"/>
            </w:tcMar>
            <w:vAlign w:val="center"/>
          </w:tcPr>
          <w:p w14:paraId="473BC525" w14:textId="77777777" w:rsidR="00A948C3" w:rsidRDefault="00000000">
            <w:pPr>
              <w:spacing w:after="0" w:line="252" w:lineRule="auto"/>
            </w:pPr>
            <w:r>
              <w:rPr>
                <w:sz w:val="16"/>
              </w:rPr>
              <w:t>Sukuriama viena CONFIRMED rezervacija; užimtumas tampa 12 iš 12; eilė nesikeičia.</w:t>
            </w:r>
          </w:p>
        </w:tc>
      </w:tr>
      <w:tr w:rsidR="00A948C3" w14:paraId="728AE3E6" w14:textId="77777777">
        <w:trPr>
          <w:cantSplit/>
        </w:trPr>
        <w:tc>
          <w:tcPr>
            <w:tcW w:w="1656" w:type="dxa"/>
            <w:shd w:val="clear" w:color="auto" w:fill="FFFFFF"/>
            <w:tcMar>
              <w:top w:w="90" w:type="dxa"/>
              <w:left w:w="100" w:type="dxa"/>
              <w:bottom w:w="90" w:type="dxa"/>
              <w:right w:w="100" w:type="dxa"/>
            </w:tcMar>
            <w:vAlign w:val="center"/>
          </w:tcPr>
          <w:p w14:paraId="366D8AF5" w14:textId="77777777" w:rsidR="00A948C3" w:rsidRDefault="00000000">
            <w:pPr>
              <w:spacing w:after="0" w:line="252" w:lineRule="auto"/>
            </w:pPr>
            <w:r>
              <w:rPr>
                <w:sz w:val="16"/>
              </w:rPr>
              <w:t>Ribinis atvejis</w:t>
            </w:r>
          </w:p>
        </w:tc>
        <w:tc>
          <w:tcPr>
            <w:tcW w:w="3672" w:type="dxa"/>
            <w:shd w:val="clear" w:color="auto" w:fill="FFFFFF"/>
            <w:tcMar>
              <w:top w:w="90" w:type="dxa"/>
              <w:left w:w="100" w:type="dxa"/>
              <w:bottom w:w="90" w:type="dxa"/>
              <w:right w:w="100" w:type="dxa"/>
            </w:tcMar>
            <w:vAlign w:val="center"/>
          </w:tcPr>
          <w:p w14:paraId="2378A4D5" w14:textId="77777777" w:rsidR="00A948C3" w:rsidRDefault="00000000">
            <w:pPr>
              <w:spacing w:after="0" w:line="252" w:lineRule="auto"/>
            </w:pPr>
            <w:r>
              <w:rPr>
                <w:sz w:val="16"/>
              </w:rPr>
              <w:t>T205 jau turi 12 patvirtintų vietų; M106 aktyvus ir konfliktų neturi; eilė tuščia.</w:t>
            </w:r>
          </w:p>
        </w:tc>
        <w:tc>
          <w:tcPr>
            <w:tcW w:w="1800" w:type="dxa"/>
            <w:shd w:val="clear" w:color="auto" w:fill="FFFFFF"/>
            <w:tcMar>
              <w:top w:w="90" w:type="dxa"/>
              <w:left w:w="100" w:type="dxa"/>
              <w:bottom w:w="90" w:type="dxa"/>
              <w:right w:w="100" w:type="dxa"/>
            </w:tcMar>
            <w:vAlign w:val="center"/>
          </w:tcPr>
          <w:p w14:paraId="66585253" w14:textId="77777777" w:rsidR="00A948C3" w:rsidRDefault="00000000">
            <w:pPr>
              <w:spacing w:after="0" w:line="252" w:lineRule="auto"/>
            </w:pPr>
            <w:r>
              <w:rPr>
                <w:sz w:val="16"/>
              </w:rPr>
              <w:t>M106 rezervuoja, vėliau M103 atšaukia vietą.</w:t>
            </w:r>
          </w:p>
        </w:tc>
        <w:tc>
          <w:tcPr>
            <w:tcW w:w="2880" w:type="dxa"/>
            <w:shd w:val="clear" w:color="auto" w:fill="FFFFFF"/>
            <w:tcMar>
              <w:top w:w="90" w:type="dxa"/>
              <w:left w:w="100" w:type="dxa"/>
              <w:bottom w:w="90" w:type="dxa"/>
              <w:right w:w="100" w:type="dxa"/>
            </w:tcMar>
            <w:vAlign w:val="center"/>
          </w:tcPr>
          <w:p w14:paraId="655B16E9" w14:textId="77777777" w:rsidR="00A948C3" w:rsidRDefault="00000000">
            <w:pPr>
              <w:spacing w:after="0" w:line="252" w:lineRule="auto"/>
            </w:pPr>
            <w:r>
              <w:rPr>
                <w:sz w:val="16"/>
              </w:rPr>
              <w:t>M106 iš pradžių gauna WAITLIST poziciją 1, po atšaukimo tampa CONFIRMED; užimtumas lieka 12.</w:t>
            </w:r>
          </w:p>
        </w:tc>
      </w:tr>
      <w:tr w:rsidR="00A948C3" w14:paraId="1D15A214" w14:textId="77777777">
        <w:trPr>
          <w:cantSplit/>
        </w:trPr>
        <w:tc>
          <w:tcPr>
            <w:tcW w:w="1656" w:type="dxa"/>
            <w:shd w:val="clear" w:color="auto" w:fill="EEF4F6"/>
            <w:tcMar>
              <w:top w:w="90" w:type="dxa"/>
              <w:left w:w="100" w:type="dxa"/>
              <w:bottom w:w="90" w:type="dxa"/>
              <w:right w:w="100" w:type="dxa"/>
            </w:tcMar>
            <w:vAlign w:val="center"/>
          </w:tcPr>
          <w:p w14:paraId="5555E70A" w14:textId="77777777" w:rsidR="00A948C3" w:rsidRDefault="00000000">
            <w:pPr>
              <w:spacing w:after="0" w:line="252" w:lineRule="auto"/>
            </w:pPr>
            <w:r>
              <w:rPr>
                <w:sz w:val="16"/>
              </w:rPr>
              <w:t>Konfliktas</w:t>
            </w:r>
          </w:p>
        </w:tc>
        <w:tc>
          <w:tcPr>
            <w:tcW w:w="3672" w:type="dxa"/>
            <w:shd w:val="clear" w:color="auto" w:fill="EEF4F6"/>
            <w:tcMar>
              <w:top w:w="90" w:type="dxa"/>
              <w:left w:w="100" w:type="dxa"/>
              <w:bottom w:w="90" w:type="dxa"/>
              <w:right w:w="100" w:type="dxa"/>
            </w:tcMar>
            <w:vAlign w:val="center"/>
          </w:tcPr>
          <w:p w14:paraId="5B8D4778" w14:textId="77777777" w:rsidR="00A948C3" w:rsidRDefault="00000000">
            <w:pPr>
              <w:spacing w:after="0" w:line="252" w:lineRule="auto"/>
            </w:pPr>
            <w:r>
              <w:rPr>
                <w:sz w:val="16"/>
              </w:rPr>
              <w:t>M107 jau turi T199 17:45-18:30; bando rezervuoti T205 18:00-19:00.</w:t>
            </w:r>
          </w:p>
        </w:tc>
        <w:tc>
          <w:tcPr>
            <w:tcW w:w="1800" w:type="dxa"/>
            <w:shd w:val="clear" w:color="auto" w:fill="EEF4F6"/>
            <w:tcMar>
              <w:top w:w="90" w:type="dxa"/>
              <w:left w:w="100" w:type="dxa"/>
              <w:bottom w:w="90" w:type="dxa"/>
              <w:right w:w="100" w:type="dxa"/>
            </w:tcMar>
            <w:vAlign w:val="center"/>
          </w:tcPr>
          <w:p w14:paraId="55FBA274" w14:textId="77777777" w:rsidR="00A948C3" w:rsidRDefault="00000000">
            <w:pPr>
              <w:spacing w:after="0" w:line="252" w:lineRule="auto"/>
            </w:pPr>
            <w:r>
              <w:rPr>
                <w:sz w:val="16"/>
              </w:rPr>
              <w:t>M107 pateikia rezervaciją.</w:t>
            </w:r>
          </w:p>
        </w:tc>
        <w:tc>
          <w:tcPr>
            <w:tcW w:w="2880" w:type="dxa"/>
            <w:shd w:val="clear" w:color="auto" w:fill="EEF4F6"/>
            <w:tcMar>
              <w:top w:w="90" w:type="dxa"/>
              <w:left w:w="100" w:type="dxa"/>
              <w:bottom w:w="90" w:type="dxa"/>
              <w:right w:w="100" w:type="dxa"/>
            </w:tcMar>
            <w:vAlign w:val="center"/>
          </w:tcPr>
          <w:p w14:paraId="31943081" w14:textId="77777777" w:rsidR="00A948C3" w:rsidRDefault="00000000">
            <w:pPr>
              <w:spacing w:after="0" w:line="252" w:lineRule="auto"/>
            </w:pPr>
            <w:r>
              <w:rPr>
                <w:sz w:val="16"/>
              </w:rPr>
              <w:t>Grąžinama HTTP 409 ir kodas TIME_CONFLICT; rezervacija ir eilės įrašas nesukuriami.</w:t>
            </w:r>
          </w:p>
        </w:tc>
      </w:tr>
    </w:tbl>
    <w:p w14:paraId="61F78B3E" w14:textId="77777777" w:rsidR="00A948C3" w:rsidRDefault="00A948C3">
      <w:pPr>
        <w:spacing w:after="0" w:line="100" w:lineRule="exact"/>
      </w:pPr>
    </w:p>
    <w:p w14:paraId="70A5A947" w14:textId="77777777" w:rsidR="00A948C3" w:rsidRDefault="00000000">
      <w:pPr>
        <w:keepLines/>
      </w:pPr>
      <w:r>
        <w:rPr>
          <w:b/>
        </w:rPr>
        <w:t>Jei modulis naudoja AI:</w:t>
      </w:r>
      <w:r>
        <w:t xml:space="preserve"> Netaikoma. Sprendimai priimami deterministinėmis verslo taisyklėmis.</w:t>
      </w:r>
    </w:p>
    <w:p w14:paraId="1E5C0E3E" w14:textId="77777777" w:rsidR="00A948C3" w:rsidRDefault="00000000">
      <w:pPr>
        <w:pStyle w:val="Heading1"/>
      </w:pPr>
      <w:r>
        <w:t>4. Kokybės atributas</w:t>
      </w:r>
    </w:p>
    <w:p w14:paraId="4C9B2755" w14:textId="77777777" w:rsidR="00A948C3" w:rsidRDefault="00000000">
      <w:r>
        <w:rPr>
          <w:b/>
        </w:rPr>
        <w:t>Pasirinktas atributas:</w:t>
      </w:r>
      <w:r>
        <w:t xml:space="preserve"> duomenų nuoseklumas esant vienalaikėms rezervacijoms.</w:t>
      </w:r>
    </w:p>
    <w:p w14:paraId="7740B44D" w14:textId="77777777" w:rsidR="00A948C3" w:rsidRDefault="00000000">
      <w:r>
        <w:rPr>
          <w:b/>
        </w:rPr>
        <w:t>Kodėl svarbus šiai sistemai:</w:t>
      </w:r>
      <w:r>
        <w:t xml:space="preserve"> jei du nariai tuo pačiu metu gautų paskutinę vietą, būtų viršyta salės talpa ir klubas negalėtų įvykdyti abiejų pažadų. Ta pati užklausa taip pat negali sukurti kelių rezervacijų.</w:t>
      </w:r>
    </w:p>
    <w:p w14:paraId="0851F8AB" w14:textId="77777777" w:rsidR="00A948C3" w:rsidRDefault="00000000">
      <w:r>
        <w:rPr>
          <w:b/>
        </w:rPr>
        <w:t>Tikrinimo scenarijus ir sąlygos:</w:t>
      </w:r>
      <w:r>
        <w:t xml:space="preserve"> treniruotėje yra 10 iš 12 vietų, o 20 skirtingų aktyvių narių vienu metu siunčia rezervacijos užklausą.</w:t>
      </w:r>
    </w:p>
    <w:p w14:paraId="4BBD73FD" w14:textId="77777777" w:rsidR="00A948C3" w:rsidRDefault="00000000">
      <w:r>
        <w:rPr>
          <w:b/>
        </w:rPr>
        <w:t>Sėkmės kriterijus:</w:t>
      </w:r>
      <w:r>
        <w:t xml:space="preserve"> tiksliai 2 užklausos gauna CONFIRMED, 18 gauna skirtingas WAITLIST pozicijas nuo 1 iki 18, patvirtintų vietų skaičius niekada neviršija 12 ir nėra pasikartojančių rezervacijų.</w:t>
      </w:r>
    </w:p>
    <w:p w14:paraId="3E178FC5" w14:textId="77777777" w:rsidR="00A948C3" w:rsidRDefault="00000000">
      <w:r>
        <w:rPr>
          <w:b/>
        </w:rPr>
        <w:t>Numatytas projektavimo sprendimas:</w:t>
      </w:r>
      <w:r>
        <w:t xml:space="preserve"> rezervacijos operacija vykdoma vienoje duomenų bazės transakcijoje; treniruotės eilutė užrakinama rašymui, o unikalūs duomenų bazės apribojimai saugo nuo dublikatų.</w:t>
      </w:r>
    </w:p>
    <w:p w14:paraId="28F350C2" w14:textId="77777777" w:rsidR="00A948C3" w:rsidRDefault="00000000">
      <w:r>
        <w:rPr>
          <w:b/>
        </w:rPr>
        <w:t>Kaip patikrinsiu vėlesniame etape:</w:t>
      </w:r>
      <w:r>
        <w:t xml:space="preserve"> JUnit integracinis testas su PostgreSQL Testcontainers vienu metu paleis 20 užklausų ir po jų patikrins visas būsenas bei eilės pozicijas. Bandymas bus kartojamas 100 kartų.</w:t>
      </w:r>
    </w:p>
    <w:p w14:paraId="196DF44D" w14:textId="77777777" w:rsidR="00A948C3" w:rsidRDefault="00000000">
      <w:r>
        <w:rPr>
          <w:b/>
        </w:rPr>
        <w:lastRenderedPageBreak/>
        <w:t>Sprendimo kaina arba ribojimas:</w:t>
      </w:r>
      <w:r>
        <w:t xml:space="preserve"> vienos treniruotės rezervacijos trumpam vykdomos nuosekliai, todėl didelio srauto metu didėja laukimo trukmė. Kursinio prototipo mastui tai priimtina ir paprasčiau patikrinama nei paskirstytas užrakinimas.</w:t>
      </w:r>
    </w:p>
    <w:p w14:paraId="2A41EEF0" w14:textId="77777777" w:rsidR="00A948C3" w:rsidRDefault="00000000">
      <w:pPr>
        <w:pStyle w:val="Heading1"/>
      </w:pPr>
      <w:r>
        <w:t>5. Pradinė sistemos struktūra</w:t>
      </w:r>
    </w:p>
    <w:p w14:paraId="3E78332C" w14:textId="77777777" w:rsidR="00A948C3" w:rsidRDefault="00000000">
      <w:pPr>
        <w:pStyle w:val="Heading2"/>
      </w:pPr>
      <w:r>
        <w:t>Paprasta schema</w:t>
      </w:r>
    </w:p>
    <w:p w14:paraId="244FEB7D" w14:textId="77777777" w:rsidR="00A948C3" w:rsidRDefault="00000000">
      <w:pPr>
        <w:spacing w:after="100" w:line="240" w:lineRule="auto"/>
        <w:jc w:val="center"/>
      </w:pPr>
      <w:r>
        <w:rPr>
          <w:noProof/>
        </w:rPr>
        <w:drawing>
          <wp:inline distT="0" distB="0" distL="0" distR="0" wp14:anchorId="1D9F04A9" wp14:editId="7882843C">
            <wp:extent cx="6172200" cy="1783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os_struktura.png"/>
                    <pic:cNvPicPr/>
                  </pic:nvPicPr>
                  <pic:blipFill>
                    <a:blip r:embed="rId8"/>
                    <a:stretch>
                      <a:fillRect/>
                    </a:stretch>
                  </pic:blipFill>
                  <pic:spPr>
                    <a:xfrm>
                      <a:off x="0" y="0"/>
                      <a:ext cx="6172200" cy="1783080"/>
                    </a:xfrm>
                    <a:prstGeom prst="rect">
                      <a:avLst/>
                    </a:prstGeom>
                  </pic:spPr>
                </pic:pic>
              </a:graphicData>
            </a:graphic>
          </wp:inline>
        </w:drawing>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480"/>
      </w:tblGrid>
      <w:tr w:rsidR="00A948C3" w14:paraId="34FB2BA1" w14:textId="77777777">
        <w:trPr>
          <w:cantSplit/>
          <w:tblHeader/>
        </w:trPr>
        <w:tc>
          <w:tcPr>
            <w:tcW w:w="3168" w:type="dxa"/>
            <w:shd w:val="clear" w:color="auto" w:fill="173F53"/>
            <w:tcMar>
              <w:top w:w="90" w:type="dxa"/>
              <w:left w:w="100" w:type="dxa"/>
              <w:bottom w:w="90" w:type="dxa"/>
              <w:right w:w="100" w:type="dxa"/>
            </w:tcMar>
            <w:vAlign w:val="center"/>
          </w:tcPr>
          <w:p w14:paraId="2909DF59" w14:textId="77777777" w:rsidR="00A948C3" w:rsidRDefault="00000000">
            <w:pPr>
              <w:spacing w:after="0" w:line="252" w:lineRule="auto"/>
            </w:pPr>
            <w:r>
              <w:rPr>
                <w:b/>
                <w:color w:val="FFFFFF"/>
                <w:sz w:val="17"/>
              </w:rPr>
              <w:t>Sistemos dalis</w:t>
            </w:r>
          </w:p>
        </w:tc>
        <w:tc>
          <w:tcPr>
            <w:tcW w:w="6480" w:type="dxa"/>
            <w:shd w:val="clear" w:color="auto" w:fill="173F53"/>
            <w:tcMar>
              <w:top w:w="90" w:type="dxa"/>
              <w:left w:w="100" w:type="dxa"/>
              <w:bottom w:w="90" w:type="dxa"/>
              <w:right w:w="100" w:type="dxa"/>
            </w:tcMar>
            <w:vAlign w:val="center"/>
          </w:tcPr>
          <w:p w14:paraId="7ACA1100" w14:textId="77777777" w:rsidR="00A948C3" w:rsidRDefault="00000000">
            <w:pPr>
              <w:spacing w:after="0" w:line="252" w:lineRule="auto"/>
            </w:pPr>
            <w:r>
              <w:rPr>
                <w:b/>
                <w:color w:val="FFFFFF"/>
                <w:sz w:val="17"/>
              </w:rPr>
              <w:t>Atsakomybė</w:t>
            </w:r>
          </w:p>
        </w:tc>
      </w:tr>
      <w:tr w:rsidR="00A948C3" w14:paraId="638BFD23" w14:textId="77777777">
        <w:trPr>
          <w:cantSplit/>
        </w:trPr>
        <w:tc>
          <w:tcPr>
            <w:tcW w:w="3168" w:type="dxa"/>
            <w:shd w:val="clear" w:color="auto" w:fill="EEF4F6"/>
            <w:tcMar>
              <w:top w:w="90" w:type="dxa"/>
              <w:left w:w="100" w:type="dxa"/>
              <w:bottom w:w="90" w:type="dxa"/>
              <w:right w:w="100" w:type="dxa"/>
            </w:tcMar>
            <w:vAlign w:val="center"/>
          </w:tcPr>
          <w:p w14:paraId="22C5986E" w14:textId="77777777" w:rsidR="00A948C3" w:rsidRDefault="00000000">
            <w:pPr>
              <w:spacing w:after="0" w:line="252" w:lineRule="auto"/>
            </w:pPr>
            <w:r>
              <w:rPr>
                <w:sz w:val="17"/>
              </w:rPr>
              <w:t>React ir TypeScript kliento sąsaja</w:t>
            </w:r>
          </w:p>
        </w:tc>
        <w:tc>
          <w:tcPr>
            <w:tcW w:w="6480" w:type="dxa"/>
            <w:shd w:val="clear" w:color="auto" w:fill="EEF4F6"/>
            <w:tcMar>
              <w:top w:w="90" w:type="dxa"/>
              <w:left w:w="100" w:type="dxa"/>
              <w:bottom w:w="90" w:type="dxa"/>
              <w:right w:w="100" w:type="dxa"/>
            </w:tcMar>
            <w:vAlign w:val="center"/>
          </w:tcPr>
          <w:p w14:paraId="11757EBE" w14:textId="77777777" w:rsidR="00A948C3" w:rsidRDefault="00000000">
            <w:pPr>
              <w:spacing w:after="0" w:line="252" w:lineRule="auto"/>
            </w:pPr>
            <w:r>
              <w:rPr>
                <w:sz w:val="17"/>
              </w:rPr>
              <w:t>Rodo tvarkaraštį, vietų būseną ir siunčia rezervavimo ar atšaukimo užklausas.</w:t>
            </w:r>
          </w:p>
        </w:tc>
      </w:tr>
      <w:tr w:rsidR="00A948C3" w14:paraId="513174E4" w14:textId="77777777">
        <w:trPr>
          <w:cantSplit/>
        </w:trPr>
        <w:tc>
          <w:tcPr>
            <w:tcW w:w="3168" w:type="dxa"/>
            <w:shd w:val="clear" w:color="auto" w:fill="FFFFFF"/>
            <w:tcMar>
              <w:top w:w="90" w:type="dxa"/>
              <w:left w:w="100" w:type="dxa"/>
              <w:bottom w:w="90" w:type="dxa"/>
              <w:right w:w="100" w:type="dxa"/>
            </w:tcMar>
            <w:vAlign w:val="center"/>
          </w:tcPr>
          <w:p w14:paraId="0C7B17D0" w14:textId="77777777" w:rsidR="00A948C3" w:rsidRDefault="00000000">
            <w:pPr>
              <w:spacing w:after="0" w:line="252" w:lineRule="auto"/>
            </w:pPr>
            <w:r>
              <w:rPr>
                <w:sz w:val="17"/>
              </w:rPr>
              <w:t>Spring Boot REST valdikliai</w:t>
            </w:r>
          </w:p>
        </w:tc>
        <w:tc>
          <w:tcPr>
            <w:tcW w:w="6480" w:type="dxa"/>
            <w:shd w:val="clear" w:color="auto" w:fill="FFFFFF"/>
            <w:tcMar>
              <w:top w:w="90" w:type="dxa"/>
              <w:left w:w="100" w:type="dxa"/>
              <w:bottom w:w="90" w:type="dxa"/>
              <w:right w:w="100" w:type="dxa"/>
            </w:tcMar>
            <w:vAlign w:val="center"/>
          </w:tcPr>
          <w:p w14:paraId="694D2FD9" w14:textId="77777777" w:rsidR="00A948C3" w:rsidRDefault="00000000">
            <w:pPr>
              <w:spacing w:after="0" w:line="252" w:lineRule="auto"/>
            </w:pPr>
            <w:r>
              <w:rPr>
                <w:sz w:val="17"/>
              </w:rPr>
              <w:t>Priima HTTP užklausas, tikrina jų formatą ir grąžina aiškius būsenų bei klaidų kodus.</w:t>
            </w:r>
          </w:p>
        </w:tc>
      </w:tr>
      <w:tr w:rsidR="00A948C3" w14:paraId="5B884CAD" w14:textId="77777777">
        <w:trPr>
          <w:cantSplit/>
        </w:trPr>
        <w:tc>
          <w:tcPr>
            <w:tcW w:w="3168" w:type="dxa"/>
            <w:shd w:val="clear" w:color="auto" w:fill="EEF4F6"/>
            <w:tcMar>
              <w:top w:w="90" w:type="dxa"/>
              <w:left w:w="100" w:type="dxa"/>
              <w:bottom w:w="90" w:type="dxa"/>
              <w:right w:w="100" w:type="dxa"/>
            </w:tcMar>
            <w:vAlign w:val="center"/>
          </w:tcPr>
          <w:p w14:paraId="715E3F98" w14:textId="77777777" w:rsidR="00A948C3" w:rsidRDefault="00000000">
            <w:pPr>
              <w:spacing w:after="0" w:line="252" w:lineRule="auto"/>
            </w:pPr>
            <w:r>
              <w:rPr>
                <w:sz w:val="17"/>
              </w:rPr>
              <w:t>Rezervacijų ir treniruočių servisai</w:t>
            </w:r>
          </w:p>
        </w:tc>
        <w:tc>
          <w:tcPr>
            <w:tcW w:w="6480" w:type="dxa"/>
            <w:shd w:val="clear" w:color="auto" w:fill="EEF4F6"/>
            <w:tcMar>
              <w:top w:w="90" w:type="dxa"/>
              <w:left w:w="100" w:type="dxa"/>
              <w:bottom w:w="90" w:type="dxa"/>
              <w:right w:w="100" w:type="dxa"/>
            </w:tcMar>
            <w:vAlign w:val="center"/>
          </w:tcPr>
          <w:p w14:paraId="47BA9238" w14:textId="77777777" w:rsidR="00A948C3" w:rsidRDefault="00000000">
            <w:pPr>
              <w:spacing w:after="0" w:line="252" w:lineRule="auto"/>
            </w:pPr>
            <w:r>
              <w:rPr>
                <w:sz w:val="17"/>
              </w:rPr>
              <w:t>Įgyvendina verslo taisykles, transakcijas, konfliktų tikrinimą ir eilės paaukštinimą.</w:t>
            </w:r>
          </w:p>
        </w:tc>
      </w:tr>
      <w:tr w:rsidR="00A948C3" w14:paraId="10DB28B0" w14:textId="77777777">
        <w:tc>
          <w:tcPr>
            <w:tcW w:w="3168" w:type="dxa"/>
            <w:shd w:val="clear" w:color="auto" w:fill="FFFFFF"/>
            <w:tcMar>
              <w:top w:w="90" w:type="dxa"/>
              <w:left w:w="100" w:type="dxa"/>
              <w:bottom w:w="90" w:type="dxa"/>
              <w:right w:w="100" w:type="dxa"/>
            </w:tcMar>
            <w:vAlign w:val="center"/>
          </w:tcPr>
          <w:p w14:paraId="16F27CFD" w14:textId="77777777" w:rsidR="00A948C3" w:rsidRDefault="00000000">
            <w:pPr>
              <w:spacing w:after="0" w:line="252" w:lineRule="auto"/>
            </w:pPr>
            <w:r>
              <w:rPr>
                <w:sz w:val="17"/>
              </w:rPr>
              <w:t>Spring Data JPA ir PostgreSQL</w:t>
            </w:r>
          </w:p>
        </w:tc>
        <w:tc>
          <w:tcPr>
            <w:tcW w:w="6480" w:type="dxa"/>
            <w:shd w:val="clear" w:color="auto" w:fill="FFFFFF"/>
            <w:tcMar>
              <w:top w:w="90" w:type="dxa"/>
              <w:left w:w="100" w:type="dxa"/>
              <w:bottom w:w="90" w:type="dxa"/>
              <w:right w:w="100" w:type="dxa"/>
            </w:tcMar>
            <w:vAlign w:val="center"/>
          </w:tcPr>
          <w:p w14:paraId="6FB1BE37" w14:textId="77777777" w:rsidR="00A948C3" w:rsidRDefault="00000000">
            <w:pPr>
              <w:spacing w:after="0" w:line="252" w:lineRule="auto"/>
            </w:pPr>
            <w:r>
              <w:rPr>
                <w:sz w:val="17"/>
              </w:rPr>
              <w:t>Saugo narius, treniruotes, rezervacijas ir eilę; užtikrina transakcijas bei unikalumą.</w:t>
            </w:r>
          </w:p>
        </w:tc>
      </w:tr>
      <w:tr w:rsidR="00A948C3" w14:paraId="24104E1B" w14:textId="77777777">
        <w:tc>
          <w:tcPr>
            <w:tcW w:w="3168" w:type="dxa"/>
            <w:shd w:val="clear" w:color="auto" w:fill="EEF4F6"/>
            <w:tcMar>
              <w:top w:w="90" w:type="dxa"/>
              <w:left w:w="100" w:type="dxa"/>
              <w:bottom w:w="90" w:type="dxa"/>
              <w:right w:w="100" w:type="dxa"/>
            </w:tcMar>
            <w:vAlign w:val="center"/>
          </w:tcPr>
          <w:p w14:paraId="42B4A035" w14:textId="77777777" w:rsidR="00A948C3" w:rsidRDefault="00000000">
            <w:pPr>
              <w:spacing w:after="0" w:line="252" w:lineRule="auto"/>
            </w:pPr>
            <w:r>
              <w:rPr>
                <w:sz w:val="17"/>
              </w:rPr>
              <w:t>Pranešimų adapteris</w:t>
            </w:r>
          </w:p>
        </w:tc>
        <w:tc>
          <w:tcPr>
            <w:tcW w:w="6480" w:type="dxa"/>
            <w:shd w:val="clear" w:color="auto" w:fill="EEF4F6"/>
            <w:tcMar>
              <w:top w:w="90" w:type="dxa"/>
              <w:left w:w="100" w:type="dxa"/>
              <w:bottom w:w="90" w:type="dxa"/>
              <w:right w:w="100" w:type="dxa"/>
            </w:tcMar>
            <w:vAlign w:val="center"/>
          </w:tcPr>
          <w:p w14:paraId="2672FAE8" w14:textId="77777777" w:rsidR="00A948C3" w:rsidRDefault="00000000">
            <w:pPr>
              <w:spacing w:after="0" w:line="252" w:lineRule="auto"/>
            </w:pPr>
            <w:r>
              <w:rPr>
                <w:sz w:val="17"/>
              </w:rPr>
              <w:t>Sukuria vidinį pranešimą apie patvirtinimą, atmetimą arba atsilaisvinusią vietą.</w:t>
            </w:r>
          </w:p>
        </w:tc>
      </w:tr>
    </w:tbl>
    <w:p w14:paraId="209121A6" w14:textId="77777777" w:rsidR="00A948C3" w:rsidRDefault="00A948C3">
      <w:pPr>
        <w:spacing w:after="0" w:line="100" w:lineRule="exact"/>
      </w:pPr>
    </w:p>
    <w:p w14:paraId="7AC4ADD9" w14:textId="77777777" w:rsidR="00A948C3" w:rsidRDefault="00000000">
      <w:pPr>
        <w:keepLines/>
      </w:pPr>
      <w:r>
        <w:rPr>
          <w:b/>
        </w:rPr>
        <w:t>Planuojamos technologijos ir pasirinkimo priežastys:</w:t>
      </w:r>
      <w:r>
        <w:t xml:space="preserve"> Java ir Spring Boot pasirinkti dėl aiškaus sluoksniavimo, validavimo bei transakcijų palaikymo; Spring Data JPA supaprastins prieigą prie duomenų. React su TypeScript leis sukurti interaktyvią sąsają ir sumažins tipų klaidas. PostgreSQL tinka dėl ACID transakcijų, apribojimų ir eilučių užrakinimo. Docker Compose pateiks vienodą vietinę aplinką, o JUnit ir Testcontainers leis testuoti su tikra duomenų baze.</w:t>
      </w:r>
    </w:p>
    <w:p w14:paraId="664E6826" w14:textId="77777777" w:rsidR="00A948C3" w:rsidRDefault="00000000">
      <w:pPr>
        <w:pStyle w:val="Heading1"/>
      </w:pPr>
      <w:r>
        <w:t>6. AI panaudojimas</w:t>
      </w:r>
    </w:p>
    <w:p w14:paraId="68FE5FA1" w14:textId="77777777" w:rsidR="00A948C3" w:rsidRDefault="00000000">
      <w:pPr>
        <w:pStyle w:val="Heading2"/>
      </w:pPr>
      <w:r>
        <w:t>AI rengiant šį dokumentą</w:t>
      </w:r>
    </w:p>
    <w:p w14:paraId="01A79DED" w14:textId="77777777" w:rsidR="00A948C3" w:rsidRDefault="00000000">
      <w:pPr>
        <w:keepLines/>
      </w:pPr>
      <w:r>
        <w:t>Rengiant šį dokumentą naudotas generatyvinis AI. Galutinius sprendimus ir projekto ribas parinkau bei patikrinau pagal užduoties reikalavimus.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2448"/>
        <w:gridCol w:w="2664"/>
        <w:gridCol w:w="2664"/>
      </w:tblGrid>
      <w:tr w:rsidR="00A948C3" w14:paraId="0D8A4A3A" w14:textId="77777777">
        <w:trPr>
          <w:cantSplit/>
          <w:tblHeader/>
        </w:trPr>
        <w:tc>
          <w:tcPr>
            <w:tcW w:w="2232" w:type="dxa"/>
            <w:shd w:val="clear" w:color="auto" w:fill="173F53"/>
            <w:tcMar>
              <w:top w:w="90" w:type="dxa"/>
              <w:left w:w="100" w:type="dxa"/>
              <w:bottom w:w="90" w:type="dxa"/>
              <w:right w:w="100" w:type="dxa"/>
            </w:tcMar>
            <w:vAlign w:val="center"/>
          </w:tcPr>
          <w:p w14:paraId="166238EF" w14:textId="77777777" w:rsidR="00A948C3" w:rsidRDefault="00000000">
            <w:pPr>
              <w:spacing w:after="0" w:line="252" w:lineRule="auto"/>
            </w:pPr>
            <w:r>
              <w:rPr>
                <w:b/>
                <w:color w:val="FFFFFF"/>
                <w:sz w:val="17"/>
              </w:rPr>
              <w:t>Priemonė ir užduotis</w:t>
            </w:r>
          </w:p>
        </w:tc>
        <w:tc>
          <w:tcPr>
            <w:tcW w:w="2448" w:type="dxa"/>
            <w:shd w:val="clear" w:color="auto" w:fill="173F53"/>
            <w:tcMar>
              <w:top w:w="90" w:type="dxa"/>
              <w:left w:w="100" w:type="dxa"/>
              <w:bottom w:w="90" w:type="dxa"/>
              <w:right w:w="100" w:type="dxa"/>
            </w:tcMar>
            <w:vAlign w:val="center"/>
          </w:tcPr>
          <w:p w14:paraId="512EE644" w14:textId="77777777" w:rsidR="00A948C3" w:rsidRDefault="00000000">
            <w:pPr>
              <w:spacing w:after="0" w:line="252" w:lineRule="auto"/>
            </w:pPr>
            <w:r>
              <w:rPr>
                <w:b/>
                <w:color w:val="FFFFFF"/>
                <w:sz w:val="17"/>
              </w:rPr>
              <w:t>Ką panaudojau</w:t>
            </w:r>
          </w:p>
        </w:tc>
        <w:tc>
          <w:tcPr>
            <w:tcW w:w="2664" w:type="dxa"/>
            <w:shd w:val="clear" w:color="auto" w:fill="173F53"/>
            <w:tcMar>
              <w:top w:w="90" w:type="dxa"/>
              <w:left w:w="100" w:type="dxa"/>
              <w:bottom w:w="90" w:type="dxa"/>
              <w:right w:w="100" w:type="dxa"/>
            </w:tcMar>
            <w:vAlign w:val="center"/>
          </w:tcPr>
          <w:p w14:paraId="0F44A1F3" w14:textId="77777777" w:rsidR="00A948C3" w:rsidRDefault="00000000">
            <w:pPr>
              <w:spacing w:after="0" w:line="252" w:lineRule="auto"/>
            </w:pPr>
            <w:r>
              <w:rPr>
                <w:b/>
                <w:color w:val="FFFFFF"/>
                <w:sz w:val="17"/>
              </w:rPr>
              <w:t>Ką atmečiau arba perrašiau ir kodėl</w:t>
            </w:r>
          </w:p>
        </w:tc>
        <w:tc>
          <w:tcPr>
            <w:tcW w:w="2664" w:type="dxa"/>
            <w:shd w:val="clear" w:color="auto" w:fill="173F53"/>
            <w:tcMar>
              <w:top w:w="90" w:type="dxa"/>
              <w:left w:w="100" w:type="dxa"/>
              <w:bottom w:w="90" w:type="dxa"/>
              <w:right w:w="100" w:type="dxa"/>
            </w:tcMar>
            <w:vAlign w:val="center"/>
          </w:tcPr>
          <w:p w14:paraId="57059DF9" w14:textId="77777777" w:rsidR="00A948C3" w:rsidRDefault="00000000">
            <w:pPr>
              <w:spacing w:after="0" w:line="252" w:lineRule="auto"/>
            </w:pPr>
            <w:r>
              <w:rPr>
                <w:b/>
                <w:color w:val="FFFFFF"/>
                <w:sz w:val="17"/>
              </w:rPr>
              <w:t>Kaip patikrinau</w:t>
            </w:r>
          </w:p>
        </w:tc>
      </w:tr>
      <w:tr w:rsidR="00A948C3" w14:paraId="17DD3BBD" w14:textId="77777777">
        <w:trPr>
          <w:cantSplit/>
        </w:trPr>
        <w:tc>
          <w:tcPr>
            <w:tcW w:w="2232" w:type="dxa"/>
            <w:shd w:val="clear" w:color="auto" w:fill="EEF4F6"/>
            <w:tcMar>
              <w:top w:w="90" w:type="dxa"/>
              <w:left w:w="100" w:type="dxa"/>
              <w:bottom w:w="90" w:type="dxa"/>
              <w:right w:w="100" w:type="dxa"/>
            </w:tcMar>
            <w:vAlign w:val="center"/>
          </w:tcPr>
          <w:p w14:paraId="0D4E54B6" w14:textId="77777777" w:rsidR="00A948C3" w:rsidRDefault="00000000">
            <w:pPr>
              <w:spacing w:after="0" w:line="252" w:lineRule="auto"/>
            </w:pPr>
            <w:r>
              <w:rPr>
                <w:sz w:val="15"/>
              </w:rPr>
              <w:t>ChatGPT: reikalavimų juodraštis, scenarijai ir struktūra</w:t>
            </w:r>
          </w:p>
        </w:tc>
        <w:tc>
          <w:tcPr>
            <w:tcW w:w="2448" w:type="dxa"/>
            <w:shd w:val="clear" w:color="auto" w:fill="EEF4F6"/>
            <w:tcMar>
              <w:top w:w="90" w:type="dxa"/>
              <w:left w:w="100" w:type="dxa"/>
              <w:bottom w:w="90" w:type="dxa"/>
              <w:right w:w="100" w:type="dxa"/>
            </w:tcMar>
            <w:vAlign w:val="center"/>
          </w:tcPr>
          <w:p w14:paraId="11148218" w14:textId="77777777" w:rsidR="00A948C3" w:rsidRDefault="00000000">
            <w:pPr>
              <w:spacing w:after="0" w:line="252" w:lineRule="auto"/>
            </w:pPr>
            <w:r>
              <w:rPr>
                <w:sz w:val="15"/>
              </w:rPr>
              <w:t>Rezervavimo taisyklių, testų scenarijų, architektūros ir darbų plano pradinį variantą.</w:t>
            </w:r>
          </w:p>
        </w:tc>
        <w:tc>
          <w:tcPr>
            <w:tcW w:w="2664" w:type="dxa"/>
            <w:shd w:val="clear" w:color="auto" w:fill="EEF4F6"/>
            <w:tcMar>
              <w:top w:w="90" w:type="dxa"/>
              <w:left w:w="100" w:type="dxa"/>
              <w:bottom w:w="90" w:type="dxa"/>
              <w:right w:w="100" w:type="dxa"/>
            </w:tcMar>
            <w:vAlign w:val="center"/>
          </w:tcPr>
          <w:p w14:paraId="5ACF7A21" w14:textId="77777777" w:rsidR="00A948C3" w:rsidRDefault="00000000">
            <w:pPr>
              <w:spacing w:after="0" w:line="252" w:lineRule="auto"/>
            </w:pPr>
            <w:r>
              <w:rPr>
                <w:sz w:val="15"/>
              </w:rPr>
              <w:t>Atsisakiau AI rekomendacijų funkcijos ir per plačios administravimo apimties; suvienodinau laikus, talpą ir būsenas.</w:t>
            </w:r>
          </w:p>
        </w:tc>
        <w:tc>
          <w:tcPr>
            <w:tcW w:w="2664" w:type="dxa"/>
            <w:shd w:val="clear" w:color="auto" w:fill="EEF4F6"/>
            <w:tcMar>
              <w:top w:w="90" w:type="dxa"/>
              <w:left w:w="100" w:type="dxa"/>
              <w:bottom w:w="90" w:type="dxa"/>
              <w:right w:w="100" w:type="dxa"/>
            </w:tcMar>
            <w:vAlign w:val="center"/>
          </w:tcPr>
          <w:p w14:paraId="648D32A8" w14:textId="77777777" w:rsidR="00A948C3" w:rsidRDefault="00000000">
            <w:pPr>
              <w:spacing w:after="0" w:line="252" w:lineRule="auto"/>
            </w:pPr>
            <w:r>
              <w:rPr>
                <w:sz w:val="15"/>
              </w:rPr>
              <w:t>Sutikrinau visus 7 skyrius su užduotimi ir patikrinau, kad taisyklės, scenarijai bei sėkmės kriterijus neprieštarautų vieni kitiems.</w:t>
            </w:r>
          </w:p>
        </w:tc>
      </w:tr>
    </w:tbl>
    <w:p w14:paraId="1D4979EF" w14:textId="77777777" w:rsidR="00A948C3" w:rsidRDefault="00A948C3">
      <w:pPr>
        <w:spacing w:after="0" w:line="100" w:lineRule="exact"/>
      </w:pPr>
    </w:p>
    <w:p w14:paraId="26D7891D" w14:textId="77777777" w:rsidR="00A948C3" w:rsidRDefault="00000000">
      <w:pPr>
        <w:pStyle w:val="Heading2"/>
      </w:pPr>
      <w:r>
        <w:t>Planuojamas AI naudojimas kuriant sistemą</w:t>
      </w:r>
    </w:p>
    <w:p w14:paraId="35B3D55C" w14:textId="77777777" w:rsidR="00A948C3" w:rsidRDefault="00000000">
      <w:pPr>
        <w:keepLines/>
      </w:pPr>
      <w:r>
        <w:rPr>
          <w:b/>
        </w:rPr>
        <w:t>Kur ir kam naudosiu AI:</w:t>
      </w:r>
      <w:r>
        <w:t xml:space="preserve"> galiu naudoti kaip pagalbinę priemonę API pavyzdžiams, testų idėjoms ir kodo paaiškinimams generuoti.</w:t>
      </w:r>
    </w:p>
    <w:p w14:paraId="4F0CEA43" w14:textId="77777777" w:rsidR="00A948C3" w:rsidRDefault="00000000">
      <w:pPr>
        <w:keepLines/>
      </w:pPr>
      <w:r>
        <w:rPr>
          <w:b/>
        </w:rPr>
        <w:t>Kaip tikrinsiu pasiūlymus ir sugeneruotą kodą:</w:t>
      </w:r>
      <w:r>
        <w:t xml:space="preserve"> kiekvieną pakeitimą peržiūrėsiu, paleisiu statinę analizę, vienetinius ir integracinius testus; neaiškų Spring API naudojimą tikrinsiu oficialioje dokumentacijoje. Slapti duomenys į AI priemonę nebus keliami.</w:t>
      </w:r>
    </w:p>
    <w:p w14:paraId="3D83DCE3" w14:textId="77777777" w:rsidR="00A948C3" w:rsidRDefault="00000000">
      <w:pPr>
        <w:keepLines/>
      </w:pPr>
      <w:r>
        <w:rPr>
          <w:b/>
        </w:rPr>
        <w:t>Ar AI bus sistemos funkcionalumo dalis:</w:t>
      </w:r>
      <w:r>
        <w:t xml:space="preserve"> ne. Rezervavimo sprendimai turi būti paaiškinami, pakartojami ir testuojami deterministinėmis taisyklėmis.</w:t>
      </w:r>
    </w:p>
    <w:p w14:paraId="06BDD46C" w14:textId="77777777" w:rsidR="00A948C3" w:rsidRDefault="00000000">
      <w:pPr>
        <w:pStyle w:val="Heading1"/>
      </w:pPr>
      <w:r>
        <w:lastRenderedPageBreak/>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5400"/>
        <w:gridCol w:w="1296"/>
      </w:tblGrid>
      <w:tr w:rsidR="00A948C3" w14:paraId="3D3D6D31" w14:textId="77777777">
        <w:trPr>
          <w:cantSplit/>
          <w:tblHeader/>
        </w:trPr>
        <w:tc>
          <w:tcPr>
            <w:tcW w:w="2952" w:type="dxa"/>
            <w:shd w:val="clear" w:color="auto" w:fill="173F53"/>
            <w:tcMar>
              <w:top w:w="90" w:type="dxa"/>
              <w:left w:w="100" w:type="dxa"/>
              <w:bottom w:w="90" w:type="dxa"/>
              <w:right w:w="100" w:type="dxa"/>
            </w:tcMar>
            <w:vAlign w:val="center"/>
          </w:tcPr>
          <w:p w14:paraId="3B8AF28D" w14:textId="77777777" w:rsidR="00A948C3" w:rsidRDefault="00000000">
            <w:pPr>
              <w:spacing w:after="0" w:line="252" w:lineRule="auto"/>
            </w:pPr>
            <w:r>
              <w:rPr>
                <w:b/>
                <w:color w:val="FFFFFF"/>
                <w:sz w:val="17"/>
              </w:rPr>
              <w:t>Darbas</w:t>
            </w:r>
          </w:p>
        </w:tc>
        <w:tc>
          <w:tcPr>
            <w:tcW w:w="5400" w:type="dxa"/>
            <w:shd w:val="clear" w:color="auto" w:fill="173F53"/>
            <w:tcMar>
              <w:top w:w="90" w:type="dxa"/>
              <w:left w:w="100" w:type="dxa"/>
              <w:bottom w:w="90" w:type="dxa"/>
              <w:right w:w="100" w:type="dxa"/>
            </w:tcMar>
            <w:vAlign w:val="center"/>
          </w:tcPr>
          <w:p w14:paraId="5C87D15B" w14:textId="77777777" w:rsidR="00A948C3" w:rsidRDefault="00000000">
            <w:pPr>
              <w:spacing w:after="0" w:line="252" w:lineRule="auto"/>
            </w:pPr>
            <w:r>
              <w:rPr>
                <w:b/>
                <w:color w:val="FFFFFF"/>
                <w:sz w:val="17"/>
              </w:rPr>
              <w:t>Apčiuopiamas rezultatas</w:t>
            </w:r>
          </w:p>
        </w:tc>
        <w:tc>
          <w:tcPr>
            <w:tcW w:w="1296" w:type="dxa"/>
            <w:shd w:val="clear" w:color="auto" w:fill="173F53"/>
            <w:tcMar>
              <w:top w:w="90" w:type="dxa"/>
              <w:left w:w="100" w:type="dxa"/>
              <w:bottom w:w="90" w:type="dxa"/>
              <w:right w:w="100" w:type="dxa"/>
            </w:tcMar>
            <w:vAlign w:val="center"/>
          </w:tcPr>
          <w:p w14:paraId="61776A7F" w14:textId="77777777" w:rsidR="00A948C3" w:rsidRDefault="00000000">
            <w:pPr>
              <w:spacing w:after="0" w:line="252" w:lineRule="auto"/>
              <w:jc w:val="center"/>
            </w:pPr>
            <w:r>
              <w:rPr>
                <w:b/>
                <w:color w:val="FFFFFF"/>
                <w:sz w:val="17"/>
              </w:rPr>
              <w:t>Planuojama darbų seka</w:t>
            </w:r>
          </w:p>
        </w:tc>
      </w:tr>
      <w:tr w:rsidR="00A948C3" w14:paraId="6E33FE2F" w14:textId="77777777">
        <w:trPr>
          <w:cantSplit/>
        </w:trPr>
        <w:tc>
          <w:tcPr>
            <w:tcW w:w="2952" w:type="dxa"/>
            <w:shd w:val="clear" w:color="auto" w:fill="EEF4F6"/>
            <w:tcMar>
              <w:top w:w="90" w:type="dxa"/>
              <w:left w:w="100" w:type="dxa"/>
              <w:bottom w:w="90" w:type="dxa"/>
              <w:right w:w="100" w:type="dxa"/>
            </w:tcMar>
            <w:vAlign w:val="center"/>
          </w:tcPr>
          <w:p w14:paraId="7892CF95" w14:textId="77777777" w:rsidR="00A948C3" w:rsidRDefault="00000000">
            <w:pPr>
              <w:spacing w:after="0" w:line="252" w:lineRule="auto"/>
            </w:pPr>
            <w:r>
              <w:rPr>
                <w:sz w:val="17"/>
              </w:rPr>
              <w:t>Duomenų ir API projektas</w:t>
            </w:r>
          </w:p>
        </w:tc>
        <w:tc>
          <w:tcPr>
            <w:tcW w:w="5400" w:type="dxa"/>
            <w:shd w:val="clear" w:color="auto" w:fill="EEF4F6"/>
            <w:tcMar>
              <w:top w:w="90" w:type="dxa"/>
              <w:left w:w="100" w:type="dxa"/>
              <w:bottom w:w="90" w:type="dxa"/>
              <w:right w:w="100" w:type="dxa"/>
            </w:tcMar>
            <w:vAlign w:val="center"/>
          </w:tcPr>
          <w:p w14:paraId="33327EB7" w14:textId="77777777" w:rsidR="00A948C3" w:rsidRDefault="00000000">
            <w:pPr>
              <w:spacing w:after="0" w:line="252" w:lineRule="auto"/>
            </w:pPr>
            <w:r>
              <w:rPr>
                <w:sz w:val="17"/>
              </w:rPr>
              <w:t>Esiniai, ryšiai, migracija ir REST galinių taškų sutartys.</w:t>
            </w:r>
          </w:p>
        </w:tc>
        <w:tc>
          <w:tcPr>
            <w:tcW w:w="1296" w:type="dxa"/>
            <w:shd w:val="clear" w:color="auto" w:fill="EEF4F6"/>
            <w:tcMar>
              <w:top w:w="90" w:type="dxa"/>
              <w:left w:w="100" w:type="dxa"/>
              <w:bottom w:w="90" w:type="dxa"/>
              <w:right w:w="100" w:type="dxa"/>
            </w:tcMar>
            <w:vAlign w:val="center"/>
          </w:tcPr>
          <w:p w14:paraId="3334086D" w14:textId="77777777" w:rsidR="00A948C3" w:rsidRDefault="00000000">
            <w:pPr>
              <w:spacing w:after="0" w:line="252" w:lineRule="auto"/>
              <w:jc w:val="center"/>
            </w:pPr>
            <w:r>
              <w:rPr>
                <w:sz w:val="17"/>
              </w:rPr>
              <w:t>1</w:t>
            </w:r>
          </w:p>
        </w:tc>
      </w:tr>
      <w:tr w:rsidR="00A948C3" w14:paraId="68D467AC" w14:textId="77777777">
        <w:trPr>
          <w:cantSplit/>
        </w:trPr>
        <w:tc>
          <w:tcPr>
            <w:tcW w:w="2952" w:type="dxa"/>
            <w:shd w:val="clear" w:color="auto" w:fill="FFFFFF"/>
            <w:tcMar>
              <w:top w:w="90" w:type="dxa"/>
              <w:left w:w="100" w:type="dxa"/>
              <w:bottom w:w="90" w:type="dxa"/>
              <w:right w:w="100" w:type="dxa"/>
            </w:tcMar>
            <w:vAlign w:val="center"/>
          </w:tcPr>
          <w:p w14:paraId="5BAB40F1" w14:textId="77777777" w:rsidR="00A948C3" w:rsidRDefault="00000000">
            <w:pPr>
              <w:spacing w:after="0" w:line="252" w:lineRule="auto"/>
            </w:pPr>
            <w:r>
              <w:rPr>
                <w:sz w:val="17"/>
              </w:rPr>
              <w:t>Pagrindinio modulio realizacija</w:t>
            </w:r>
          </w:p>
        </w:tc>
        <w:tc>
          <w:tcPr>
            <w:tcW w:w="5400" w:type="dxa"/>
            <w:shd w:val="clear" w:color="auto" w:fill="FFFFFF"/>
            <w:tcMar>
              <w:top w:w="90" w:type="dxa"/>
              <w:left w:w="100" w:type="dxa"/>
              <w:bottom w:w="90" w:type="dxa"/>
              <w:right w:w="100" w:type="dxa"/>
            </w:tcMar>
            <w:vAlign w:val="center"/>
          </w:tcPr>
          <w:p w14:paraId="53E73EBB" w14:textId="77777777" w:rsidR="00A948C3" w:rsidRDefault="00000000">
            <w:pPr>
              <w:spacing w:after="0" w:line="252" w:lineRule="auto"/>
            </w:pPr>
            <w:r>
              <w:rPr>
                <w:sz w:val="17"/>
              </w:rPr>
              <w:t>Rezervavimo, konflikto ir laukiančiųjų eilės servisai su testais.</w:t>
            </w:r>
          </w:p>
        </w:tc>
        <w:tc>
          <w:tcPr>
            <w:tcW w:w="1296" w:type="dxa"/>
            <w:shd w:val="clear" w:color="auto" w:fill="FFFFFF"/>
            <w:tcMar>
              <w:top w:w="90" w:type="dxa"/>
              <w:left w:w="100" w:type="dxa"/>
              <w:bottom w:w="90" w:type="dxa"/>
              <w:right w:w="100" w:type="dxa"/>
            </w:tcMar>
            <w:vAlign w:val="center"/>
          </w:tcPr>
          <w:p w14:paraId="695E7C53" w14:textId="77777777" w:rsidR="00A948C3" w:rsidRDefault="00000000">
            <w:pPr>
              <w:spacing w:after="0" w:line="252" w:lineRule="auto"/>
              <w:jc w:val="center"/>
            </w:pPr>
            <w:r>
              <w:rPr>
                <w:sz w:val="17"/>
              </w:rPr>
              <w:t>2</w:t>
            </w:r>
          </w:p>
        </w:tc>
      </w:tr>
      <w:tr w:rsidR="00A948C3" w14:paraId="4F4E4026" w14:textId="77777777">
        <w:trPr>
          <w:cantSplit/>
        </w:trPr>
        <w:tc>
          <w:tcPr>
            <w:tcW w:w="2952" w:type="dxa"/>
            <w:shd w:val="clear" w:color="auto" w:fill="EEF4F6"/>
            <w:tcMar>
              <w:top w:w="90" w:type="dxa"/>
              <w:left w:w="100" w:type="dxa"/>
              <w:bottom w:w="90" w:type="dxa"/>
              <w:right w:w="100" w:type="dxa"/>
            </w:tcMar>
            <w:vAlign w:val="center"/>
          </w:tcPr>
          <w:p w14:paraId="379A246D" w14:textId="77777777" w:rsidR="00A948C3" w:rsidRDefault="00000000">
            <w:pPr>
              <w:spacing w:after="0" w:line="252" w:lineRule="auto"/>
            </w:pPr>
            <w:r>
              <w:rPr>
                <w:sz w:val="17"/>
              </w:rPr>
              <w:t>React naudotojo sąsaja</w:t>
            </w:r>
          </w:p>
        </w:tc>
        <w:tc>
          <w:tcPr>
            <w:tcW w:w="5400" w:type="dxa"/>
            <w:shd w:val="clear" w:color="auto" w:fill="EEF4F6"/>
            <w:tcMar>
              <w:top w:w="90" w:type="dxa"/>
              <w:left w:w="100" w:type="dxa"/>
              <w:bottom w:w="90" w:type="dxa"/>
              <w:right w:w="100" w:type="dxa"/>
            </w:tcMar>
            <w:vAlign w:val="center"/>
          </w:tcPr>
          <w:p w14:paraId="2F743580" w14:textId="77777777" w:rsidR="00A948C3" w:rsidRDefault="00000000">
            <w:pPr>
              <w:spacing w:after="0" w:line="252" w:lineRule="auto"/>
            </w:pPr>
            <w:r>
              <w:rPr>
                <w:sz w:val="17"/>
              </w:rPr>
              <w:t>Tvarkaraščio, rezervacijos būsenos ir administravimo ekranai.</w:t>
            </w:r>
          </w:p>
        </w:tc>
        <w:tc>
          <w:tcPr>
            <w:tcW w:w="1296" w:type="dxa"/>
            <w:shd w:val="clear" w:color="auto" w:fill="EEF4F6"/>
            <w:tcMar>
              <w:top w:w="90" w:type="dxa"/>
              <w:left w:w="100" w:type="dxa"/>
              <w:bottom w:w="90" w:type="dxa"/>
              <w:right w:w="100" w:type="dxa"/>
            </w:tcMar>
            <w:vAlign w:val="center"/>
          </w:tcPr>
          <w:p w14:paraId="1835496B" w14:textId="77777777" w:rsidR="00A948C3" w:rsidRDefault="00000000">
            <w:pPr>
              <w:spacing w:after="0" w:line="252" w:lineRule="auto"/>
              <w:jc w:val="center"/>
            </w:pPr>
            <w:r>
              <w:rPr>
                <w:sz w:val="17"/>
              </w:rPr>
              <w:t>3</w:t>
            </w:r>
          </w:p>
        </w:tc>
      </w:tr>
      <w:tr w:rsidR="00A948C3" w14:paraId="21150175" w14:textId="77777777">
        <w:tc>
          <w:tcPr>
            <w:tcW w:w="2952" w:type="dxa"/>
            <w:shd w:val="clear" w:color="auto" w:fill="FFFFFF"/>
            <w:tcMar>
              <w:top w:w="90" w:type="dxa"/>
              <w:left w:w="100" w:type="dxa"/>
              <w:bottom w:w="90" w:type="dxa"/>
              <w:right w:w="100" w:type="dxa"/>
            </w:tcMar>
            <w:vAlign w:val="center"/>
          </w:tcPr>
          <w:p w14:paraId="07FFC714" w14:textId="77777777" w:rsidR="00A948C3" w:rsidRDefault="00000000">
            <w:pPr>
              <w:spacing w:after="0" w:line="252" w:lineRule="auto"/>
            </w:pPr>
            <w:r>
              <w:rPr>
                <w:sz w:val="17"/>
              </w:rPr>
              <w:t>Integracija ir pranešimai</w:t>
            </w:r>
          </w:p>
        </w:tc>
        <w:tc>
          <w:tcPr>
            <w:tcW w:w="5400" w:type="dxa"/>
            <w:shd w:val="clear" w:color="auto" w:fill="FFFFFF"/>
            <w:tcMar>
              <w:top w:w="90" w:type="dxa"/>
              <w:left w:w="100" w:type="dxa"/>
              <w:bottom w:w="90" w:type="dxa"/>
              <w:right w:w="100" w:type="dxa"/>
            </w:tcMar>
            <w:vAlign w:val="center"/>
          </w:tcPr>
          <w:p w14:paraId="7A84F280" w14:textId="77777777" w:rsidR="00A948C3" w:rsidRDefault="00000000">
            <w:pPr>
              <w:spacing w:after="0" w:line="252" w:lineRule="auto"/>
            </w:pPr>
            <w:r>
              <w:rPr>
                <w:sz w:val="17"/>
              </w:rPr>
              <w:t>Veikiantis prototipas su PostgreSQL ir vidiniais pranešimais.</w:t>
            </w:r>
          </w:p>
        </w:tc>
        <w:tc>
          <w:tcPr>
            <w:tcW w:w="1296" w:type="dxa"/>
            <w:shd w:val="clear" w:color="auto" w:fill="FFFFFF"/>
            <w:tcMar>
              <w:top w:w="90" w:type="dxa"/>
              <w:left w:w="100" w:type="dxa"/>
              <w:bottom w:w="90" w:type="dxa"/>
              <w:right w:w="100" w:type="dxa"/>
            </w:tcMar>
            <w:vAlign w:val="center"/>
          </w:tcPr>
          <w:p w14:paraId="59580718" w14:textId="77777777" w:rsidR="00A948C3" w:rsidRDefault="00000000">
            <w:pPr>
              <w:spacing w:after="0" w:line="252" w:lineRule="auto"/>
              <w:jc w:val="center"/>
            </w:pPr>
            <w:r>
              <w:rPr>
                <w:sz w:val="17"/>
              </w:rPr>
              <w:t>4</w:t>
            </w:r>
          </w:p>
        </w:tc>
      </w:tr>
      <w:tr w:rsidR="00A948C3" w14:paraId="4E8798A2" w14:textId="77777777">
        <w:tc>
          <w:tcPr>
            <w:tcW w:w="2952" w:type="dxa"/>
            <w:shd w:val="clear" w:color="auto" w:fill="EEF4F6"/>
            <w:tcMar>
              <w:top w:w="90" w:type="dxa"/>
              <w:left w:w="100" w:type="dxa"/>
              <w:bottom w:w="90" w:type="dxa"/>
              <w:right w:w="100" w:type="dxa"/>
            </w:tcMar>
            <w:vAlign w:val="center"/>
          </w:tcPr>
          <w:p w14:paraId="3DE5A1E6" w14:textId="77777777" w:rsidR="00A948C3" w:rsidRDefault="00000000">
            <w:pPr>
              <w:spacing w:after="0" w:line="252" w:lineRule="auto"/>
            </w:pPr>
            <w:r>
              <w:rPr>
                <w:sz w:val="17"/>
              </w:rPr>
              <w:t>Kokybės patikrinimas</w:t>
            </w:r>
          </w:p>
        </w:tc>
        <w:tc>
          <w:tcPr>
            <w:tcW w:w="5400" w:type="dxa"/>
            <w:shd w:val="clear" w:color="auto" w:fill="EEF4F6"/>
            <w:tcMar>
              <w:top w:w="90" w:type="dxa"/>
              <w:left w:w="100" w:type="dxa"/>
              <w:bottom w:w="90" w:type="dxa"/>
              <w:right w:w="100" w:type="dxa"/>
            </w:tcMar>
            <w:vAlign w:val="center"/>
          </w:tcPr>
          <w:p w14:paraId="2D80B778" w14:textId="77777777" w:rsidR="00A948C3" w:rsidRDefault="00000000">
            <w:pPr>
              <w:spacing w:after="0" w:line="252" w:lineRule="auto"/>
            </w:pPr>
            <w:r>
              <w:rPr>
                <w:sz w:val="17"/>
              </w:rPr>
              <w:t>Vienalaikių užklausų testas, klaidų taisymas ir demonstraciniai duomenys.</w:t>
            </w:r>
          </w:p>
        </w:tc>
        <w:tc>
          <w:tcPr>
            <w:tcW w:w="1296" w:type="dxa"/>
            <w:shd w:val="clear" w:color="auto" w:fill="EEF4F6"/>
            <w:tcMar>
              <w:top w:w="90" w:type="dxa"/>
              <w:left w:w="100" w:type="dxa"/>
              <w:bottom w:w="90" w:type="dxa"/>
              <w:right w:w="100" w:type="dxa"/>
            </w:tcMar>
            <w:vAlign w:val="center"/>
          </w:tcPr>
          <w:p w14:paraId="3E0B31F0" w14:textId="77777777" w:rsidR="00A948C3" w:rsidRDefault="00000000">
            <w:pPr>
              <w:spacing w:after="0" w:line="252" w:lineRule="auto"/>
              <w:jc w:val="center"/>
            </w:pPr>
            <w:r>
              <w:rPr>
                <w:sz w:val="17"/>
              </w:rPr>
              <w:t>5</w:t>
            </w:r>
          </w:p>
        </w:tc>
      </w:tr>
    </w:tbl>
    <w:p w14:paraId="42F74D87" w14:textId="77777777" w:rsidR="00A948C3" w:rsidRDefault="00A948C3">
      <w:pPr>
        <w:spacing w:after="0" w:line="100" w:lineRule="exact"/>
      </w:pPr>
    </w:p>
    <w:p w14:paraId="2466033F" w14:textId="77777777" w:rsidR="00A948C3" w:rsidRDefault="00000000">
      <w:pPr>
        <w:keepLines/>
      </w:pPr>
      <w:r>
        <w:rPr>
          <w:b/>
        </w:rPr>
        <w:t>Būsimo prototipo veikimo scenarijus:</w:t>
      </w:r>
      <w:r>
        <w:t xml:space="preserve"> duomenų bazėje T205 turės 11 iš 12 vietų. M104 rezervuos ir gaus CONFIRMED, tada M106 bandys rezervuoti ir gaus WAITLIST poziciją 1. M104 atšauks vietą, o M106 automatiškai taps CONFIRMED. Sąsajoje bus parodytos būsenos, o duomenų bazėje liks tik 12 patvirtintų rezervacijų.</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5328"/>
      </w:tblGrid>
      <w:tr w:rsidR="00A948C3" w14:paraId="7BF5944B" w14:textId="77777777">
        <w:trPr>
          <w:cantSplit/>
          <w:tblHeader/>
        </w:trPr>
        <w:tc>
          <w:tcPr>
            <w:tcW w:w="4320" w:type="dxa"/>
            <w:shd w:val="clear" w:color="auto" w:fill="173F53"/>
            <w:tcMar>
              <w:top w:w="90" w:type="dxa"/>
              <w:left w:w="100" w:type="dxa"/>
              <w:bottom w:w="90" w:type="dxa"/>
              <w:right w:w="100" w:type="dxa"/>
            </w:tcMar>
            <w:vAlign w:val="center"/>
          </w:tcPr>
          <w:p w14:paraId="78973B22" w14:textId="77777777" w:rsidR="00A948C3" w:rsidRDefault="00000000">
            <w:pPr>
              <w:spacing w:after="0" w:line="252" w:lineRule="auto"/>
            </w:pPr>
            <w:r>
              <w:rPr>
                <w:b/>
                <w:color w:val="FFFFFF"/>
                <w:sz w:val="17"/>
              </w:rPr>
              <w:t>Rizika arba neaiškumas</w:t>
            </w:r>
          </w:p>
        </w:tc>
        <w:tc>
          <w:tcPr>
            <w:tcW w:w="5328" w:type="dxa"/>
            <w:shd w:val="clear" w:color="auto" w:fill="173F53"/>
            <w:tcMar>
              <w:top w:w="90" w:type="dxa"/>
              <w:left w:w="100" w:type="dxa"/>
              <w:bottom w:w="90" w:type="dxa"/>
              <w:right w:w="100" w:type="dxa"/>
            </w:tcMar>
            <w:vAlign w:val="center"/>
          </w:tcPr>
          <w:p w14:paraId="5CC490D8" w14:textId="77777777" w:rsidR="00A948C3" w:rsidRDefault="00000000">
            <w:pPr>
              <w:spacing w:after="0" w:line="252" w:lineRule="auto"/>
            </w:pPr>
            <w:r>
              <w:rPr>
                <w:b/>
                <w:color w:val="FFFFFF"/>
                <w:sz w:val="17"/>
              </w:rPr>
              <w:t>Kaip patikrinsiu arba sumažinsiu</w:t>
            </w:r>
          </w:p>
        </w:tc>
      </w:tr>
      <w:tr w:rsidR="00A948C3" w14:paraId="314B7D54" w14:textId="77777777">
        <w:trPr>
          <w:cantSplit/>
        </w:trPr>
        <w:tc>
          <w:tcPr>
            <w:tcW w:w="4320" w:type="dxa"/>
            <w:shd w:val="clear" w:color="auto" w:fill="EEF4F6"/>
            <w:tcMar>
              <w:top w:w="90" w:type="dxa"/>
              <w:left w:w="100" w:type="dxa"/>
              <w:bottom w:w="90" w:type="dxa"/>
              <w:right w:w="100" w:type="dxa"/>
            </w:tcMar>
            <w:vAlign w:val="center"/>
          </w:tcPr>
          <w:p w14:paraId="1746FBAF" w14:textId="77777777" w:rsidR="00A948C3" w:rsidRDefault="00000000">
            <w:pPr>
              <w:spacing w:after="0" w:line="252" w:lineRule="auto"/>
            </w:pPr>
            <w:r>
              <w:rPr>
                <w:sz w:val="17"/>
              </w:rPr>
              <w:t>Vienalaikės užklausos gali viršyti vietų limitą.</w:t>
            </w:r>
          </w:p>
        </w:tc>
        <w:tc>
          <w:tcPr>
            <w:tcW w:w="5328" w:type="dxa"/>
            <w:shd w:val="clear" w:color="auto" w:fill="EEF4F6"/>
            <w:tcMar>
              <w:top w:w="90" w:type="dxa"/>
              <w:left w:w="100" w:type="dxa"/>
              <w:bottom w:w="90" w:type="dxa"/>
              <w:right w:w="100" w:type="dxa"/>
            </w:tcMar>
            <w:vAlign w:val="center"/>
          </w:tcPr>
          <w:p w14:paraId="1932148F" w14:textId="77777777" w:rsidR="00A948C3" w:rsidRDefault="00000000">
            <w:pPr>
              <w:spacing w:after="0" w:line="252" w:lineRule="auto"/>
            </w:pPr>
            <w:r>
              <w:rPr>
                <w:sz w:val="17"/>
              </w:rPr>
              <w:t>Anksti sukursiu integracinį konkurencijos testą ir palyginsiu užrakinimo strategijas.</w:t>
            </w:r>
          </w:p>
        </w:tc>
      </w:tr>
      <w:tr w:rsidR="00A948C3" w14:paraId="04D24F6A" w14:textId="77777777">
        <w:tc>
          <w:tcPr>
            <w:tcW w:w="4320" w:type="dxa"/>
            <w:shd w:val="clear" w:color="auto" w:fill="FFFFFF"/>
            <w:tcMar>
              <w:top w:w="90" w:type="dxa"/>
              <w:left w:w="100" w:type="dxa"/>
              <w:bottom w:w="90" w:type="dxa"/>
              <w:right w:w="100" w:type="dxa"/>
            </w:tcMar>
            <w:vAlign w:val="center"/>
          </w:tcPr>
          <w:p w14:paraId="3813CF04" w14:textId="77777777" w:rsidR="00A948C3" w:rsidRDefault="00000000">
            <w:pPr>
              <w:spacing w:after="0" w:line="252" w:lineRule="auto"/>
            </w:pPr>
            <w:r>
              <w:rPr>
                <w:sz w:val="17"/>
              </w:rPr>
              <w:t>Atšaukimo ir eilės politika gali būti interpretuojama skirtingai.</w:t>
            </w:r>
          </w:p>
        </w:tc>
        <w:tc>
          <w:tcPr>
            <w:tcW w:w="5328" w:type="dxa"/>
            <w:shd w:val="clear" w:color="auto" w:fill="FFFFFF"/>
            <w:tcMar>
              <w:top w:w="90" w:type="dxa"/>
              <w:left w:w="100" w:type="dxa"/>
              <w:bottom w:w="90" w:type="dxa"/>
              <w:right w:w="100" w:type="dxa"/>
            </w:tcMar>
            <w:vAlign w:val="center"/>
          </w:tcPr>
          <w:p w14:paraId="6AF99B93" w14:textId="77777777" w:rsidR="00A948C3" w:rsidRDefault="00000000">
            <w:pPr>
              <w:spacing w:after="0" w:line="252" w:lineRule="auto"/>
            </w:pPr>
            <w:r>
              <w:rPr>
                <w:sz w:val="17"/>
              </w:rPr>
              <w:t>Taisykles laikysiu konfigūruojamas, aprašysiu prielaidas ir parodysiu ribinių atvejų testus.</w:t>
            </w:r>
          </w:p>
        </w:tc>
      </w:tr>
      <w:tr w:rsidR="00A948C3" w14:paraId="195B5B0E" w14:textId="77777777">
        <w:tc>
          <w:tcPr>
            <w:tcW w:w="4320" w:type="dxa"/>
            <w:shd w:val="clear" w:color="auto" w:fill="EEF4F6"/>
            <w:tcMar>
              <w:top w:w="90" w:type="dxa"/>
              <w:left w:w="100" w:type="dxa"/>
              <w:bottom w:w="90" w:type="dxa"/>
              <w:right w:w="100" w:type="dxa"/>
            </w:tcMar>
            <w:vAlign w:val="center"/>
          </w:tcPr>
          <w:p w14:paraId="133D5679" w14:textId="77777777" w:rsidR="00A948C3" w:rsidRDefault="00000000">
            <w:pPr>
              <w:spacing w:after="0" w:line="252" w:lineRule="auto"/>
            </w:pPr>
            <w:r>
              <w:rPr>
                <w:sz w:val="17"/>
              </w:rPr>
              <w:t>Laiko zonos ir 30 minučių riba gali sukelti klaidų.</w:t>
            </w:r>
          </w:p>
        </w:tc>
        <w:tc>
          <w:tcPr>
            <w:tcW w:w="5328" w:type="dxa"/>
            <w:shd w:val="clear" w:color="auto" w:fill="EEF4F6"/>
            <w:tcMar>
              <w:top w:w="90" w:type="dxa"/>
              <w:left w:w="100" w:type="dxa"/>
              <w:bottom w:w="90" w:type="dxa"/>
              <w:right w:w="100" w:type="dxa"/>
            </w:tcMar>
            <w:vAlign w:val="center"/>
          </w:tcPr>
          <w:p w14:paraId="332B25F1" w14:textId="188CA981" w:rsidR="00A948C3" w:rsidRDefault="00000000">
            <w:pPr>
              <w:spacing w:after="0" w:line="252" w:lineRule="auto"/>
            </w:pPr>
            <w:r>
              <w:rPr>
                <w:sz w:val="17"/>
              </w:rPr>
              <w:t>Naudosiu Europ</w:t>
            </w:r>
            <w:r w:rsidR="00F37D2C">
              <w:rPr>
                <w:sz w:val="17"/>
              </w:rPr>
              <w:t>os</w:t>
            </w:r>
            <w:r>
              <w:rPr>
                <w:sz w:val="17"/>
              </w:rPr>
              <w:t>/Vilni</w:t>
            </w:r>
            <w:r w:rsidR="00F37D2C">
              <w:rPr>
                <w:sz w:val="17"/>
              </w:rPr>
              <w:t>aus</w:t>
            </w:r>
            <w:r>
              <w:rPr>
                <w:sz w:val="17"/>
              </w:rPr>
              <w:t xml:space="preserve"> zoną, vieną </w:t>
            </w:r>
            <w:proofErr w:type="spellStart"/>
            <w:r>
              <w:rPr>
                <w:sz w:val="17"/>
              </w:rPr>
              <w:t>Clock</w:t>
            </w:r>
            <w:proofErr w:type="spellEnd"/>
            <w:r>
              <w:rPr>
                <w:sz w:val="17"/>
              </w:rPr>
              <w:t xml:space="preserve"> priklausomybę ir testus ties 29, 30 bei 31 minutės riba.</w:t>
            </w:r>
          </w:p>
        </w:tc>
      </w:tr>
    </w:tbl>
    <w:p w14:paraId="60C0ED05" w14:textId="77777777" w:rsidR="00A948C3" w:rsidRDefault="00A948C3">
      <w:pPr>
        <w:spacing w:after="0" w:line="100" w:lineRule="exact"/>
      </w:pPr>
    </w:p>
    <w:p w14:paraId="6451B6D9" w14:textId="77777777" w:rsidR="00A948C3" w:rsidRDefault="00000000">
      <w:pPr>
        <w:pStyle w:val="Heading1"/>
      </w:pPr>
      <w:r>
        <w:t>Šaltiniai, jei naudojote</w:t>
      </w:r>
    </w:p>
    <w:p w14:paraId="2DE0A176" w14:textId="77777777" w:rsidR="00A948C3" w:rsidRDefault="00000000">
      <w:r>
        <w:t>Išoriniai šaltiniai nenaudoti. Sistemos situacija ir taisyklės modeliuojamos pagal 1 skyriuje nurodytas prielaidas. AI naudojimas aprašytas 6 skyriuje.</w:t>
      </w:r>
    </w:p>
    <w:sectPr w:rsidR="00A948C3" w:rsidSect="00034616">
      <w:headerReference w:type="default" r:id="rId9"/>
      <w:footerReference w:type="default" r:id="rId10"/>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7ADF9" w14:textId="77777777" w:rsidR="007F18EE" w:rsidRDefault="007F18EE">
      <w:pPr>
        <w:spacing w:after="0" w:line="240" w:lineRule="auto"/>
      </w:pPr>
      <w:r>
        <w:separator/>
      </w:r>
    </w:p>
  </w:endnote>
  <w:endnote w:type="continuationSeparator" w:id="0">
    <w:p w14:paraId="043F8444" w14:textId="77777777" w:rsidR="007F18EE" w:rsidRDefault="007F1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A6AF" w14:textId="77777777" w:rsidR="00A948C3" w:rsidRDefault="00000000">
    <w:pPr>
      <w:pStyle w:val="Footer"/>
      <w:tabs>
        <w:tab w:val="right" w:pos="10180"/>
      </w:tabs>
    </w:pPr>
    <w:r>
      <w:rPr>
        <w:sz w:val="16"/>
      </w:rPr>
      <w:t>Kursinio darbo I dalis</w:t>
    </w:r>
    <w:r>
      <w:rPr>
        <w:sz w:val="16"/>
      </w:rPr>
      <w:tab/>
    </w:r>
    <w:r>
      <w:fldChar w:fldCharType="begin"/>
    </w:r>
    <w:r>
      <w:instrText>PAGE</w:instrText>
    </w:r>
    <w:r>
      <w:fldChar w:fldCharType="separate"/>
    </w:r>
    <w:r w:rsidR="00F37D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97C11" w14:textId="77777777" w:rsidR="007F18EE" w:rsidRDefault="007F18EE">
      <w:pPr>
        <w:spacing w:after="0" w:line="240" w:lineRule="auto"/>
      </w:pPr>
      <w:r>
        <w:separator/>
      </w:r>
    </w:p>
  </w:footnote>
  <w:footnote w:type="continuationSeparator" w:id="0">
    <w:p w14:paraId="59DA9A0A" w14:textId="77777777" w:rsidR="007F18EE" w:rsidRDefault="007F1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FBDA" w14:textId="77777777" w:rsidR="00A948C3" w:rsidRDefault="00000000">
    <w:pPr>
      <w:pStyle w:val="Header"/>
      <w:tabs>
        <w:tab w:val="right" w:pos="10180"/>
      </w:tabs>
    </w:pPr>
    <w:r>
      <w:rPr>
        <w:sz w:val="16"/>
      </w:rPr>
      <w:t>PROGRAMŲ SISTEMŲ PROJEKTAVIMAS</w:t>
    </w:r>
    <w:r>
      <w:rPr>
        <w:sz w:val="16"/>
      </w:rPr>
      <w:tab/>
      <w:t>Projektavimo dokumentas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157975">
    <w:abstractNumId w:val="8"/>
  </w:num>
  <w:num w:numId="2" w16cid:durableId="632708696">
    <w:abstractNumId w:val="6"/>
  </w:num>
  <w:num w:numId="3" w16cid:durableId="574320616">
    <w:abstractNumId w:val="5"/>
  </w:num>
  <w:num w:numId="4" w16cid:durableId="1400665552">
    <w:abstractNumId w:val="4"/>
  </w:num>
  <w:num w:numId="5" w16cid:durableId="1268583893">
    <w:abstractNumId w:val="7"/>
  </w:num>
  <w:num w:numId="6" w16cid:durableId="1363166470">
    <w:abstractNumId w:val="3"/>
  </w:num>
  <w:num w:numId="7" w16cid:durableId="1606578165">
    <w:abstractNumId w:val="2"/>
  </w:num>
  <w:num w:numId="8" w16cid:durableId="1253245593">
    <w:abstractNumId w:val="1"/>
  </w:num>
  <w:num w:numId="9" w16cid:durableId="1890219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041"/>
    <w:rsid w:val="0015074B"/>
    <w:rsid w:val="0029639D"/>
    <w:rsid w:val="00326F90"/>
    <w:rsid w:val="007F18EE"/>
    <w:rsid w:val="00A948C3"/>
    <w:rsid w:val="00AA1D8D"/>
    <w:rsid w:val="00B47730"/>
    <w:rsid w:val="00CB0664"/>
    <w:rsid w:val="00F37D2C"/>
    <w:rsid w:val="00FB2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19749"/>
  <w14:defaultImageDpi w14:val="300"/>
  <w15:docId w15:val="{B05DF60D-7B0B-44B7-B181-67F9407C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0" w:lineRule="exact"/>
    </w:pPr>
    <w:rPr>
      <w:rFonts w:ascii="Arial" w:hAnsi="Arial"/>
      <w:color w:val="000000"/>
      <w:sz w:val="21"/>
      <w:lang w:val="lt-LT"/>
    </w:rPr>
  </w:style>
  <w:style w:type="paragraph" w:styleId="Heading1">
    <w:name w:val="heading 1"/>
    <w:basedOn w:val="Normal"/>
    <w:next w:val="Normal"/>
    <w:link w:val="Heading1Char"/>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Sporto klubo treniruočių rezervavimo sistema</vt:lpstr>
    </vt:vector>
  </TitlesOfParts>
  <Manager/>
  <Company/>
  <LinksUpToDate>false</LinksUpToDate>
  <CharactersWithSpaces>10014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Sporto klubo treniruočių rezervavimo sistema</dc:title>
  <dc:subject>Kursinio darbo I dalis</dc:subject>
  <dc:creator>Mantas Jočionis</dc:creator>
  <cp:keywords/>
  <dc:description/>
  <cp:lastModifiedBy>Mantas Jočionis</cp:lastModifiedBy>
  <cp:revision>2</cp:revision>
  <dcterms:created xsi:type="dcterms:W3CDTF">2026-10-07T15:26:00Z</dcterms:created>
  <dcterms:modified xsi:type="dcterms:W3CDTF">2026-10-07T15:26:00Z</dcterms:modified>
  <cp:category/>
</cp:coreProperties>
</file>