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Quantum computing is a revolutionary technology that leverages the principles of quantum mechanics, such as</w:t>
      </w:r>
      <w:r>
        <w:t xml:space="preserve"> </w:t>
      </w:r>
      <w:r>
        <w:rPr>
          <w:b/>
        </w:rPr>
        <w:t xml:space="preserve">superposition</w:t>
      </w:r>
      <w:r>
        <w:t xml:space="preserve"> </w:t>
      </w:r>
      <w:r>
        <w:t xml:space="preserve">and</w:t>
      </w:r>
      <w:r>
        <w:t xml:space="preserve"> </w:t>
      </w:r>
      <w:r>
        <w:rPr>
          <w:b/>
        </w:rPr>
        <w:t xml:space="preserve">entanglement</w:t>
      </w:r>
      <w:r>
        <w:t xml:space="preserve">, to perform calculations exponentially faster than classical computers for specific tasks. By using</w:t>
      </w:r>
      <w:r>
        <w:t xml:space="preserve"> </w:t>
      </w:r>
      <w:r>
        <w:rPr>
          <w:b/>
        </w:rPr>
        <w:t xml:space="preserve">qubits</w:t>
      </w:r>
      <w:r>
        <w:t xml:space="preserve"> </w:t>
      </w:r>
      <w:r>
        <w:t xml:space="preserve">instead of traditional bits, quantum computers can process vast amounts of data simultaneously, making them particularly useful for complex problems in fields like cryptography, optimization, and material science. This technology has the potential to transform industries by enabling breakthroughs in</w:t>
      </w:r>
      <w:r>
        <w:t xml:space="preserve"> </w:t>
      </w:r>
      <w:r>
        <w:rPr>
          <w:b/>
        </w:rPr>
        <w:t xml:space="preserve">drug discovery</w:t>
      </w:r>
      <w:r>
        <w:t xml:space="preserve">,</w:t>
      </w:r>
      <w:r>
        <w:t xml:space="preserve"> </w:t>
      </w:r>
      <w:r>
        <w:rPr>
          <w:b/>
        </w:rPr>
        <w:t xml:space="preserve">financial modeling</w:t>
      </w:r>
      <w:r>
        <w:t xml:space="preserve">, and</w:t>
      </w:r>
      <w:r>
        <w:t xml:space="preserve"> </w:t>
      </w:r>
      <w:r>
        <w:rPr>
          <w:b/>
        </w:rPr>
        <w:t xml:space="preserve">climate modeling</w:t>
      </w:r>
      <w:r>
        <w:t xml:space="preserve">, among others.</w:t>
      </w:r>
    </w:p>
    <w:p>
      <w:pPr>
        <w:pStyle w:val="Heading2"/>
      </w:pPr>
      <w:bookmarkStart w:id="21" w:name="Xe73992a5415511efa233a9f99f0a6c7f1509a76"/>
      <w:r>
        <w:t xml:space="preserve">Real World Applications of Quantum Computing</w:t>
      </w:r>
      <w:bookmarkEnd w:id="21"/>
    </w:p>
    <w:p>
      <w:pPr>
        <w:pStyle w:val="Heading3"/>
      </w:pPr>
      <w:bookmarkStart w:id="22" w:name="quantum-cryptography"/>
      <w:r>
        <w:rPr>
          <w:b/>
        </w:rPr>
        <w:t xml:space="preserve">1. Quantum Cryptography</w:t>
      </w:r>
      <w:bookmarkEnd w:id="22"/>
    </w:p>
    <w:p>
      <w:pPr>
        <w:pStyle w:val="FirstParagraph"/>
      </w:pPr>
      <w:r>
        <w:t xml:space="preserve">Quantum cryptography harnesses the principles of quantum mechanics to create ultra-secure communication channels. The most widely used method is</w:t>
      </w:r>
      <w:r>
        <w:t xml:space="preserve"> </w:t>
      </w:r>
      <w:r>
        <w:rPr>
          <w:b/>
        </w:rPr>
        <w:t xml:space="preserve">Quantum Key Distribution (QKD)</w:t>
      </w:r>
      <w:r>
        <w:t xml:space="preserve">, which uses photons to transmit secret keys between parties. This method ensures that any eavesdropping attempt would disrupt the quantum state of the photons, making it detectable. Companies like</w:t>
      </w:r>
      <w:r>
        <w:t xml:space="preserve"> </w:t>
      </w:r>
      <w:r>
        <w:rPr>
          <w:b/>
        </w:rPr>
        <w:t xml:space="preserve">HEQA Security</w:t>
      </w:r>
      <w:r>
        <w:t xml:space="preserve"> </w:t>
      </w:r>
      <w:r>
        <w:t xml:space="preserve">are already implementing QKD to secure sensitive data, particularly in industries like finance and government. As quantum computers become more prevalent, quantum cryptography will play a critical role in safeguarding digital communications.</w:t>
      </w:r>
    </w:p>
    <w:p>
      <w:pPr>
        <w:pStyle w:val="Heading3"/>
      </w:pPr>
      <w:bookmarkStart w:id="23" w:name="optimization-problems"/>
      <w:r>
        <w:rPr>
          <w:b/>
        </w:rPr>
        <w:t xml:space="preserve">2. Optimization Problems</w:t>
      </w:r>
      <w:bookmarkEnd w:id="23"/>
    </w:p>
    <w:p>
      <w:pPr>
        <w:pStyle w:val="FirstParagraph"/>
      </w:pPr>
      <w:r>
        <w:t xml:space="preserve">Quantum computing excels in solving complex optimization problems, which are common in logistics, supply chain management, and energy grids.</w:t>
      </w:r>
      <w:r>
        <w:t xml:space="preserve"> </w:t>
      </w:r>
      <w:r>
        <w:rPr>
          <w:b/>
        </w:rPr>
        <w:t xml:space="preserve">Quantum annealing</w:t>
      </w:r>
      <w:r>
        <w:t xml:space="preserve">, a specialized quantum technique, can evaluate multiple solutions simultaneously, making it ideal for finding the optimal solution in large datasets. For instance, companies like</w:t>
      </w:r>
      <w:r>
        <w:t xml:space="preserve"> </w:t>
      </w:r>
      <w:r>
        <w:rPr>
          <w:b/>
        </w:rPr>
        <w:t xml:space="preserve">Volkswagen</w:t>
      </w:r>
      <w:r>
        <w:t xml:space="preserve"> </w:t>
      </w:r>
      <w:r>
        <w:t xml:space="preserve">are using quantum computers to optimize traffic flow and battery performance in electric vehicles. This application has the potential to revolutionize industries by reducing costs and improving efficiency.</w:t>
      </w:r>
    </w:p>
    <w:p>
      <w:pPr>
        <w:pStyle w:val="Heading3"/>
      </w:pPr>
      <w:bookmarkStart w:id="24" w:name="material-science"/>
      <w:r>
        <w:rPr>
          <w:b/>
        </w:rPr>
        <w:t xml:space="preserve">3. Material Science</w:t>
      </w:r>
      <w:bookmarkEnd w:id="24"/>
    </w:p>
    <w:p>
      <w:pPr>
        <w:pStyle w:val="FirstParagraph"/>
      </w:pPr>
      <w:r>
        <w:t xml:space="preserve">Quantum computers are transforming material science by simulating the behavior of molecules and materials at an atomic level. This capability is crucial for discovering new materials with unique properties, such as high-temperature superconductors or more efficient solar cells. Researchers at</w:t>
      </w:r>
      <w:r>
        <w:t xml:space="preserve"> </w:t>
      </w:r>
      <w:r>
        <w:rPr>
          <w:b/>
        </w:rPr>
        <w:t xml:space="preserve">Argonne National Laboratory</w:t>
      </w:r>
      <w:r>
        <w:t xml:space="preserve"> </w:t>
      </w:r>
      <w:r>
        <w:t xml:space="preserve">are using quantum simulations to study perovskite materials, which could lead to advancements in quantum computing hardware. These simulations are enabling scientists to explore material properties that were previously intractable with classical computers.</w:t>
      </w:r>
    </w:p>
    <w:p>
      <w:pPr>
        <w:pStyle w:val="Heading3"/>
      </w:pPr>
      <w:bookmarkStart w:id="25" w:name="machine-learning"/>
      <w:r>
        <w:rPr>
          <w:b/>
        </w:rPr>
        <w:t xml:space="preserve">4. Machine Learning</w:t>
      </w:r>
      <w:bookmarkEnd w:id="25"/>
    </w:p>
    <w:p>
      <w:pPr>
        <w:pStyle w:val="FirstParagraph"/>
      </w:pPr>
      <w:r>
        <w:t xml:space="preserve">Quantum machine learning combines the power of quantum computing with machine learning algorithms to solve complex problems in data science. Quantum algorithms can process large datasets more efficiently, enabling faster pattern recognition and predictive modeling. For example,</w:t>
      </w:r>
      <w:r>
        <w:t xml:space="preserve"> </w:t>
      </w:r>
      <w:r>
        <w:rPr>
          <w:b/>
        </w:rPr>
        <w:t xml:space="preserve">quantum neural networks</w:t>
      </w:r>
      <w:r>
        <w:t xml:space="preserve"> </w:t>
      </w:r>
      <w:r>
        <w:t xml:space="preserve">are being developed to tackle challenges in image recognition and natural language processing. While still in its early stages, this field has the potential to revolutionize AI and data analysis.</w:t>
      </w:r>
    </w:p>
    <w:p>
      <w:pPr>
        <w:pStyle w:val="Heading3"/>
      </w:pPr>
      <w:bookmarkStart w:id="26" w:name="data-science"/>
      <w:r>
        <w:rPr>
          <w:b/>
        </w:rPr>
        <w:t xml:space="preserve">5. Data Science</w:t>
      </w:r>
      <w:bookmarkEnd w:id="26"/>
    </w:p>
    <w:p>
      <w:pPr>
        <w:pStyle w:val="FirstParagraph"/>
      </w:pPr>
      <w:r>
        <w:t xml:space="preserve">Quantum computing is poised to transform data science by enabling faster and more accurate analysis of complex systems. From optimizing supply chains to predicting climate patterns, quantum computers can handle the massive datasets involved in these tasks with unprecedented speed. For instance,</w:t>
      </w:r>
      <w:r>
        <w:t xml:space="preserve"> </w:t>
      </w:r>
      <w:r>
        <w:rPr>
          <w:b/>
        </w:rPr>
        <w:t xml:space="preserve">quantum simulations</w:t>
      </w:r>
      <w:r>
        <w:t xml:space="preserve"> </w:t>
      </w:r>
      <w:r>
        <w:t xml:space="preserve">are being used to model financial markets and optimize investment strategies. As quantum technology matures, its impact on data science will grow, enabling new insights and innovations across industries.</w:t>
      </w:r>
    </w:p>
    <w:p>
      <w:pPr>
        <w:pStyle w:val="Heading2"/>
      </w:pPr>
      <w:bookmarkStart w:id="27" w:name="industry-case-study-volkswagen"/>
      <w:r>
        <w:t xml:space="preserve">Industry Case Study: Volkswagen</w:t>
      </w:r>
      <w:bookmarkEnd w:id="27"/>
    </w:p>
    <w:p>
      <w:pPr>
        <w:pStyle w:val="FirstParagraph"/>
      </w:pPr>
      <w:r>
        <w:rPr>
          <w:b/>
        </w:rPr>
        <w:t xml:space="preserve">Volkswagen</w:t>
      </w:r>
      <w:r>
        <w:t xml:space="preserve"> </w:t>
      </w:r>
      <w:r>
        <w:t xml:space="preserve">is at the forefront of leveraging quantum computing to improve battery performance in electric vehicles. By simulating the chemical composition of batteries at a molecular level, the company aims to develop more efficient and longer-lasting batteries. This application of quantum computing not only accelerates the discovery of new materials but also supports Volkswagen’s goal of reducing carbon emissions. The use of quantum technology in this context highlights the potential of the automotive industry to benefit from quantum advancements.</w:t>
      </w:r>
    </w:p>
    <w:p>
      <w:pPr>
        <w:pStyle w:val="Heading2"/>
      </w:pPr>
      <w:bookmarkStart w:id="28" w:name="additional-resources"/>
      <w:r>
        <w:t xml:space="preserve">Additional Resources</w:t>
      </w:r>
      <w:bookmarkEnd w:id="28"/>
    </w:p>
    <w:p>
      <w:pPr>
        <w:numPr>
          <w:ilvl w:val="0"/>
          <w:numId w:val="1001"/>
        </w:numPr>
        <w:pStyle w:val="Compact"/>
      </w:pPr>
      <w:hyperlink r:id="rId29">
        <w:r>
          <w:rPr>
            <w:rStyle w:val="Hyperlink"/>
          </w:rPr>
          <w:t xml:space="preserve">Explainer: What is a quantum computer? | MIT Technology Review</w:t>
        </w:r>
      </w:hyperlink>
      <w:r>
        <w:br/>
      </w:r>
    </w:p>
    <w:p>
      <w:pPr>
        <w:numPr>
          <w:ilvl w:val="0"/>
          <w:numId w:val="1001"/>
        </w:numPr>
        <w:pStyle w:val="Compact"/>
      </w:pPr>
      <w:hyperlink r:id="rId30">
        <w:r>
          <w:rPr>
            <w:rStyle w:val="Hyperlink"/>
          </w:rPr>
          <w:t xml:space="preserve">Quantum Computing: What It Is and How It Works | Built In</w:t>
        </w:r>
      </w:hyperlink>
      <w:r>
        <w:br/>
      </w:r>
    </w:p>
    <w:p>
      <w:pPr>
        <w:numPr>
          <w:ilvl w:val="0"/>
          <w:numId w:val="1001"/>
        </w:numPr>
        <w:pStyle w:val="Compact"/>
      </w:pPr>
      <w:hyperlink r:id="rId31">
        <w:r>
          <w:rPr>
            <w:rStyle w:val="Hyperlink"/>
          </w:rPr>
          <w:t xml:space="preserve">Quantum Cryptography in Real-world Applications | HEQA Security</w:t>
        </w:r>
      </w:hyperlink>
      <w:r>
        <w:br/>
      </w:r>
    </w:p>
    <w:p>
      <w:pPr>
        <w:numPr>
          <w:ilvl w:val="0"/>
          <w:numId w:val="1001"/>
        </w:numPr>
        <w:pStyle w:val="Compact"/>
      </w:pPr>
      <w:hyperlink r:id="rId32">
        <w:r>
          <w:rPr>
            <w:rStyle w:val="Hyperlink"/>
          </w:rPr>
          <w:t xml:space="preserve">How Quantum Computers Are Transforming Materials Science | Quantum Zeitgeist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builtin.com/hardware/quantum-computing" TargetMode="External" /><Relationship Type="http://schemas.openxmlformats.org/officeDocument/2006/relationships/hyperlink" Id="rId31" Target="https://heqa-sec.com/blog/quantum-cryptography-in-real-world-applications/" TargetMode="External" /><Relationship Type="http://schemas.openxmlformats.org/officeDocument/2006/relationships/hyperlink" Id="rId32" Target="https://quantumzeitgeist.com/how-quantum-computers-are-transforming-materials-science/" TargetMode="External" /><Relationship Type="http://schemas.openxmlformats.org/officeDocument/2006/relationships/hyperlink" Id="rId29" Target="https://www.technologyreview.com/2019/01/29/66141/what-is-quantum-computing/" TargetMode="External" /></Relationships>
</file>

<file path=word/_rels/footnotes.xml.rels><?xml version="1.0" encoding="UTF-8"?>
<Relationships xmlns="http://schemas.openxmlformats.org/package/2006/relationships"><Relationship Type="http://schemas.openxmlformats.org/officeDocument/2006/relationships/hyperlink" Id="rId30" Target="https://builtin.com/hardware/quantum-computing" TargetMode="External" /><Relationship Type="http://schemas.openxmlformats.org/officeDocument/2006/relationships/hyperlink" Id="rId31" Target="https://heqa-sec.com/blog/quantum-cryptography-in-real-world-applications/" TargetMode="External" /><Relationship Type="http://schemas.openxmlformats.org/officeDocument/2006/relationships/hyperlink" Id="rId32" Target="https://quantumzeitgeist.com/how-quantum-computers-are-transforming-materials-science/" TargetMode="External" /><Relationship Type="http://schemas.openxmlformats.org/officeDocument/2006/relationships/hyperlink" Id="rId29" Target="https://www.technologyreview.com/2019/01/29/66141/what-is-quantum-compu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2025-02-24T05:27:35Z</dcterms:created>
  <dcterms:modified xsi:type="dcterms:W3CDTF">2025-02-24T05:27:35Z</dcterms:modified>
</cp:coreProperties>
</file>

<file path=docProps/custom.xml><?xml version="1.0" encoding="utf-8"?>
<Properties xmlns="http://schemas.openxmlformats.org/officeDocument/2006/custom-properties" xmlns:vt="http://schemas.openxmlformats.org/officeDocument/2006/docPropsVTypes"/>
</file>