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Proposal for AI-Powered Chatbot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jghjs73b2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Automation, Lead Management &amp; Marketing Funnel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7jzpaj8eo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for pre-requisite list: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t654e84qz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41lzfjrqb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proposal outlines the development of a </w:t>
      </w:r>
      <w:r w:rsidDel="00000000" w:rsidR="00000000" w:rsidRPr="00000000">
        <w:rPr>
          <w:b w:val="1"/>
          <w:bCs w:val="1"/>
          <w:rtl w:val="0"/>
        </w:rPr>
        <w:t xml:space="preserve">custom AI-powered chatbot system</w:t>
      </w:r>
      <w:r w:rsidDel="00000000" w:rsidR="00000000" w:rsidRPr="00000000">
        <w:rPr>
          <w:rtl w:val="0"/>
        </w:rPr>
        <w:t xml:space="preserve"> designed to automate up to 70–80% of business workflows, including: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capture and qualification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matching and recommendations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scheduling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funnel automation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task tracking and history logging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basic live chat tools, this system will function as a </w:t>
      </w:r>
      <w:r w:rsidDel="00000000" w:rsidR="00000000" w:rsidRPr="00000000">
        <w:rPr>
          <w:b w:val="1"/>
          <w:bCs w:val="1"/>
          <w:rtl w:val="0"/>
        </w:rPr>
        <w:t xml:space="preserve">business automation engine</w:t>
      </w:r>
      <w:r w:rsidDel="00000000" w:rsidR="00000000" w:rsidRPr="00000000">
        <w:rPr>
          <w:rtl w:val="0"/>
        </w:rPr>
        <w:t xml:space="preserve">, fully integrated with internal workflows, CRM logic, and payment systems.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dogkgq686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Objectives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objectives of this chatbot system are: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client engagement across the website and WhatsApp.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and qualify leads conversationally (without long forms).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and categorize leads (Hot, Warm, Cold).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the link for payment for all the specific services.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scheduling and reminders.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all conversations and generate internal tasks.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structured marketing funnel.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infrastructure for English Language only.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iwz7z9fig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Project Scope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juw7pt3lr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Sales Agent Mode (Priority Phase)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focuses on core sales automation and tracking.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6l3cfezpr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Conversational Lead Capture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traditional forms, the chatbot will: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 website visitors proactively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progressive, short questions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client information step-by-step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backend client accounts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interaction history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collected may include: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requirements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candidate profile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leads will be logged into Airtable (or CRM system).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vv47mz72l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Automated Lead Qualification &amp; Scoring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scoring logic will be implemented based on predefined criteria.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Immediate hiring intent → High score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Budget confirmed → Medium score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Just browsing → Low score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 will be categorized as: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 Lead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Lead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Lead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Cold leads will automatically enter nurturing campaigns.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yey8cwzpl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Internal Task Creation &amp; Tracking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chatbot interaction will: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conversation history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client activity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generate internal to-do tasks when required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If a client reports a helper issue, the system: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the issue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it to the client profile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an internal follow-up task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solves current tracking inefficiencies.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vna280vzu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Appointment Scheduling Integration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will integrate with: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Cal.com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Outlook Calendar synced to cal.com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include: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slot availability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confirmation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meeting link generation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Rescheduling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notifications (1 day, 2 hours, 30 minutes before meeting)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improved attendance and reduced manual coordination.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/>
      </w:pPr>
      <w:bookmarkStart w:colFirst="0" w:colLast="0" w:name="_2p55hbigrzp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Marketing Funnel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2ivevh7x5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proposal outlines the development of a custom AI-driven automation system designed to modernize and streamline core business workflows. By automating 70–80% of routine operations, this system functions as a high-level business engine rather than a simple chat tool. It serves as a centralized intelligence layer, fully integrated with your </w:t>
      </w:r>
      <w:r w:rsidDel="00000000" w:rsidR="00000000" w:rsidRPr="00000000">
        <w:rPr>
          <w:b w:val="1"/>
          <w:bCs w:val="1"/>
          <w:rtl w:val="0"/>
        </w:rPr>
        <w:t xml:space="preserve">internal databases, recruitment pipelines, and contact center infrastructure</w:t>
      </w:r>
      <w:r w:rsidDel="00000000" w:rsidR="00000000" w:rsidRPr="00000000">
        <w:rPr>
          <w:rtl w:val="0"/>
        </w:rPr>
        <w:t xml:space="preserve"> to manage the end-to-end customer journey—from initial lead capture to long-term post-placement 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g5wna11yl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 is to transform manual operations into a scalable, automated funnel: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Response:</w:t>
      </w:r>
      <w:r w:rsidDel="00000000" w:rsidR="00000000" w:rsidRPr="00000000">
        <w:rPr>
          <w:rtl w:val="0"/>
        </w:rPr>
        <w:t xml:space="preserve"> Reduce lead response times from hours to </w:t>
      </w:r>
      <w:r w:rsidDel="00000000" w:rsidR="00000000" w:rsidRPr="00000000">
        <w:rPr>
          <w:b w:val="1"/>
          <w:bCs w:val="1"/>
          <w:rtl w:val="0"/>
        </w:rPr>
        <w:t xml:space="preserve">under 5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24/7 Engagement:</w:t>
      </w:r>
      <w:r w:rsidDel="00000000" w:rsidR="00000000" w:rsidRPr="00000000">
        <w:rPr>
          <w:rtl w:val="0"/>
        </w:rPr>
        <w:t xml:space="preserve"> Maintain a constant presence on the website and WhatsApp.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Intake:</w:t>
      </w:r>
      <w:r w:rsidDel="00000000" w:rsidR="00000000" w:rsidRPr="00000000">
        <w:rPr>
          <w:rtl w:val="0"/>
        </w:rPr>
        <w:t xml:space="preserve"> Replace friction-heavy forms with natural, progressive questioning.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Intelligence:</w:t>
      </w:r>
      <w:r w:rsidDel="00000000" w:rsidR="00000000" w:rsidRPr="00000000">
        <w:rPr>
          <w:rtl w:val="0"/>
        </w:rPr>
        <w:t xml:space="preserve"> Automatically score and categorize leads (Hot, Warm, Cold) in Airtable.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Efficiency:</w:t>
      </w:r>
      <w:r w:rsidDel="00000000" w:rsidR="00000000" w:rsidRPr="00000000">
        <w:rPr>
          <w:rtl w:val="0"/>
        </w:rPr>
        <w:t xml:space="preserve"> Automate 60% of repetitive FAQs and all appointment scheduling.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Recovery:</w:t>
      </w:r>
      <w:r w:rsidDel="00000000" w:rsidR="00000000" w:rsidRPr="00000000">
        <w:rPr>
          <w:rtl w:val="0"/>
        </w:rPr>
        <w:t xml:space="preserve"> Re-engage silent leads via automated WhatsApp nurture sequences.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dhs1kargu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Implementation Structure (Module-Based Rollout)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operational stability, the system is built and deployed in functional modules: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1: Core Sales Automation (The Foundation)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</w:t>
      </w:r>
      <w:r w:rsidDel="00000000" w:rsidR="00000000" w:rsidRPr="00000000">
        <w:rPr>
          <w:rtl w:val="0"/>
        </w:rPr>
        <w:t xml:space="preserve"> conversational intake and lead qualification logic.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Airtable integration for real-time lead logging and internal task tracking.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of the </w:t>
      </w:r>
      <w:r w:rsidDel="00000000" w:rsidR="00000000" w:rsidRPr="00000000">
        <w:rPr>
          <w:b w:val="1"/>
          <w:bCs w:val="1"/>
          <w:rtl w:val="0"/>
        </w:rPr>
        <w:t xml:space="preserve">Crisis Escalation Protocol</w:t>
      </w:r>
      <w:r w:rsidDel="00000000" w:rsidR="00000000" w:rsidRPr="00000000">
        <w:rPr>
          <w:rtl w:val="0"/>
        </w:rPr>
        <w:t xml:space="preserve"> (Safety First).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2: Market Funnel &amp; Engagement Automation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of the automated Lead Nurturing and Recovery sequences.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a6s51p0d0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Core System Logic &amp; Workflows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vt2kyh0yuw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New Lead Intake Flow (Website/WhatsApp)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bot will trigger after a user will provide first message</w:t>
      </w:r>
      <w:r w:rsidDel="00000000" w:rsidR="00000000" w:rsidRPr="00000000">
        <w:rPr>
          <w:color w:val="ff000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Flow: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Greeting:</w:t>
      </w:r>
      <w:r w:rsidDel="00000000" w:rsidR="00000000" w:rsidRPr="00000000">
        <w:rPr>
          <w:rtl w:val="0"/>
        </w:rPr>
        <w:t xml:space="preserve"> Identifies intent (Urgently hiring, Exploring, or Just browsing).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Profiling:</w:t>
      </w:r>
      <w:r w:rsidDel="00000000" w:rsidR="00000000" w:rsidRPr="00000000">
        <w:rPr>
          <w:rtl w:val="0"/>
        </w:rPr>
        <w:t xml:space="preserve"> Captures Name, Phone, Care Type (Elderly/Infant/General), and Urgency.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  <w:t xml:space="preserve"> n8n calculates a score based on urgency and requirements.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Hot Leads (Score 7+):</w:t>
      </w:r>
      <w:r w:rsidDel="00000000" w:rsidR="00000000" w:rsidRPr="00000000">
        <w:rPr>
          <w:rtl w:val="0"/>
        </w:rPr>
        <w:t xml:space="preserve"> Priority alert to staff + immediate appointment booking link.</w:t>
      </w:r>
    </w:p>
    <w:p w:rsidR="00000000" w:rsidDel="00000000" w:rsidP="00000000" w:rsidRDefault="00000000" w:rsidRPr="00000000" w14:paraId="0000007C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Warm Leads (Score 4-6):</w:t>
      </w:r>
      <w:r w:rsidDel="00000000" w:rsidR="00000000" w:rsidRPr="00000000">
        <w:rPr>
          <w:rtl w:val="0"/>
        </w:rPr>
        <w:t xml:space="preserve"> Enters the standard nurture sequence.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s05p8531nv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Returning Customer Flow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Recognition:</w:t>
      </w:r>
      <w:r w:rsidDel="00000000" w:rsidR="00000000" w:rsidRPr="00000000">
        <w:rPr>
          <w:rtl w:val="0"/>
        </w:rPr>
        <w:t xml:space="preserve"> The system recognizes returning users via their phone number.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Support:</w:t>
      </w:r>
      <w:r w:rsidDel="00000000" w:rsidR="00000000" w:rsidRPr="00000000">
        <w:rPr>
          <w:rtl w:val="0"/>
        </w:rPr>
        <w:t xml:space="preserve"> Greets users by name and provides status updates on current applications (e.g., "Your IPA is approved") or allows them to shortlist new helpers.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3ej8l1cdr4h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Lead Nurture &amp; Recovery Flow (Silent Leads)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T+24 Hours:</w:t>
      </w:r>
      <w:r w:rsidDel="00000000" w:rsidR="00000000" w:rsidRPr="00000000">
        <w:rPr>
          <w:rtl w:val="0"/>
        </w:rPr>
        <w:t xml:space="preserve"> Automated nudge if a conversation was left unfinished.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T+72 Hours:</w:t>
      </w:r>
      <w:r w:rsidDel="00000000" w:rsidR="00000000" w:rsidRPr="00000000">
        <w:rPr>
          <w:rtl w:val="0"/>
        </w:rPr>
        <w:t xml:space="preserve"> Sends "Value Content" (e.g., a helpful PDF guide on hiring costs and timelines).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T+7 Days:</w:t>
      </w:r>
      <w:r w:rsidDel="00000000" w:rsidR="00000000" w:rsidRPr="00000000">
        <w:rPr>
          <w:rtl w:val="0"/>
        </w:rPr>
        <w:t xml:space="preserve"> Final "soft touch" check-in before moving the lead to the "Cold" archive.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T+30 Days:</w:t>
      </w:r>
      <w:r w:rsidDel="00000000" w:rsidR="00000000" w:rsidRPr="00000000">
        <w:rPr>
          <w:rtl w:val="0"/>
        </w:rPr>
        <w:t xml:space="preserve"> Automatic reactivation if a cold lead returns to the website.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z0ketd6ekfn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Candidate Matching &amp; Discovery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functions like a recommendation engine for human capital: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Filtering:</w:t>
      </w:r>
      <w:r w:rsidDel="00000000" w:rsidR="00000000" w:rsidRPr="00000000">
        <w:rPr>
          <w:rtl w:val="0"/>
        </w:rPr>
        <w:t xml:space="preserve"> Clients specify language, experience level, and work history.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Query:</w:t>
      </w:r>
      <w:r w:rsidDel="00000000" w:rsidR="00000000" w:rsidRPr="00000000">
        <w:rPr>
          <w:rtl w:val="0"/>
        </w:rPr>
        <w:t xml:space="preserve"> The system filters the candidate database for the best matches.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Selection:</w:t>
      </w:r>
      <w:r w:rsidDel="00000000" w:rsidR="00000000" w:rsidRPr="00000000">
        <w:rPr>
          <w:rtl w:val="0"/>
        </w:rPr>
        <w:t xml:space="preserve"> Presents top profiles interactively and moves directly to the interview booking stage.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jl97gd6u2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Safety &amp; Quality Guardrails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Protocol:</w:t>
      </w:r>
      <w:r w:rsidDel="00000000" w:rsidR="00000000" w:rsidRPr="00000000">
        <w:rPr>
          <w:rtl w:val="0"/>
        </w:rPr>
        <w:t xml:space="preserve"> Hardcoded detection for sensitive keywords (e.g., "abuse," "injury"). If detected, the AI stops immediately and routes the case to a senior manager’s priority "CRISIS" queue.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Post-Placement Care:</w:t>
      </w:r>
      <w:r w:rsidDel="00000000" w:rsidR="00000000" w:rsidRPr="00000000">
        <w:rPr>
          <w:rtl w:val="0"/>
        </w:rPr>
        <w:t xml:space="preserve"> Automated satisfaction surveys at </w:t>
      </w:r>
      <w:r w:rsidDel="00000000" w:rsidR="00000000" w:rsidRPr="00000000">
        <w:rPr>
          <w:b w:val="1"/>
          <w:bCs w:val="1"/>
          <w:rtl w:val="0"/>
        </w:rPr>
        <w:t xml:space="preserve">Day 7, 30, and 90</w:t>
      </w:r>
      <w:r w:rsidDel="00000000" w:rsidR="00000000" w:rsidRPr="00000000">
        <w:rPr>
          <w:rtl w:val="0"/>
        </w:rPr>
        <w:t xml:space="preserve"> post-deployment.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Human-in-the-Loop:</w:t>
      </w:r>
      <w:r w:rsidDel="00000000" w:rsidR="00000000" w:rsidRPr="00000000">
        <w:rPr>
          <w:rtl w:val="0"/>
        </w:rPr>
        <w:t xml:space="preserve"> If the AI fails to understand a request twice, it gracefully transitions the chat to a live human agent with full context.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cby4mxhs3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Requirement Summary for Clients (Simplest Words)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24/7 Availability:</w:t>
      </w:r>
      <w:r w:rsidDel="00000000" w:rsidR="00000000" w:rsidRPr="00000000">
        <w:rPr>
          <w:rtl w:val="0"/>
        </w:rPr>
        <w:t xml:space="preserve"> Never miss a lead, even in the middle of the night.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talk to a bot that feels like a professional agent.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Status Updates:</w:t>
      </w:r>
      <w:r w:rsidDel="00000000" w:rsidR="00000000" w:rsidRPr="00000000">
        <w:rPr>
          <w:rtl w:val="0"/>
        </w:rPr>
        <w:t xml:space="preserve"> Clients can ch</w:t>
      </w:r>
      <w:r w:rsidDel="00000000" w:rsidR="00000000" w:rsidRPr="00000000">
        <w:rPr>
          <w:b w:val="1"/>
          <w:bCs w:val="1"/>
          <w:rtl w:val="0"/>
        </w:rPr>
        <w:t xml:space="preserve">No More Forms:</w:t>
      </w:r>
      <w:r w:rsidDel="00000000" w:rsidR="00000000" w:rsidRPr="00000000">
        <w:rPr>
          <w:rtl w:val="0"/>
        </w:rPr>
        <w:t xml:space="preserve"> Clients</w:t>
      </w:r>
      <w:r w:rsidDel="00000000" w:rsidR="00000000" w:rsidRPr="00000000">
        <w:rPr>
          <w:rtl w:val="0"/>
        </w:rPr>
        <w:t xml:space="preserve">eck their Work Permit status anytime without calling the office.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Reminders:</w:t>
      </w:r>
      <w:r w:rsidDel="00000000" w:rsidR="00000000" w:rsidRPr="00000000">
        <w:rPr>
          <w:rtl w:val="0"/>
        </w:rPr>
        <w:t xml:space="preserve"> No manual coordination needed for interview slots or appointments.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 Care:</w:t>
      </w:r>
      <w:r w:rsidDel="00000000" w:rsidR="00000000" w:rsidRPr="00000000">
        <w:rPr>
          <w:rtl w:val="0"/>
        </w:rPr>
        <w:t xml:space="preserve"> The system automatically checks in months after the hire to ensure everything is going well.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ixx4v3st5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Interactive Matching Flow</w:t>
      </w:r>
    </w:p>
    <w:p w:rsidR="00000000" w:rsidDel="00000000" w:rsidP="00000000" w:rsidRDefault="00000000" w:rsidRPr="00000000" w14:paraId="0000009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Client specifies requirements: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Language preference 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Experience level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 history</w:t>
      </w:r>
    </w:p>
    <w:p w:rsidR="00000000" w:rsidDel="00000000" w:rsidP="00000000" w:rsidRDefault="00000000" w:rsidRPr="00000000" w14:paraId="0000009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Queries the candidate database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Filters best matches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Presents top candidates interactively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Confirms selection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Moves to the booking/interview stage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="331.2" w:lineRule="auto"/>
        <w:rPr>
          <w:b w:val="1"/>
          <w:bCs w:val="1"/>
          <w:sz w:val="26"/>
          <w:szCs w:val="26"/>
        </w:rPr>
      </w:pPr>
      <w:bookmarkStart w:colFirst="0" w:colLast="0" w:name="_9tpqqv7kq7yt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Technical Architecture Overview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1oyp6vm3l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Airtable (lead storage)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Candidate database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Calendly or Cal.com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WhatsApp API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SMS providers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="331.2" w:lineRule="auto"/>
        <w:rPr>
          <w:b w:val="1"/>
          <w:bCs w:val="1"/>
          <w:sz w:val="26"/>
          <w:szCs w:val="26"/>
        </w:rPr>
      </w:pPr>
      <w:bookmarkStart w:colFirst="0" w:colLast="0" w:name="_9sggsjoali49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Expected Outcomes</w:t>
      </w:r>
    </w:p>
    <w:p w:rsidR="00000000" w:rsidDel="00000000" w:rsidP="00000000" w:rsidRDefault="00000000" w:rsidRPr="00000000" w14:paraId="000000A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Upon completion of core phases: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70% reduction in manual follow-ups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Centralized conversation tracking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Automated lead scoring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Higher appointment attendance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Faster payment collection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Structured marketing funnel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Improved internal task management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Better visibility into the business pipeline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="331.2" w:lineRule="auto"/>
        <w:rPr>
          <w:b w:val="1"/>
          <w:bCs w:val="1"/>
          <w:sz w:val="24"/>
          <w:szCs w:val="24"/>
        </w:rPr>
      </w:pPr>
      <w:bookmarkStart w:colFirst="0" w:colLast="0" w:name="_gltmiwetiltj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Implementation Strategy</w:t>
      </w:r>
    </w:p>
    <w:p w:rsidR="00000000" w:rsidDel="00000000" w:rsidP="00000000" w:rsidRDefault="00000000" w:rsidRPr="00000000" w14:paraId="000000B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project will follow a phased rollout: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Module 1 – Core Sales Automation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Module 2 – Market Funnel &amp; Engagement Automation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ensures stable, incremental deployment without operational disruption.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ARCHITECT 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PLATEFORM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