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47D" w:rsidRDefault="00A8265F">
      <w:pPr>
        <w:jc w:val="center"/>
        <w:rPr>
          <w:rFonts w:ascii="Linux Biolinum G" w:hAnsi="Linux Biolinum G" w:cs="Linux Biolinum G"/>
          <w:sz w:val="32"/>
          <w:szCs w:val="32"/>
        </w:rPr>
      </w:pPr>
      <w:bookmarkStart w:id="0" w:name="_GoBack"/>
      <w:bookmarkEnd w:id="0"/>
      <w:r>
        <w:rPr>
          <w:rFonts w:ascii="Linux Biolinum G" w:hAnsi="Linux Biolinum G" w:cs="Linux Biolinum G"/>
          <w:sz w:val="32"/>
          <w:szCs w:val="32"/>
        </w:rPr>
        <w:t>PRODUCT SALES ANALYSIS</w:t>
      </w:r>
    </w:p>
    <w:p w:rsidR="008C447D" w:rsidRDefault="008C447D">
      <w:pPr>
        <w:jc w:val="center"/>
        <w:rPr>
          <w:rFonts w:ascii="Linux Biolinum G" w:hAnsi="Linux Biolinum G" w:cs="Linux Biolinum G"/>
          <w:sz w:val="40"/>
          <w:szCs w:val="40"/>
        </w:rPr>
      </w:pPr>
    </w:p>
    <w:p w:rsidR="008C447D" w:rsidRDefault="008C447D">
      <w:pPr>
        <w:jc w:val="both"/>
        <w:rPr>
          <w:rFonts w:ascii="Linux Biolinum G" w:hAnsi="Linux Biolinum G"/>
          <w:sz w:val="28"/>
          <w:szCs w:val="28"/>
        </w:rPr>
      </w:pPr>
    </w:p>
    <w:p w:rsidR="008C447D" w:rsidRDefault="00A8265F">
      <w:pPr>
        <w:jc w:val="both"/>
        <w:rPr>
          <w:rFonts w:ascii="Linux Biolinum G" w:hAnsi="Linux Biolinum G"/>
          <w:sz w:val="24"/>
          <w:szCs w:val="24"/>
        </w:rPr>
      </w:pPr>
      <w:r>
        <w:rPr>
          <w:rFonts w:ascii="Linux Biolinum G" w:hAnsi="Linux Biolinum G"/>
          <w:sz w:val="24"/>
          <w:szCs w:val="24"/>
        </w:rPr>
        <w:t xml:space="preserve">Title: Leveraging IBM </w:t>
      </w:r>
      <w:proofErr w:type="spellStart"/>
      <w:r>
        <w:rPr>
          <w:rFonts w:ascii="Linux Biolinum G" w:hAnsi="Linux Biolinum G"/>
          <w:sz w:val="24"/>
          <w:szCs w:val="24"/>
        </w:rPr>
        <w:t>Cognos</w:t>
      </w:r>
      <w:proofErr w:type="spellEnd"/>
      <w:r>
        <w:rPr>
          <w:rFonts w:ascii="Linux Biolinum G" w:hAnsi="Linux Biolinum G"/>
          <w:sz w:val="24"/>
          <w:szCs w:val="24"/>
        </w:rPr>
        <w:t xml:space="preserve"> for Sales Data Analysis and Insights</w:t>
      </w:r>
    </w:p>
    <w:p w:rsidR="008C447D" w:rsidRDefault="008C447D">
      <w:pPr>
        <w:jc w:val="both"/>
        <w:rPr>
          <w:rFonts w:ascii="Linux Biolinum G" w:hAnsi="Linux Biolinum G"/>
          <w:sz w:val="24"/>
          <w:szCs w:val="24"/>
        </w:rPr>
      </w:pPr>
    </w:p>
    <w:p w:rsidR="008C447D" w:rsidRDefault="00A8265F">
      <w:pPr>
        <w:jc w:val="both"/>
        <w:rPr>
          <w:rFonts w:ascii="Linux Biolinum G" w:hAnsi="Linux Biolinum G"/>
          <w:sz w:val="24"/>
          <w:szCs w:val="24"/>
        </w:rPr>
      </w:pPr>
      <w:r>
        <w:rPr>
          <w:rFonts w:ascii="Linux Biolinum G" w:hAnsi="Linux Biolinum G"/>
          <w:sz w:val="24"/>
          <w:szCs w:val="24"/>
        </w:rPr>
        <w:t>Overview:</w:t>
      </w:r>
    </w:p>
    <w:p w:rsidR="008C447D" w:rsidRDefault="00A8265F">
      <w:pPr>
        <w:jc w:val="both"/>
        <w:rPr>
          <w:rFonts w:ascii="Linux Biolinum G" w:hAnsi="Linux Biolinum G"/>
          <w:sz w:val="24"/>
          <w:szCs w:val="24"/>
        </w:rPr>
      </w:pPr>
      <w:r>
        <w:rPr>
          <w:rFonts w:ascii="Linux Biolinum G" w:hAnsi="Linux Biolinum G"/>
          <w:sz w:val="24"/>
          <w:szCs w:val="24"/>
        </w:rPr>
        <w:t xml:space="preserve">This project aims to harness the power of IBM </w:t>
      </w:r>
      <w:proofErr w:type="spellStart"/>
      <w:r>
        <w:rPr>
          <w:rFonts w:ascii="Linux Biolinum G" w:hAnsi="Linux Biolinum G"/>
          <w:sz w:val="24"/>
          <w:szCs w:val="24"/>
        </w:rPr>
        <w:t>Cognos</w:t>
      </w:r>
      <w:proofErr w:type="spellEnd"/>
      <w:r>
        <w:rPr>
          <w:rFonts w:ascii="Linux Biolinum G" w:hAnsi="Linux Biolinum G"/>
          <w:sz w:val="24"/>
          <w:szCs w:val="24"/>
        </w:rPr>
        <w:t xml:space="preserve"> to analyze sales data, extract valuable insights, and empower businesses to optimize inventory </w:t>
      </w:r>
      <w:r>
        <w:rPr>
          <w:rFonts w:ascii="Linux Biolinum G" w:hAnsi="Linux Biolinum G"/>
          <w:sz w:val="24"/>
          <w:szCs w:val="24"/>
        </w:rPr>
        <w:t>management and marketing strategies. By employing a design thinking approach, we will define clear analysis objectives, establish data collection methods, devise a visualization strategy, and ultimately derive actionable insights to enhance decision-making</w:t>
      </w:r>
      <w:r>
        <w:rPr>
          <w:rFonts w:ascii="Linux Biolinum G" w:hAnsi="Linux Biolinum G"/>
          <w:sz w:val="24"/>
          <w:szCs w:val="24"/>
        </w:rPr>
        <w:t xml:space="preserve"> processes.</w:t>
      </w:r>
    </w:p>
    <w:p w:rsidR="008C447D" w:rsidRDefault="008C447D">
      <w:pPr>
        <w:jc w:val="both"/>
        <w:rPr>
          <w:rFonts w:ascii="Linux Biolinum G" w:hAnsi="Linux Biolinum G"/>
          <w:sz w:val="24"/>
          <w:szCs w:val="24"/>
        </w:rPr>
      </w:pPr>
    </w:p>
    <w:p w:rsidR="008C447D" w:rsidRDefault="00A8265F">
      <w:pPr>
        <w:jc w:val="both"/>
        <w:rPr>
          <w:rFonts w:ascii="Linux Biolinum G" w:hAnsi="Linux Biolinum G"/>
          <w:sz w:val="24"/>
          <w:szCs w:val="24"/>
        </w:rPr>
      </w:pPr>
      <w:r>
        <w:rPr>
          <w:rFonts w:ascii="Linux Biolinum G" w:hAnsi="Linux Biolinum G"/>
          <w:sz w:val="24"/>
          <w:szCs w:val="24"/>
        </w:rPr>
        <w:t>Analysis Objectives:</w:t>
      </w:r>
    </w:p>
    <w:p w:rsidR="008C447D" w:rsidRDefault="00A8265F">
      <w:pPr>
        <w:jc w:val="both"/>
        <w:rPr>
          <w:rFonts w:ascii="Linux Biolinum G" w:hAnsi="Linux Biolinum G"/>
          <w:sz w:val="24"/>
          <w:szCs w:val="24"/>
        </w:rPr>
      </w:pPr>
      <w:r>
        <w:rPr>
          <w:rFonts w:ascii="Linux Biolinum G" w:hAnsi="Linux Biolinum G"/>
          <w:sz w:val="24"/>
          <w:szCs w:val="24"/>
        </w:rPr>
        <w:t>Our primary objectives are to identify top-selling products, discern sales trends over time, and gain a comprehensive understanding of customer preferences. These insights will serve as the foundation for data-driven decis</w:t>
      </w:r>
      <w:r>
        <w:rPr>
          <w:rFonts w:ascii="Linux Biolinum G" w:hAnsi="Linux Biolinum G"/>
          <w:sz w:val="24"/>
          <w:szCs w:val="24"/>
        </w:rPr>
        <w:t>ion-making, guiding businesses toward more effective and efficient operations.</w:t>
      </w:r>
    </w:p>
    <w:p w:rsidR="008C447D" w:rsidRDefault="008C447D">
      <w:pPr>
        <w:jc w:val="both"/>
        <w:rPr>
          <w:rFonts w:ascii="Linux Biolinum G" w:hAnsi="Linux Biolinum G"/>
          <w:sz w:val="24"/>
          <w:szCs w:val="24"/>
        </w:rPr>
      </w:pPr>
    </w:p>
    <w:p w:rsidR="008C447D" w:rsidRDefault="00A8265F">
      <w:pPr>
        <w:jc w:val="both"/>
        <w:rPr>
          <w:rFonts w:ascii="Linux Biolinum G" w:hAnsi="Linux Biolinum G"/>
          <w:sz w:val="24"/>
          <w:szCs w:val="24"/>
        </w:rPr>
      </w:pPr>
      <w:r>
        <w:rPr>
          <w:rFonts w:ascii="Linux Biolinum G" w:hAnsi="Linux Biolinum G"/>
          <w:sz w:val="24"/>
          <w:szCs w:val="24"/>
        </w:rPr>
        <w:t>Data Collection:</w:t>
      </w:r>
    </w:p>
    <w:p w:rsidR="008C447D" w:rsidRDefault="00A8265F">
      <w:pPr>
        <w:jc w:val="both"/>
        <w:rPr>
          <w:rFonts w:ascii="Linux Biolinum G" w:hAnsi="Linux Biolinum G"/>
          <w:sz w:val="24"/>
          <w:szCs w:val="24"/>
        </w:rPr>
      </w:pPr>
      <w:r>
        <w:rPr>
          <w:rFonts w:ascii="Linux Biolinum G" w:hAnsi="Linux Biolinum G"/>
          <w:sz w:val="24"/>
          <w:szCs w:val="24"/>
        </w:rPr>
        <w:t>We will source sales data from various channels, including transaction records, product information databases, and customer demographics. By amalgamating these</w:t>
      </w:r>
      <w:r>
        <w:rPr>
          <w:rFonts w:ascii="Linux Biolinum G" w:hAnsi="Linux Biolinum G"/>
          <w:sz w:val="24"/>
          <w:szCs w:val="24"/>
        </w:rPr>
        <w:t xml:space="preserve"> datasets, we will ensure a holistic view of the sales landscape, allowing for more accurate and insightful analysis.</w:t>
      </w:r>
    </w:p>
    <w:p w:rsidR="008C447D" w:rsidRDefault="008C447D">
      <w:pPr>
        <w:jc w:val="both"/>
        <w:rPr>
          <w:rFonts w:ascii="Linux Biolinum G" w:hAnsi="Linux Biolinum G"/>
          <w:sz w:val="24"/>
          <w:szCs w:val="24"/>
        </w:rPr>
      </w:pPr>
    </w:p>
    <w:p w:rsidR="008C447D" w:rsidRDefault="00A8265F">
      <w:pPr>
        <w:jc w:val="both"/>
        <w:rPr>
          <w:rFonts w:ascii="Linux Biolinum G" w:hAnsi="Linux Biolinum G"/>
          <w:sz w:val="24"/>
          <w:szCs w:val="24"/>
        </w:rPr>
      </w:pPr>
      <w:r>
        <w:rPr>
          <w:rFonts w:ascii="Linux Biolinum G" w:hAnsi="Linux Biolinum G"/>
          <w:sz w:val="24"/>
          <w:szCs w:val="24"/>
        </w:rPr>
        <w:t>Visualization Strategy:</w:t>
      </w:r>
    </w:p>
    <w:p w:rsidR="008C447D" w:rsidRDefault="00A8265F">
      <w:pPr>
        <w:jc w:val="both"/>
        <w:rPr>
          <w:rFonts w:ascii="Linux Biolinum G" w:hAnsi="Linux Biolinum G"/>
          <w:sz w:val="24"/>
          <w:szCs w:val="24"/>
        </w:rPr>
      </w:pPr>
      <w:r>
        <w:rPr>
          <w:rFonts w:ascii="Linux Biolinum G" w:hAnsi="Linux Biolinum G"/>
          <w:sz w:val="24"/>
          <w:szCs w:val="24"/>
        </w:rPr>
        <w:t xml:space="preserve">Our strategy entails utilizing IBM </w:t>
      </w:r>
      <w:proofErr w:type="spellStart"/>
      <w:r>
        <w:rPr>
          <w:rFonts w:ascii="Linux Biolinum G" w:hAnsi="Linux Biolinum G"/>
          <w:sz w:val="24"/>
          <w:szCs w:val="24"/>
        </w:rPr>
        <w:t>Cognos</w:t>
      </w:r>
      <w:proofErr w:type="spellEnd"/>
      <w:r>
        <w:rPr>
          <w:rFonts w:ascii="Linux Biolinum G" w:hAnsi="Linux Biolinum G"/>
          <w:sz w:val="24"/>
          <w:szCs w:val="24"/>
        </w:rPr>
        <w:t xml:space="preserve"> to create compelling and interactive dashboards and reports. These visu</w:t>
      </w:r>
      <w:r>
        <w:rPr>
          <w:rFonts w:ascii="Linux Biolinum G" w:hAnsi="Linux Biolinum G"/>
          <w:sz w:val="24"/>
          <w:szCs w:val="24"/>
        </w:rPr>
        <w:t>alizations will not only facilitate a clearer understanding of the data but also enable stakeholders to explore trends, patterns, and outliers intuitively. Visualization design will be closely aligned with the project's objectives to ensure the most impact</w:t>
      </w:r>
      <w:r>
        <w:rPr>
          <w:rFonts w:ascii="Linux Biolinum G" w:hAnsi="Linux Biolinum G"/>
          <w:sz w:val="24"/>
          <w:szCs w:val="24"/>
        </w:rPr>
        <w:t>ful representation of insights.</w:t>
      </w:r>
    </w:p>
    <w:p w:rsidR="008C447D" w:rsidRDefault="008C447D">
      <w:pPr>
        <w:jc w:val="both"/>
        <w:rPr>
          <w:rFonts w:ascii="Linux Biolinum G" w:hAnsi="Linux Biolinum G"/>
          <w:sz w:val="24"/>
          <w:szCs w:val="24"/>
        </w:rPr>
      </w:pPr>
    </w:p>
    <w:p w:rsidR="008C447D" w:rsidRDefault="00A8265F">
      <w:pPr>
        <w:jc w:val="both"/>
        <w:rPr>
          <w:rFonts w:ascii="Linux Biolinum G" w:hAnsi="Linux Biolinum G"/>
          <w:sz w:val="24"/>
          <w:szCs w:val="24"/>
        </w:rPr>
      </w:pPr>
      <w:r>
        <w:rPr>
          <w:rFonts w:ascii="Linux Biolinum G" w:hAnsi="Linux Biolinum G"/>
          <w:sz w:val="24"/>
          <w:szCs w:val="24"/>
        </w:rPr>
        <w:t>Actionable Insights:</w:t>
      </w:r>
    </w:p>
    <w:p w:rsidR="008C447D" w:rsidRDefault="00A8265F">
      <w:pPr>
        <w:jc w:val="both"/>
        <w:rPr>
          <w:rFonts w:ascii="Linux Biolinum G" w:hAnsi="Linux Biolinum G"/>
          <w:sz w:val="24"/>
          <w:szCs w:val="24"/>
        </w:rPr>
      </w:pPr>
      <w:r>
        <w:rPr>
          <w:rFonts w:ascii="Linux Biolinum G" w:hAnsi="Linux Biolinum G"/>
          <w:sz w:val="24"/>
          <w:szCs w:val="24"/>
        </w:rPr>
        <w:t>The ultimate goal of this project is to provide businesses with actionable insights that can drive improvements in inventory management and marketing strategies. These insights will empower organization</w:t>
      </w:r>
      <w:r>
        <w:rPr>
          <w:rFonts w:ascii="Linux Biolinum G" w:hAnsi="Linux Biolinum G"/>
          <w:sz w:val="24"/>
          <w:szCs w:val="24"/>
        </w:rPr>
        <w:t>s to make data-driven decisions, optimize product offerings, enhance customer engagement, and improve overall operational efficiency.</w:t>
      </w:r>
    </w:p>
    <w:p w:rsidR="008C447D" w:rsidRDefault="008C447D">
      <w:pPr>
        <w:jc w:val="both"/>
        <w:rPr>
          <w:rFonts w:ascii="Linux Biolinum G" w:hAnsi="Linux Biolinum G"/>
          <w:sz w:val="24"/>
          <w:szCs w:val="24"/>
        </w:rPr>
      </w:pPr>
    </w:p>
    <w:p w:rsidR="008C447D" w:rsidRDefault="00A8265F">
      <w:pPr>
        <w:jc w:val="both"/>
        <w:rPr>
          <w:rFonts w:ascii="Linux Biolinum G" w:hAnsi="Linux Biolinum G"/>
          <w:sz w:val="24"/>
          <w:szCs w:val="24"/>
        </w:rPr>
      </w:pPr>
      <w:r>
        <w:rPr>
          <w:rFonts w:ascii="Linux Biolinum G" w:hAnsi="Linux Biolinum G"/>
          <w:sz w:val="24"/>
          <w:szCs w:val="24"/>
        </w:rPr>
        <w:t>By adopting a systematic and user-centric design thinking approach, this project endeavors to unlock the potential within</w:t>
      </w:r>
      <w:r>
        <w:rPr>
          <w:rFonts w:ascii="Linux Biolinum G" w:hAnsi="Linux Biolinum G"/>
          <w:sz w:val="24"/>
          <w:szCs w:val="24"/>
        </w:rPr>
        <w:t xml:space="preserve"> sales data, transforming it into a valuable asset for businesses seeking to thrive in today's competitive market landscape.</w:t>
      </w:r>
    </w:p>
    <w:p w:rsidR="008C447D" w:rsidRDefault="008C447D">
      <w:pPr>
        <w:jc w:val="both"/>
        <w:rPr>
          <w:rFonts w:ascii="Linux Biolinum G" w:hAnsi="Linux Biolinum G"/>
          <w:sz w:val="24"/>
          <w:szCs w:val="24"/>
        </w:rPr>
      </w:pPr>
    </w:p>
    <w:p w:rsidR="008C447D" w:rsidRDefault="00A8265F">
      <w:pPr>
        <w:jc w:val="both"/>
        <w:rPr>
          <w:rFonts w:ascii="Linux Biolinum G" w:hAnsi="Linux Biolinum G"/>
          <w:sz w:val="24"/>
          <w:szCs w:val="24"/>
        </w:rPr>
      </w:pPr>
      <w:r>
        <w:rPr>
          <w:rFonts w:ascii="Linux Biolinum G" w:hAnsi="Linux Biolinum G"/>
          <w:sz w:val="24"/>
          <w:szCs w:val="24"/>
        </w:rPr>
        <w:t>The dataset link that will be used for the same will be:</w:t>
      </w:r>
    </w:p>
    <w:p w:rsidR="008C447D" w:rsidRDefault="00A8265F">
      <w:pPr>
        <w:jc w:val="both"/>
        <w:rPr>
          <w:rFonts w:ascii="Linux Biolinum G" w:hAnsi="Linux Biolinum G"/>
          <w:sz w:val="24"/>
          <w:szCs w:val="24"/>
        </w:rPr>
      </w:pPr>
      <w:hyperlink r:id="rId4" w:tgtFrame="https://courses.myclass.skillup.online/courses/course-v1:IBM+DAC101+2023_B1/courseware/75243053a4e54284bebc64c6d925f5be/1133ebfa86ee43d0949b5504dcaae66e/[object Object]" w:history="1">
        <w:r>
          <w:rPr>
            <w:rStyle w:val="Hyperlink"/>
            <w:rFonts w:ascii="Open Sans" w:eastAsia="Open Sans" w:hAnsi="Open Sans" w:cs="Open Sans"/>
            <w:b/>
            <w:bCs/>
            <w:color w:val="0075B4"/>
            <w:sz w:val="24"/>
            <w:szCs w:val="24"/>
            <w:u w:val="none"/>
            <w:shd w:val="clear" w:color="auto" w:fill="FFFFFF"/>
          </w:rPr>
          <w:t>https://www.kaggle.com/datasets/ksabishek/product-sales-data</w:t>
        </w:r>
      </w:hyperlink>
    </w:p>
    <w:p w:rsidR="008C447D" w:rsidRDefault="008C447D">
      <w:pPr>
        <w:jc w:val="both"/>
        <w:rPr>
          <w:rFonts w:ascii="Linux Biolinum G" w:hAnsi="Linux Biolinum G"/>
          <w:sz w:val="24"/>
          <w:szCs w:val="24"/>
        </w:rPr>
      </w:pPr>
    </w:p>
    <w:sectPr w:rsidR="008C447D">
      <w:pgSz w:w="11906" w:h="16838"/>
      <w:pgMar w:top="1440" w:right="1800" w:bottom="1440" w:left="1800" w:header="720" w:footer="720" w:gutter="0"/>
      <w:pgBorders>
        <w:top w:val="single" w:sz="8" w:space="1" w:color="auto"/>
        <w:left w:val="single" w:sz="8" w:space="4" w:color="auto"/>
        <w:bottom w:val="single" w:sz="8" w:space="1" w:color="auto"/>
        <w:right w:val="single" w:sz="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inux Biolinum G">
    <w:altName w:val="Times New Roman"/>
    <w:charset w:val="00"/>
    <w:family w:val="auto"/>
    <w:pitch w:val="default"/>
    <w:sig w:usb0="00000000" w:usb1="5000E5FB" w:usb2="00000020" w:usb3="00000000" w:csb0="600001BF" w:csb1="00000000"/>
  </w:font>
  <w:font w:name="Open Sans">
    <w:altName w:val="Times New Roman"/>
    <w:charset w:val="00"/>
    <w:family w:val="auto"/>
    <w:pitch w:val="default"/>
    <w:sig w:usb0="00000001" w:usb1="4000205B" w:usb2="00000028" w:usb3="00000000" w:csb0="2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455C3B"/>
    <w:rsid w:val="008C447D"/>
    <w:rsid w:val="00A8265F"/>
    <w:rsid w:val="41D07FB8"/>
    <w:rsid w:val="7145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0B1661-2E94-4A04-A49E-A25A3618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ksabishek/product-sales-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2</cp:revision>
  <dcterms:created xsi:type="dcterms:W3CDTF">2023-10-03T17:09:00Z</dcterms:created>
  <dcterms:modified xsi:type="dcterms:W3CDTF">2023-10-03T17:09:00Z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C4D5A6B0525541C5A8588446688A5539_11</vt:lpwstr>
  </property>
</Properties>
</file>