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67A6" w:rsidRDefault="00416CFC" w:rsidP="00416CFC">
      <w:pPr>
        <w:jc w:val="center"/>
        <w:rPr>
          <w:b/>
          <w:sz w:val="44"/>
          <w:szCs w:val="44"/>
          <w:lang w:val="en-IN"/>
        </w:rPr>
      </w:pPr>
      <w:r w:rsidRPr="00416CFC">
        <w:rPr>
          <w:b/>
          <w:sz w:val="44"/>
          <w:szCs w:val="44"/>
          <w:lang w:val="en-IN"/>
        </w:rPr>
        <w:t>Project Planning Phase</w:t>
      </w:r>
    </w:p>
    <w:p w:rsidR="00416CFC" w:rsidRDefault="00416CFC" w:rsidP="00416CFC">
      <w:pPr>
        <w:jc w:val="center"/>
        <w:rPr>
          <w:b/>
          <w:sz w:val="44"/>
          <w:szCs w:val="44"/>
          <w:lang w:val="en-IN"/>
        </w:rPr>
      </w:pPr>
      <w:r w:rsidRPr="00416CFC">
        <w:rPr>
          <w:b/>
          <w:sz w:val="44"/>
          <w:szCs w:val="44"/>
          <w:lang w:val="en-IN"/>
        </w:rPr>
        <w:t>Project Planning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9E05C6" w:rsidTr="009E05C6">
        <w:tc>
          <w:tcPr>
            <w:tcW w:w="4788" w:type="dxa"/>
          </w:tcPr>
          <w:p w:rsidR="009E05C6" w:rsidRPr="003117B3" w:rsidRDefault="009E05C6" w:rsidP="00DA224B">
            <w:r w:rsidRPr="003117B3">
              <w:t>Date</w:t>
            </w:r>
          </w:p>
        </w:tc>
        <w:tc>
          <w:tcPr>
            <w:tcW w:w="4788" w:type="dxa"/>
          </w:tcPr>
          <w:p w:rsidR="009E05C6" w:rsidRPr="003117B3" w:rsidRDefault="009E05C6" w:rsidP="00DA224B">
            <w:r w:rsidRPr="003117B3">
              <w:t>06 Nov 2025</w:t>
            </w:r>
          </w:p>
        </w:tc>
      </w:tr>
      <w:tr w:rsidR="009E05C6" w:rsidTr="009E05C6">
        <w:tc>
          <w:tcPr>
            <w:tcW w:w="4788" w:type="dxa"/>
          </w:tcPr>
          <w:p w:rsidR="009E05C6" w:rsidRPr="003117B3" w:rsidRDefault="009E05C6" w:rsidP="00DA224B">
            <w:r w:rsidRPr="003117B3">
              <w:t xml:space="preserve">Team ID </w:t>
            </w:r>
          </w:p>
        </w:tc>
        <w:tc>
          <w:tcPr>
            <w:tcW w:w="4788" w:type="dxa"/>
          </w:tcPr>
          <w:p w:rsidR="009E05C6" w:rsidRPr="003117B3" w:rsidRDefault="009E05C6" w:rsidP="00DA224B">
            <w:r w:rsidRPr="003117B3">
              <w:t>FE7F7B420961141A91F48E734450581D</w:t>
            </w:r>
          </w:p>
        </w:tc>
      </w:tr>
      <w:tr w:rsidR="009E05C6" w:rsidTr="009E05C6">
        <w:tc>
          <w:tcPr>
            <w:tcW w:w="4788" w:type="dxa"/>
          </w:tcPr>
          <w:p w:rsidR="009E05C6" w:rsidRPr="003117B3" w:rsidRDefault="009E05C6" w:rsidP="00DA224B">
            <w:r w:rsidRPr="003117B3">
              <w:t>Project Name</w:t>
            </w:r>
          </w:p>
        </w:tc>
        <w:tc>
          <w:tcPr>
            <w:tcW w:w="4788" w:type="dxa"/>
          </w:tcPr>
          <w:p w:rsidR="009E05C6" w:rsidRPr="003117B3" w:rsidRDefault="009E05C6" w:rsidP="00DA224B">
            <w:r w:rsidRPr="003117B3">
              <w:t>CRM Application for Jewel Management - (Developer)</w:t>
            </w:r>
          </w:p>
        </w:tc>
      </w:tr>
      <w:tr w:rsidR="009E05C6" w:rsidTr="009E05C6">
        <w:tc>
          <w:tcPr>
            <w:tcW w:w="4788" w:type="dxa"/>
          </w:tcPr>
          <w:p w:rsidR="009E05C6" w:rsidRPr="003117B3" w:rsidRDefault="009E05C6" w:rsidP="00DA224B">
            <w:r w:rsidRPr="003117B3">
              <w:t>Maximum Marks</w:t>
            </w:r>
          </w:p>
        </w:tc>
        <w:tc>
          <w:tcPr>
            <w:tcW w:w="4788" w:type="dxa"/>
          </w:tcPr>
          <w:p w:rsidR="009E05C6" w:rsidRDefault="009E05C6" w:rsidP="00DA224B">
            <w:r w:rsidRPr="003117B3">
              <w:t>2 Marks</w:t>
            </w:r>
          </w:p>
        </w:tc>
      </w:tr>
    </w:tbl>
    <w:p w:rsidR="009E05C6" w:rsidRPr="009E05C6" w:rsidRDefault="009E05C6" w:rsidP="009E05C6">
      <w:pPr>
        <w:rPr>
          <w:b/>
          <w:sz w:val="28"/>
          <w:szCs w:val="28"/>
          <w:lang w:val="en-IN"/>
        </w:rPr>
      </w:pPr>
    </w:p>
    <w:p w:rsidR="00416CFC" w:rsidRPr="00416CFC" w:rsidRDefault="00416CFC" w:rsidP="00416C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F714BA">
        <w:rPr>
          <w:rFonts w:ascii="Calibri" w:eastAsia="Times New Roman" w:hAnsi="Calibri" w:cs="Calibri"/>
          <w:b/>
          <w:bCs/>
          <w:sz w:val="24"/>
          <w:szCs w:val="24"/>
        </w:rPr>
        <w:t>1. Overview</w:t>
      </w:r>
    </w:p>
    <w:p w:rsidR="00416CFC" w:rsidRPr="00416CFC" w:rsidRDefault="00416CFC" w:rsidP="00F714BA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416CFC">
        <w:rPr>
          <w:rFonts w:ascii="Calibri" w:eastAsia="Times New Roman" w:hAnsi="Calibri" w:cs="Calibri"/>
          <w:sz w:val="24"/>
          <w:szCs w:val="24"/>
        </w:rPr>
        <w:t>Project Planning is the phase where the overall roadmap of the CRM Appl</w:t>
      </w:r>
      <w:r w:rsidR="00F714BA">
        <w:rPr>
          <w:rFonts w:ascii="Calibri" w:eastAsia="Times New Roman" w:hAnsi="Calibri" w:cs="Calibri"/>
          <w:sz w:val="24"/>
          <w:szCs w:val="24"/>
        </w:rPr>
        <w:t xml:space="preserve">ication development is </w:t>
      </w:r>
      <w:proofErr w:type="spellStart"/>
      <w:r w:rsidR="00F714BA">
        <w:rPr>
          <w:rFonts w:ascii="Calibri" w:eastAsia="Times New Roman" w:hAnsi="Calibri" w:cs="Calibri"/>
          <w:sz w:val="24"/>
          <w:szCs w:val="24"/>
        </w:rPr>
        <w:t>created.</w:t>
      </w:r>
      <w:r w:rsidRPr="00416CFC">
        <w:rPr>
          <w:rFonts w:ascii="Calibri" w:eastAsia="Times New Roman" w:hAnsi="Calibri" w:cs="Calibri"/>
          <w:sz w:val="24"/>
          <w:szCs w:val="24"/>
        </w:rPr>
        <w:t>It</w:t>
      </w:r>
      <w:proofErr w:type="spellEnd"/>
      <w:r w:rsidRPr="00416CFC">
        <w:rPr>
          <w:rFonts w:ascii="Calibri" w:eastAsia="Times New Roman" w:hAnsi="Calibri" w:cs="Calibri"/>
          <w:sz w:val="24"/>
          <w:szCs w:val="24"/>
        </w:rPr>
        <w:t xml:space="preserve"> defines </w:t>
      </w:r>
      <w:r w:rsidRPr="00F714BA">
        <w:rPr>
          <w:rFonts w:ascii="Calibri" w:eastAsia="Times New Roman" w:hAnsi="Calibri" w:cs="Calibri"/>
          <w:b/>
          <w:bCs/>
          <w:sz w:val="24"/>
          <w:szCs w:val="24"/>
        </w:rPr>
        <w:t>what needs to be done, when, by whom, and how</w:t>
      </w:r>
      <w:r w:rsidRPr="00416CFC">
        <w:rPr>
          <w:rFonts w:ascii="Calibri" w:eastAsia="Times New Roman" w:hAnsi="Calibri" w:cs="Calibri"/>
          <w:sz w:val="24"/>
          <w:szCs w:val="24"/>
        </w:rPr>
        <w:t xml:space="preserve">, ensuring that the project is completed on time, within scope, and with the desired </w:t>
      </w:r>
      <w:proofErr w:type="spellStart"/>
      <w:r w:rsidRPr="00416CFC">
        <w:rPr>
          <w:rFonts w:ascii="Calibri" w:eastAsia="Times New Roman" w:hAnsi="Calibri" w:cs="Calibri"/>
          <w:sz w:val="24"/>
          <w:szCs w:val="24"/>
        </w:rPr>
        <w:t>quality.For</w:t>
      </w:r>
      <w:proofErr w:type="spellEnd"/>
      <w:r w:rsidRPr="00416CFC">
        <w:rPr>
          <w:rFonts w:ascii="Calibri" w:eastAsia="Times New Roman" w:hAnsi="Calibri" w:cs="Calibri"/>
          <w:sz w:val="24"/>
          <w:szCs w:val="24"/>
        </w:rPr>
        <w:t xml:space="preserve"> the </w:t>
      </w:r>
      <w:r w:rsidRPr="00F714BA">
        <w:rPr>
          <w:rFonts w:ascii="Calibri" w:eastAsia="Times New Roman" w:hAnsi="Calibri" w:cs="Calibri"/>
          <w:b/>
          <w:bCs/>
          <w:sz w:val="24"/>
          <w:szCs w:val="24"/>
        </w:rPr>
        <w:t>CRM Application for Jewel Management</w:t>
      </w:r>
      <w:r w:rsidRPr="00416CFC">
        <w:rPr>
          <w:rFonts w:ascii="Calibri" w:eastAsia="Times New Roman" w:hAnsi="Calibri" w:cs="Calibri"/>
          <w:sz w:val="24"/>
          <w:szCs w:val="24"/>
        </w:rPr>
        <w:t>, the plan focuses on building a scalable and user-friendly solution for jewelry businesses that automates customer management, billing, inventory tracking, and marketing.</w:t>
      </w:r>
    </w:p>
    <w:p w:rsidR="00416CFC" w:rsidRPr="00416CFC" w:rsidRDefault="00F714BA" w:rsidP="00F714BA">
      <w:pPr>
        <w:tabs>
          <w:tab w:val="left" w:pos="3279"/>
        </w:tabs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F714BA">
        <w:rPr>
          <w:rFonts w:ascii="Calibri" w:eastAsia="Times New Roman" w:hAnsi="Calibri" w:cs="Calibri"/>
          <w:sz w:val="24"/>
          <w:szCs w:val="24"/>
        </w:rPr>
        <w:tab/>
      </w:r>
    </w:p>
    <w:p w:rsidR="00416CFC" w:rsidRPr="00416CFC" w:rsidRDefault="00416CFC" w:rsidP="00416C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F714BA">
        <w:rPr>
          <w:rFonts w:ascii="Calibri" w:eastAsia="Times New Roman" w:hAnsi="Calibri" w:cs="Calibri"/>
          <w:b/>
          <w:bCs/>
          <w:sz w:val="24"/>
          <w:szCs w:val="24"/>
        </w:rPr>
        <w:t>2. Project Objectives</w:t>
      </w:r>
    </w:p>
    <w:p w:rsidR="00416CFC" w:rsidRPr="00416CFC" w:rsidRDefault="00416CFC" w:rsidP="00416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416CFC">
        <w:rPr>
          <w:rFonts w:ascii="Calibri" w:eastAsia="Times New Roman" w:hAnsi="Calibri" w:cs="Calibri"/>
          <w:sz w:val="24"/>
          <w:szCs w:val="24"/>
        </w:rPr>
        <w:t xml:space="preserve">To design and develop a </w:t>
      </w:r>
      <w:r w:rsidRPr="00F714BA">
        <w:rPr>
          <w:rFonts w:ascii="Calibri" w:eastAsia="Times New Roman" w:hAnsi="Calibri" w:cs="Calibri"/>
          <w:b/>
          <w:bCs/>
          <w:sz w:val="24"/>
          <w:szCs w:val="24"/>
        </w:rPr>
        <w:t>centralized CRM system</w:t>
      </w:r>
      <w:r w:rsidRPr="00416CFC">
        <w:rPr>
          <w:rFonts w:ascii="Calibri" w:eastAsia="Times New Roman" w:hAnsi="Calibri" w:cs="Calibri"/>
          <w:sz w:val="24"/>
          <w:szCs w:val="24"/>
        </w:rPr>
        <w:t xml:space="preserve"> for jewelry business operations.</w:t>
      </w:r>
    </w:p>
    <w:p w:rsidR="00416CFC" w:rsidRPr="00416CFC" w:rsidRDefault="00416CFC" w:rsidP="00416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416CFC">
        <w:rPr>
          <w:rFonts w:ascii="Calibri" w:eastAsia="Times New Roman" w:hAnsi="Calibri" w:cs="Calibri"/>
          <w:sz w:val="24"/>
          <w:szCs w:val="24"/>
        </w:rPr>
        <w:t xml:space="preserve">To implement features like </w:t>
      </w:r>
      <w:r w:rsidRPr="00F714BA">
        <w:rPr>
          <w:rFonts w:ascii="Calibri" w:eastAsia="Times New Roman" w:hAnsi="Calibri" w:cs="Calibri"/>
          <w:b/>
          <w:bCs/>
          <w:sz w:val="24"/>
          <w:szCs w:val="24"/>
        </w:rPr>
        <w:t>customer management, billing automation, loyalty programs, and analytics</w:t>
      </w:r>
      <w:r w:rsidRPr="00416CFC">
        <w:rPr>
          <w:rFonts w:ascii="Calibri" w:eastAsia="Times New Roman" w:hAnsi="Calibri" w:cs="Calibri"/>
          <w:sz w:val="24"/>
          <w:szCs w:val="24"/>
        </w:rPr>
        <w:t>.</w:t>
      </w:r>
    </w:p>
    <w:p w:rsidR="00416CFC" w:rsidRPr="00416CFC" w:rsidRDefault="00416CFC" w:rsidP="00416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416CFC">
        <w:rPr>
          <w:rFonts w:ascii="Calibri" w:eastAsia="Times New Roman" w:hAnsi="Calibri" w:cs="Calibri"/>
          <w:sz w:val="24"/>
          <w:szCs w:val="24"/>
        </w:rPr>
        <w:t xml:space="preserve">To ensure </w:t>
      </w:r>
      <w:r w:rsidRPr="00F714BA">
        <w:rPr>
          <w:rFonts w:ascii="Calibri" w:eastAsia="Times New Roman" w:hAnsi="Calibri" w:cs="Calibri"/>
          <w:b/>
          <w:bCs/>
          <w:sz w:val="24"/>
          <w:szCs w:val="24"/>
        </w:rPr>
        <w:t>system scalability, performance, and security</w:t>
      </w:r>
      <w:r w:rsidRPr="00416CFC">
        <w:rPr>
          <w:rFonts w:ascii="Calibri" w:eastAsia="Times New Roman" w:hAnsi="Calibri" w:cs="Calibri"/>
          <w:sz w:val="24"/>
          <w:szCs w:val="24"/>
        </w:rPr>
        <w:t>.</w:t>
      </w:r>
    </w:p>
    <w:p w:rsidR="00416CFC" w:rsidRPr="00416CFC" w:rsidRDefault="00416CFC" w:rsidP="00416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416CFC">
        <w:rPr>
          <w:rFonts w:ascii="Calibri" w:eastAsia="Times New Roman" w:hAnsi="Calibri" w:cs="Calibri"/>
          <w:sz w:val="24"/>
          <w:szCs w:val="24"/>
        </w:rPr>
        <w:t xml:space="preserve">To deliver the solution within the defined </w:t>
      </w:r>
      <w:r w:rsidRPr="00F714BA">
        <w:rPr>
          <w:rFonts w:ascii="Calibri" w:eastAsia="Times New Roman" w:hAnsi="Calibri" w:cs="Calibri"/>
          <w:b/>
          <w:bCs/>
          <w:sz w:val="24"/>
          <w:szCs w:val="24"/>
        </w:rPr>
        <w:t>timeline and budget</w:t>
      </w:r>
      <w:r w:rsidRPr="00416CFC">
        <w:rPr>
          <w:rFonts w:ascii="Calibri" w:eastAsia="Times New Roman" w:hAnsi="Calibri" w:cs="Calibri"/>
          <w:sz w:val="24"/>
          <w:szCs w:val="24"/>
        </w:rPr>
        <w:t>.</w:t>
      </w:r>
    </w:p>
    <w:p w:rsidR="00416CFC" w:rsidRPr="00416CFC" w:rsidRDefault="00416CFC" w:rsidP="00416CFC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416CFC" w:rsidRDefault="00416CFC" w:rsidP="00416C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F714BA">
        <w:rPr>
          <w:rFonts w:ascii="Calibri" w:eastAsia="Times New Roman" w:hAnsi="Calibri" w:cs="Calibri"/>
          <w:b/>
          <w:bCs/>
          <w:sz w:val="24"/>
          <w:szCs w:val="24"/>
        </w:rPr>
        <w:t>3. Project Scope</w:t>
      </w:r>
    </w:p>
    <w:tbl>
      <w:tblPr>
        <w:tblStyle w:val="TableGrid"/>
        <w:tblW w:w="9576" w:type="dxa"/>
        <w:tblLook w:val="04A0"/>
      </w:tblPr>
      <w:tblGrid>
        <w:gridCol w:w="4219"/>
        <w:gridCol w:w="5357"/>
      </w:tblGrid>
      <w:tr w:rsidR="00F714BA" w:rsidTr="00A60419">
        <w:tc>
          <w:tcPr>
            <w:tcW w:w="4219" w:type="dxa"/>
          </w:tcPr>
          <w:p w:rsidR="00F714BA" w:rsidRDefault="00F714BA" w:rsidP="00416CFC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                              </w:t>
            </w: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In Scope</w:t>
            </w:r>
          </w:p>
        </w:tc>
        <w:tc>
          <w:tcPr>
            <w:tcW w:w="5357" w:type="dxa"/>
          </w:tcPr>
          <w:p w:rsidR="00F714BA" w:rsidRDefault="00F714BA" w:rsidP="00416CFC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Out of Scope</w:t>
            </w:r>
          </w:p>
        </w:tc>
      </w:tr>
      <w:tr w:rsidR="00F714BA" w:rsidTr="00A60419">
        <w:tc>
          <w:tcPr>
            <w:tcW w:w="4219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Customer management and loyalty tracking</w:t>
            </w:r>
          </w:p>
        </w:tc>
        <w:tc>
          <w:tcPr>
            <w:tcW w:w="5357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Third-party jewelry design software integration</w:t>
            </w:r>
          </w:p>
        </w:tc>
      </w:tr>
      <w:tr w:rsidR="00F714BA" w:rsidTr="00A60419">
        <w:tc>
          <w:tcPr>
            <w:tcW w:w="4219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Real-time inventory and billing system</w:t>
            </w:r>
          </w:p>
        </w:tc>
        <w:tc>
          <w:tcPr>
            <w:tcW w:w="5357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Blockchain</w:t>
            </w:r>
            <w:proofErr w:type="spellEnd"/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-based jewelry tracking</w:t>
            </w:r>
          </w:p>
        </w:tc>
      </w:tr>
      <w:tr w:rsidR="00F714BA" w:rsidTr="00A60419">
        <w:tc>
          <w:tcPr>
            <w:tcW w:w="4219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Automated marketing campaigns (SMS, email)</w:t>
            </w:r>
          </w:p>
        </w:tc>
        <w:tc>
          <w:tcPr>
            <w:tcW w:w="5357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Offline desktop-only version</w:t>
            </w:r>
          </w:p>
        </w:tc>
      </w:tr>
      <w:tr w:rsidR="00F714BA" w:rsidTr="00A60419">
        <w:trPr>
          <w:trHeight w:val="470"/>
        </w:trPr>
        <w:tc>
          <w:tcPr>
            <w:tcW w:w="4219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Analytics and reporting dashboard</w:t>
            </w:r>
          </w:p>
        </w:tc>
        <w:tc>
          <w:tcPr>
            <w:tcW w:w="5357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Integration with non-digital legacy systems</w:t>
            </w:r>
          </w:p>
        </w:tc>
      </w:tr>
    </w:tbl>
    <w:p w:rsidR="00F714BA" w:rsidRDefault="00F714BA" w:rsidP="00416C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</w:p>
    <w:p w:rsidR="009E05C6" w:rsidRDefault="009E05C6" w:rsidP="00416C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  <w:lang w:val="en-IN"/>
        </w:rPr>
      </w:pPr>
    </w:p>
    <w:p w:rsidR="009E05C6" w:rsidRDefault="009E05C6" w:rsidP="00416C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  <w:lang w:val="en-IN"/>
        </w:rPr>
      </w:pPr>
    </w:p>
    <w:p w:rsidR="00416CFC" w:rsidRPr="009E05C6" w:rsidRDefault="00416CFC" w:rsidP="00416C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</w:rPr>
      </w:pPr>
      <w:r w:rsidRPr="009E05C6">
        <w:rPr>
          <w:rFonts w:ascii="Calibri" w:eastAsia="Times New Roman" w:hAnsi="Calibri" w:cs="Calibri"/>
          <w:b/>
          <w:bCs/>
          <w:sz w:val="28"/>
          <w:szCs w:val="28"/>
        </w:rPr>
        <w:t>4. Project Deliverables</w:t>
      </w:r>
    </w:p>
    <w:tbl>
      <w:tblPr>
        <w:tblStyle w:val="TableGrid"/>
        <w:tblW w:w="0" w:type="auto"/>
        <w:tblLook w:val="04A0"/>
      </w:tblPr>
      <w:tblGrid>
        <w:gridCol w:w="3794"/>
        <w:gridCol w:w="5782"/>
      </w:tblGrid>
      <w:tr w:rsidR="00F714BA" w:rsidTr="00A60419">
        <w:tc>
          <w:tcPr>
            <w:tcW w:w="3794" w:type="dxa"/>
            <w:vAlign w:val="center"/>
          </w:tcPr>
          <w:p w:rsidR="00F714BA" w:rsidRPr="00416CFC" w:rsidRDefault="00F714BA" w:rsidP="0011339C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5782" w:type="dxa"/>
            <w:vAlign w:val="center"/>
          </w:tcPr>
          <w:p w:rsidR="00F714BA" w:rsidRPr="00416CFC" w:rsidRDefault="00F714BA" w:rsidP="0011339C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Deliverables</w:t>
            </w:r>
          </w:p>
        </w:tc>
      </w:tr>
      <w:tr w:rsidR="00F714BA" w:rsidTr="00A60419">
        <w:tc>
          <w:tcPr>
            <w:tcW w:w="3794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Requirement Analysis</w:t>
            </w:r>
          </w:p>
        </w:tc>
        <w:tc>
          <w:tcPr>
            <w:tcW w:w="5782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Problem statement, user stories, use case diagram</w:t>
            </w:r>
          </w:p>
        </w:tc>
      </w:tr>
      <w:tr w:rsidR="00F714BA" w:rsidTr="00A60419">
        <w:tc>
          <w:tcPr>
            <w:tcW w:w="3794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Design Phase</w:t>
            </w:r>
          </w:p>
        </w:tc>
        <w:tc>
          <w:tcPr>
            <w:tcW w:w="5782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Architecture diagram, UI/UX mockups, database schema</w:t>
            </w:r>
          </w:p>
        </w:tc>
      </w:tr>
      <w:tr w:rsidR="00F714BA" w:rsidTr="00A60419">
        <w:tc>
          <w:tcPr>
            <w:tcW w:w="3794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Development Phase</w:t>
            </w:r>
          </w:p>
        </w:tc>
        <w:tc>
          <w:tcPr>
            <w:tcW w:w="5782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Functional CRM modules – Customer, Inventory, Billing, Marketing</w:t>
            </w:r>
          </w:p>
        </w:tc>
      </w:tr>
      <w:tr w:rsidR="00F714BA" w:rsidTr="00A60419">
        <w:tc>
          <w:tcPr>
            <w:tcW w:w="3794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Testing Phase</w:t>
            </w:r>
          </w:p>
        </w:tc>
        <w:tc>
          <w:tcPr>
            <w:tcW w:w="5782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Unit, integration, and performance testing reports</w:t>
            </w:r>
          </w:p>
        </w:tc>
      </w:tr>
      <w:tr w:rsidR="00F714BA" w:rsidTr="00A60419">
        <w:tc>
          <w:tcPr>
            <w:tcW w:w="3794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Deployment Phase</w:t>
            </w:r>
          </w:p>
        </w:tc>
        <w:tc>
          <w:tcPr>
            <w:tcW w:w="5782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Hosted application on cloud (AWS/Firebase)</w:t>
            </w:r>
          </w:p>
        </w:tc>
      </w:tr>
      <w:tr w:rsidR="00F714BA" w:rsidTr="00A60419">
        <w:tc>
          <w:tcPr>
            <w:tcW w:w="3794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Maintenance Phase</w:t>
            </w:r>
          </w:p>
        </w:tc>
        <w:tc>
          <w:tcPr>
            <w:tcW w:w="5782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Bug fixes, updates, user feedback incorporation</w:t>
            </w:r>
          </w:p>
        </w:tc>
      </w:tr>
    </w:tbl>
    <w:p w:rsidR="00416CFC" w:rsidRPr="00416CFC" w:rsidRDefault="009E05C6" w:rsidP="009E05C6">
      <w:pPr>
        <w:tabs>
          <w:tab w:val="left" w:pos="1041"/>
        </w:tabs>
        <w:spacing w:after="0" w:line="240" w:lineRule="auto"/>
        <w:rPr>
          <w:rFonts w:ascii="Calibri" w:eastAsia="Times New Roman" w:hAnsi="Calibri" w:cs="Calibri"/>
          <w:sz w:val="28"/>
          <w:szCs w:val="28"/>
        </w:rPr>
      </w:pPr>
      <w:r w:rsidRPr="009E05C6">
        <w:rPr>
          <w:rFonts w:ascii="Calibri" w:eastAsia="Times New Roman" w:hAnsi="Calibri" w:cs="Calibri"/>
          <w:sz w:val="28"/>
          <w:szCs w:val="28"/>
        </w:rPr>
        <w:tab/>
      </w:r>
    </w:p>
    <w:p w:rsidR="00416CFC" w:rsidRDefault="00416CFC" w:rsidP="00416C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9E05C6">
        <w:rPr>
          <w:rFonts w:ascii="Calibri" w:eastAsia="Times New Roman" w:hAnsi="Calibri" w:cs="Calibri"/>
          <w:b/>
          <w:bCs/>
          <w:sz w:val="28"/>
          <w:szCs w:val="28"/>
        </w:rPr>
        <w:t>5. Project Timeline (Example – 12 Weeks Plan)</w:t>
      </w:r>
    </w:p>
    <w:tbl>
      <w:tblPr>
        <w:tblStyle w:val="TableGrid"/>
        <w:tblW w:w="0" w:type="auto"/>
        <w:tblLook w:val="04A0"/>
      </w:tblPr>
      <w:tblGrid>
        <w:gridCol w:w="2943"/>
        <w:gridCol w:w="6633"/>
      </w:tblGrid>
      <w:tr w:rsidR="00F714BA" w:rsidTr="00A60419">
        <w:tc>
          <w:tcPr>
            <w:tcW w:w="2943" w:type="dxa"/>
            <w:vAlign w:val="center"/>
          </w:tcPr>
          <w:p w:rsidR="00F714BA" w:rsidRPr="00416CFC" w:rsidRDefault="00F714BA" w:rsidP="0011339C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6633" w:type="dxa"/>
            <w:vAlign w:val="center"/>
          </w:tcPr>
          <w:p w:rsidR="00F714BA" w:rsidRPr="00416CFC" w:rsidRDefault="00F714BA" w:rsidP="0011339C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Milestone / Activity</w:t>
            </w:r>
          </w:p>
        </w:tc>
      </w:tr>
      <w:tr w:rsidR="00F714BA" w:rsidTr="00A60419">
        <w:tc>
          <w:tcPr>
            <w:tcW w:w="2943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Week 1–2</w:t>
            </w:r>
          </w:p>
        </w:tc>
        <w:tc>
          <w:tcPr>
            <w:tcW w:w="6633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Requirement Gathering and Analysis</w:t>
            </w:r>
          </w:p>
        </w:tc>
      </w:tr>
      <w:tr w:rsidR="00F714BA" w:rsidTr="00A60419">
        <w:tc>
          <w:tcPr>
            <w:tcW w:w="2943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Week 3–4</w:t>
            </w:r>
          </w:p>
        </w:tc>
        <w:tc>
          <w:tcPr>
            <w:tcW w:w="6633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System &amp; Database Design</w:t>
            </w:r>
          </w:p>
        </w:tc>
      </w:tr>
      <w:tr w:rsidR="00F714BA" w:rsidTr="00A60419">
        <w:tc>
          <w:tcPr>
            <w:tcW w:w="2943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Week 5–8</w:t>
            </w:r>
          </w:p>
        </w:tc>
        <w:tc>
          <w:tcPr>
            <w:tcW w:w="6633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Backend and Frontend Development</w:t>
            </w:r>
          </w:p>
        </w:tc>
      </w:tr>
      <w:tr w:rsidR="00F714BA" w:rsidTr="00A60419">
        <w:tc>
          <w:tcPr>
            <w:tcW w:w="2943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Week 9–10</w:t>
            </w:r>
          </w:p>
        </w:tc>
        <w:tc>
          <w:tcPr>
            <w:tcW w:w="6633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Integration &amp; Testing</w:t>
            </w:r>
          </w:p>
        </w:tc>
      </w:tr>
      <w:tr w:rsidR="00F714BA" w:rsidTr="00A60419">
        <w:tc>
          <w:tcPr>
            <w:tcW w:w="2943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Week 11</w:t>
            </w:r>
          </w:p>
        </w:tc>
        <w:tc>
          <w:tcPr>
            <w:tcW w:w="6633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Deployment and Final Review</w:t>
            </w:r>
          </w:p>
        </w:tc>
      </w:tr>
      <w:tr w:rsidR="00F714BA" w:rsidTr="00A60419">
        <w:tc>
          <w:tcPr>
            <w:tcW w:w="2943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Week 12</w:t>
            </w:r>
          </w:p>
        </w:tc>
        <w:tc>
          <w:tcPr>
            <w:tcW w:w="6633" w:type="dxa"/>
            <w:vAlign w:val="center"/>
          </w:tcPr>
          <w:p w:rsidR="00F714BA" w:rsidRPr="00416CFC" w:rsidRDefault="00F714BA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Documentation and User Training</w:t>
            </w:r>
          </w:p>
        </w:tc>
      </w:tr>
    </w:tbl>
    <w:p w:rsidR="00416CFC" w:rsidRPr="00416CFC" w:rsidRDefault="00416CFC" w:rsidP="00416CFC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416CFC" w:rsidRPr="00C81FE6" w:rsidRDefault="00416CFC" w:rsidP="00416C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</w:rPr>
      </w:pPr>
      <w:r w:rsidRPr="00C81FE6">
        <w:rPr>
          <w:rFonts w:ascii="Calibri" w:eastAsia="Times New Roman" w:hAnsi="Calibri" w:cs="Calibri"/>
          <w:b/>
          <w:bCs/>
          <w:sz w:val="28"/>
          <w:szCs w:val="28"/>
        </w:rPr>
        <w:t>6. Roles and Responsibilities</w:t>
      </w:r>
    </w:p>
    <w:tbl>
      <w:tblPr>
        <w:tblStyle w:val="TableGrid"/>
        <w:tblW w:w="0" w:type="auto"/>
        <w:tblLook w:val="04A0"/>
      </w:tblPr>
      <w:tblGrid>
        <w:gridCol w:w="3227"/>
        <w:gridCol w:w="6349"/>
      </w:tblGrid>
      <w:tr w:rsidR="00A60419" w:rsidTr="00A60419">
        <w:tc>
          <w:tcPr>
            <w:tcW w:w="3227" w:type="dxa"/>
            <w:vAlign w:val="center"/>
          </w:tcPr>
          <w:p w:rsidR="00A60419" w:rsidRPr="00416CFC" w:rsidRDefault="00A60419" w:rsidP="0011339C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6349" w:type="dxa"/>
            <w:vAlign w:val="center"/>
          </w:tcPr>
          <w:p w:rsidR="00A60419" w:rsidRPr="00416CFC" w:rsidRDefault="00A60419" w:rsidP="0011339C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Responsibilities</w:t>
            </w:r>
          </w:p>
        </w:tc>
      </w:tr>
      <w:tr w:rsidR="00A60419" w:rsidTr="00A60419">
        <w:tc>
          <w:tcPr>
            <w:tcW w:w="3227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Project Manager</w:t>
            </w:r>
          </w:p>
        </w:tc>
        <w:tc>
          <w:tcPr>
            <w:tcW w:w="6349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Oversees project execution, ensures timelines and budget adherence</w:t>
            </w:r>
          </w:p>
        </w:tc>
      </w:tr>
      <w:tr w:rsidR="00A60419" w:rsidTr="00A60419">
        <w:tc>
          <w:tcPr>
            <w:tcW w:w="3227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Developer(s)</w:t>
            </w:r>
          </w:p>
        </w:tc>
        <w:tc>
          <w:tcPr>
            <w:tcW w:w="6349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Code backend and frontend modules, integrate APIs</w:t>
            </w:r>
          </w:p>
        </w:tc>
      </w:tr>
      <w:tr w:rsidR="00A60419" w:rsidTr="00A60419">
        <w:tc>
          <w:tcPr>
            <w:tcW w:w="3227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UI/UX Designer</w:t>
            </w:r>
          </w:p>
        </w:tc>
        <w:tc>
          <w:tcPr>
            <w:tcW w:w="6349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Design intuitive user interface and experience</w:t>
            </w:r>
          </w:p>
        </w:tc>
      </w:tr>
      <w:tr w:rsidR="00A60419" w:rsidTr="00A60419">
        <w:tc>
          <w:tcPr>
            <w:tcW w:w="3227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Database Administrator</w:t>
            </w:r>
          </w:p>
        </w:tc>
        <w:tc>
          <w:tcPr>
            <w:tcW w:w="6349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Design and maintain database schemas</w:t>
            </w:r>
          </w:p>
        </w:tc>
      </w:tr>
      <w:tr w:rsidR="00A60419" w:rsidTr="00A60419">
        <w:tc>
          <w:tcPr>
            <w:tcW w:w="3227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Tester / QA Engineer</w:t>
            </w:r>
          </w:p>
        </w:tc>
        <w:tc>
          <w:tcPr>
            <w:tcW w:w="6349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Perform functional, integration, and performance testing</w:t>
            </w:r>
          </w:p>
        </w:tc>
      </w:tr>
      <w:tr w:rsidR="00A60419" w:rsidTr="00A60419">
        <w:tc>
          <w:tcPr>
            <w:tcW w:w="3227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Client / Stakeholder</w:t>
            </w:r>
          </w:p>
        </w:tc>
        <w:tc>
          <w:tcPr>
            <w:tcW w:w="6349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Provide feedback and approve deliverables</w:t>
            </w:r>
          </w:p>
        </w:tc>
      </w:tr>
    </w:tbl>
    <w:p w:rsidR="00416CFC" w:rsidRPr="00416CFC" w:rsidRDefault="00416CFC" w:rsidP="00A60419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9E05C6" w:rsidRDefault="009E05C6" w:rsidP="00416C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</w:rPr>
      </w:pPr>
    </w:p>
    <w:p w:rsidR="00416CFC" w:rsidRPr="00C81FE6" w:rsidRDefault="00416CFC" w:rsidP="00416C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</w:rPr>
      </w:pPr>
      <w:r w:rsidRPr="00C81FE6">
        <w:rPr>
          <w:rFonts w:ascii="Calibri" w:eastAsia="Times New Roman" w:hAnsi="Calibri" w:cs="Calibri"/>
          <w:b/>
          <w:bCs/>
          <w:sz w:val="28"/>
          <w:szCs w:val="28"/>
        </w:rPr>
        <w:lastRenderedPageBreak/>
        <w:t>7. Resource Requirements</w:t>
      </w:r>
    </w:p>
    <w:tbl>
      <w:tblPr>
        <w:tblStyle w:val="TableGrid"/>
        <w:tblW w:w="0" w:type="auto"/>
        <w:tblLook w:val="04A0"/>
      </w:tblPr>
      <w:tblGrid>
        <w:gridCol w:w="3652"/>
        <w:gridCol w:w="5924"/>
      </w:tblGrid>
      <w:tr w:rsidR="00A60419" w:rsidTr="00A60419">
        <w:tc>
          <w:tcPr>
            <w:tcW w:w="3652" w:type="dxa"/>
            <w:vAlign w:val="center"/>
          </w:tcPr>
          <w:p w:rsidR="00A60419" w:rsidRDefault="00A60419" w:rsidP="0011339C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Category</w:t>
            </w:r>
          </w:p>
          <w:p w:rsidR="00A60419" w:rsidRPr="00A60419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5924" w:type="dxa"/>
            <w:vAlign w:val="center"/>
          </w:tcPr>
          <w:p w:rsidR="00A60419" w:rsidRPr="00416CFC" w:rsidRDefault="00A60419" w:rsidP="0011339C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Resources</w:t>
            </w:r>
          </w:p>
        </w:tc>
      </w:tr>
      <w:tr w:rsidR="00A60419" w:rsidTr="00A60419">
        <w:tc>
          <w:tcPr>
            <w:tcW w:w="3652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Hardware</w:t>
            </w:r>
          </w:p>
        </w:tc>
        <w:tc>
          <w:tcPr>
            <w:tcW w:w="5924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Laptops/Desktops, Internet Connectivity</w:t>
            </w:r>
          </w:p>
        </w:tc>
      </w:tr>
      <w:tr w:rsidR="00A60419" w:rsidTr="00A60419">
        <w:tc>
          <w:tcPr>
            <w:tcW w:w="3652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Software</w:t>
            </w:r>
          </w:p>
        </w:tc>
        <w:tc>
          <w:tcPr>
            <w:tcW w:w="5924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Node.js/</w:t>
            </w:r>
            <w:proofErr w:type="spellStart"/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Django</w:t>
            </w:r>
            <w:proofErr w:type="spellEnd"/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 xml:space="preserve">, React.js, </w:t>
            </w:r>
            <w:proofErr w:type="spellStart"/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MySQL</w:t>
            </w:r>
            <w:proofErr w:type="spellEnd"/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/</w:t>
            </w:r>
            <w:proofErr w:type="spellStart"/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MongoDB</w:t>
            </w:r>
            <w:proofErr w:type="spellEnd"/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 xml:space="preserve">, </w:t>
            </w:r>
            <w:proofErr w:type="spellStart"/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Git</w:t>
            </w:r>
            <w:proofErr w:type="spellEnd"/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, VS Code</w:t>
            </w:r>
          </w:p>
        </w:tc>
      </w:tr>
      <w:tr w:rsidR="00A60419" w:rsidTr="00A60419">
        <w:tc>
          <w:tcPr>
            <w:tcW w:w="3652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Cloud Services</w:t>
            </w:r>
          </w:p>
        </w:tc>
        <w:tc>
          <w:tcPr>
            <w:tcW w:w="5924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AWS/Firebase for hosting and data backup</w:t>
            </w:r>
          </w:p>
        </w:tc>
      </w:tr>
      <w:tr w:rsidR="00A60419" w:rsidTr="00A60419">
        <w:tc>
          <w:tcPr>
            <w:tcW w:w="3652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Testing Tools</w:t>
            </w:r>
          </w:p>
        </w:tc>
        <w:tc>
          <w:tcPr>
            <w:tcW w:w="5924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Postman, Jest, Selenium</w:t>
            </w:r>
          </w:p>
        </w:tc>
      </w:tr>
      <w:tr w:rsidR="00A60419" w:rsidTr="00A60419">
        <w:tc>
          <w:tcPr>
            <w:tcW w:w="3652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Communication Tools</w:t>
            </w:r>
          </w:p>
        </w:tc>
        <w:tc>
          <w:tcPr>
            <w:tcW w:w="5924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 xml:space="preserve">Slack, </w:t>
            </w:r>
            <w:proofErr w:type="spellStart"/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Trello</w:t>
            </w:r>
            <w:proofErr w:type="spellEnd"/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 xml:space="preserve">, Google Meet, </w:t>
            </w:r>
            <w:proofErr w:type="spellStart"/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GitHub</w:t>
            </w:r>
            <w:proofErr w:type="spellEnd"/>
          </w:p>
        </w:tc>
      </w:tr>
    </w:tbl>
    <w:p w:rsidR="00416CFC" w:rsidRPr="00416CFC" w:rsidRDefault="00416CFC" w:rsidP="00A60419">
      <w:pPr>
        <w:tabs>
          <w:tab w:val="left" w:pos="5439"/>
        </w:tabs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</w:p>
    <w:p w:rsidR="00416CFC" w:rsidRPr="00C81FE6" w:rsidRDefault="00416CFC" w:rsidP="00416C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</w:rPr>
      </w:pPr>
      <w:r w:rsidRPr="00C81FE6">
        <w:rPr>
          <w:rFonts w:ascii="Calibri" w:eastAsia="Times New Roman" w:hAnsi="Calibri" w:cs="Calibri"/>
          <w:b/>
          <w:bCs/>
          <w:sz w:val="28"/>
          <w:szCs w:val="28"/>
        </w:rPr>
        <w:t>8. Risk Management Plan</w:t>
      </w:r>
    </w:p>
    <w:tbl>
      <w:tblPr>
        <w:tblStyle w:val="TableGrid"/>
        <w:tblW w:w="0" w:type="auto"/>
        <w:tblLook w:val="04A0"/>
      </w:tblPr>
      <w:tblGrid>
        <w:gridCol w:w="2660"/>
        <w:gridCol w:w="2693"/>
        <w:gridCol w:w="4223"/>
      </w:tblGrid>
      <w:tr w:rsidR="00A60419" w:rsidTr="00A60419">
        <w:tc>
          <w:tcPr>
            <w:tcW w:w="2660" w:type="dxa"/>
            <w:vAlign w:val="center"/>
          </w:tcPr>
          <w:p w:rsidR="00A60419" w:rsidRPr="00416CFC" w:rsidRDefault="00A60419" w:rsidP="0011339C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Potential Risk</w:t>
            </w:r>
          </w:p>
        </w:tc>
        <w:tc>
          <w:tcPr>
            <w:tcW w:w="2693" w:type="dxa"/>
            <w:vAlign w:val="center"/>
          </w:tcPr>
          <w:p w:rsidR="00A60419" w:rsidRPr="00416CFC" w:rsidRDefault="00A60419" w:rsidP="0011339C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4223" w:type="dxa"/>
            <w:vAlign w:val="center"/>
          </w:tcPr>
          <w:p w:rsidR="00A60419" w:rsidRPr="00416CFC" w:rsidRDefault="00A60419" w:rsidP="0011339C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Mitigation Strategy</w:t>
            </w:r>
          </w:p>
        </w:tc>
      </w:tr>
      <w:tr w:rsidR="00A60419" w:rsidTr="00A60419">
        <w:tc>
          <w:tcPr>
            <w:tcW w:w="2660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Delay in requirement finalization</w:t>
            </w:r>
          </w:p>
        </w:tc>
        <w:tc>
          <w:tcPr>
            <w:tcW w:w="2693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High</w:t>
            </w:r>
          </w:p>
        </w:tc>
        <w:tc>
          <w:tcPr>
            <w:tcW w:w="4223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Conduct early review sessions with stakeholders</w:t>
            </w:r>
          </w:p>
        </w:tc>
      </w:tr>
      <w:tr w:rsidR="00A60419" w:rsidTr="00A60419">
        <w:tc>
          <w:tcPr>
            <w:tcW w:w="2660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Data migration errors</w:t>
            </w:r>
          </w:p>
        </w:tc>
        <w:tc>
          <w:tcPr>
            <w:tcW w:w="2693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Medium</w:t>
            </w:r>
          </w:p>
        </w:tc>
        <w:tc>
          <w:tcPr>
            <w:tcW w:w="4223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Implement automated data validation scripts</w:t>
            </w:r>
          </w:p>
        </w:tc>
      </w:tr>
      <w:tr w:rsidR="00A60419" w:rsidTr="00A60419">
        <w:tc>
          <w:tcPr>
            <w:tcW w:w="2660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Integration failures</w:t>
            </w:r>
          </w:p>
        </w:tc>
        <w:tc>
          <w:tcPr>
            <w:tcW w:w="2693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Medium</w:t>
            </w:r>
          </w:p>
        </w:tc>
        <w:tc>
          <w:tcPr>
            <w:tcW w:w="4223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Use modular API-based architecture</w:t>
            </w:r>
          </w:p>
        </w:tc>
      </w:tr>
      <w:tr w:rsidR="00A60419" w:rsidTr="00A60419">
        <w:tc>
          <w:tcPr>
            <w:tcW w:w="2660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Scope creep (new requests)</w:t>
            </w:r>
          </w:p>
        </w:tc>
        <w:tc>
          <w:tcPr>
            <w:tcW w:w="2693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High</w:t>
            </w:r>
          </w:p>
        </w:tc>
        <w:tc>
          <w:tcPr>
            <w:tcW w:w="4223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Follow change control procedure</w:t>
            </w:r>
          </w:p>
        </w:tc>
      </w:tr>
      <w:tr w:rsidR="00A60419" w:rsidTr="00A60419">
        <w:tc>
          <w:tcPr>
            <w:tcW w:w="2660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System downtime</w:t>
            </w:r>
          </w:p>
        </w:tc>
        <w:tc>
          <w:tcPr>
            <w:tcW w:w="2693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Low</w:t>
            </w:r>
          </w:p>
        </w:tc>
        <w:tc>
          <w:tcPr>
            <w:tcW w:w="4223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Use cloud auto-scaling and regular backups</w:t>
            </w:r>
          </w:p>
        </w:tc>
      </w:tr>
    </w:tbl>
    <w:p w:rsidR="00416CFC" w:rsidRPr="00416CFC" w:rsidRDefault="00416CFC" w:rsidP="00416CFC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416CFC" w:rsidRPr="00C81FE6" w:rsidRDefault="00416CFC" w:rsidP="00416C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</w:rPr>
      </w:pPr>
      <w:r w:rsidRPr="00C81FE6">
        <w:rPr>
          <w:rFonts w:ascii="Calibri" w:eastAsia="Times New Roman" w:hAnsi="Calibri" w:cs="Calibri"/>
          <w:b/>
          <w:bCs/>
          <w:sz w:val="28"/>
          <w:szCs w:val="28"/>
        </w:rPr>
        <w:t>9. Quality Assurance Plan</w:t>
      </w:r>
    </w:p>
    <w:tbl>
      <w:tblPr>
        <w:tblStyle w:val="TableGrid"/>
        <w:tblW w:w="0" w:type="auto"/>
        <w:tblLook w:val="04A0"/>
      </w:tblPr>
      <w:tblGrid>
        <w:gridCol w:w="3369"/>
        <w:gridCol w:w="6207"/>
      </w:tblGrid>
      <w:tr w:rsidR="00A60419" w:rsidTr="00A60419">
        <w:tc>
          <w:tcPr>
            <w:tcW w:w="3369" w:type="dxa"/>
            <w:vAlign w:val="center"/>
          </w:tcPr>
          <w:p w:rsidR="00A60419" w:rsidRPr="00416CFC" w:rsidRDefault="00A60419" w:rsidP="0011339C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6207" w:type="dxa"/>
            <w:vAlign w:val="center"/>
          </w:tcPr>
          <w:p w:rsidR="00A60419" w:rsidRPr="00416CFC" w:rsidRDefault="00A60419" w:rsidP="0011339C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Quality Measures</w:t>
            </w:r>
          </w:p>
        </w:tc>
      </w:tr>
      <w:tr w:rsidR="00A60419" w:rsidTr="00A60419">
        <w:tc>
          <w:tcPr>
            <w:tcW w:w="3369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Requirement Phase</w:t>
            </w:r>
          </w:p>
        </w:tc>
        <w:tc>
          <w:tcPr>
            <w:tcW w:w="6207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Detailed documentation and client validation</w:t>
            </w:r>
          </w:p>
        </w:tc>
      </w:tr>
      <w:tr w:rsidR="00A60419" w:rsidTr="00A60419">
        <w:tc>
          <w:tcPr>
            <w:tcW w:w="3369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Design Phase</w:t>
            </w:r>
          </w:p>
        </w:tc>
        <w:tc>
          <w:tcPr>
            <w:tcW w:w="6207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Architecture review and peer validation</w:t>
            </w:r>
          </w:p>
        </w:tc>
      </w:tr>
      <w:tr w:rsidR="00A60419" w:rsidTr="00A60419">
        <w:tc>
          <w:tcPr>
            <w:tcW w:w="3369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Development Phase</w:t>
            </w:r>
          </w:p>
        </w:tc>
        <w:tc>
          <w:tcPr>
            <w:tcW w:w="6207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Code reviews, version control, continuous integration</w:t>
            </w:r>
          </w:p>
        </w:tc>
      </w:tr>
      <w:tr w:rsidR="00A60419" w:rsidTr="00A60419">
        <w:tc>
          <w:tcPr>
            <w:tcW w:w="3369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Testing Phase</w:t>
            </w:r>
          </w:p>
        </w:tc>
        <w:tc>
          <w:tcPr>
            <w:tcW w:w="6207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Unit, system, and user acceptance testing</w:t>
            </w:r>
          </w:p>
        </w:tc>
      </w:tr>
      <w:tr w:rsidR="00A60419" w:rsidTr="00A60419">
        <w:tc>
          <w:tcPr>
            <w:tcW w:w="3369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Deployment Phase</w:t>
            </w:r>
          </w:p>
        </w:tc>
        <w:tc>
          <w:tcPr>
            <w:tcW w:w="6207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Load testing and performance optimization</w:t>
            </w:r>
          </w:p>
        </w:tc>
      </w:tr>
    </w:tbl>
    <w:p w:rsidR="00416CFC" w:rsidRPr="00416CFC" w:rsidRDefault="00416CFC" w:rsidP="00416CFC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416CFC" w:rsidRPr="00C81FE6" w:rsidRDefault="00416CFC" w:rsidP="00416C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</w:rPr>
      </w:pPr>
      <w:r w:rsidRPr="00C81FE6">
        <w:rPr>
          <w:rFonts w:ascii="Calibri" w:eastAsia="Times New Roman" w:hAnsi="Calibri" w:cs="Calibri"/>
          <w:b/>
          <w:bCs/>
          <w:sz w:val="28"/>
          <w:szCs w:val="28"/>
        </w:rPr>
        <w:t>10. Communication Plan</w:t>
      </w:r>
    </w:p>
    <w:tbl>
      <w:tblPr>
        <w:tblStyle w:val="TableGrid"/>
        <w:tblW w:w="0" w:type="auto"/>
        <w:tblLook w:val="04A0"/>
      </w:tblPr>
      <w:tblGrid>
        <w:gridCol w:w="2518"/>
        <w:gridCol w:w="2977"/>
        <w:gridCol w:w="4081"/>
      </w:tblGrid>
      <w:tr w:rsidR="00A60419" w:rsidTr="00A60419">
        <w:tc>
          <w:tcPr>
            <w:tcW w:w="2518" w:type="dxa"/>
            <w:vAlign w:val="center"/>
          </w:tcPr>
          <w:p w:rsidR="00A60419" w:rsidRPr="00416CFC" w:rsidRDefault="00A60419" w:rsidP="0011339C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2977" w:type="dxa"/>
            <w:vAlign w:val="center"/>
          </w:tcPr>
          <w:p w:rsidR="00A60419" w:rsidRPr="00416CFC" w:rsidRDefault="00A60419" w:rsidP="0011339C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4081" w:type="dxa"/>
            <w:vAlign w:val="center"/>
          </w:tcPr>
          <w:p w:rsidR="00A60419" w:rsidRPr="00416CFC" w:rsidRDefault="00A60419" w:rsidP="0011339C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714B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Tool Used</w:t>
            </w:r>
          </w:p>
        </w:tc>
      </w:tr>
      <w:tr w:rsidR="00A60419" w:rsidTr="00A60419">
        <w:tc>
          <w:tcPr>
            <w:tcW w:w="2518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Team Standup Meeting</w:t>
            </w:r>
          </w:p>
        </w:tc>
        <w:tc>
          <w:tcPr>
            <w:tcW w:w="2977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Daily</w:t>
            </w:r>
          </w:p>
        </w:tc>
        <w:tc>
          <w:tcPr>
            <w:tcW w:w="4081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Google Meet / Slack</w:t>
            </w:r>
          </w:p>
        </w:tc>
      </w:tr>
      <w:tr w:rsidR="00A60419" w:rsidTr="00A60419">
        <w:tc>
          <w:tcPr>
            <w:tcW w:w="2518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Progress Update</w:t>
            </w:r>
          </w:p>
        </w:tc>
        <w:tc>
          <w:tcPr>
            <w:tcW w:w="2977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Weekly</w:t>
            </w:r>
          </w:p>
        </w:tc>
        <w:tc>
          <w:tcPr>
            <w:tcW w:w="4081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Trello</w:t>
            </w:r>
            <w:proofErr w:type="spellEnd"/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 xml:space="preserve"> / </w:t>
            </w:r>
            <w:proofErr w:type="spellStart"/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Jira</w:t>
            </w:r>
            <w:proofErr w:type="spellEnd"/>
          </w:p>
        </w:tc>
      </w:tr>
      <w:tr w:rsidR="00A60419" w:rsidTr="00A60419">
        <w:tc>
          <w:tcPr>
            <w:tcW w:w="2518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Client Review</w:t>
            </w:r>
          </w:p>
        </w:tc>
        <w:tc>
          <w:tcPr>
            <w:tcW w:w="2977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Bi-weekly</w:t>
            </w:r>
          </w:p>
        </w:tc>
        <w:tc>
          <w:tcPr>
            <w:tcW w:w="4081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Zoom / Email</w:t>
            </w:r>
          </w:p>
        </w:tc>
      </w:tr>
      <w:tr w:rsidR="00A60419" w:rsidTr="00A60419">
        <w:tc>
          <w:tcPr>
            <w:tcW w:w="2518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Documentation Review</w:t>
            </w:r>
          </w:p>
        </w:tc>
        <w:tc>
          <w:tcPr>
            <w:tcW w:w="2977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End of Each Phase</w:t>
            </w:r>
          </w:p>
        </w:tc>
        <w:tc>
          <w:tcPr>
            <w:tcW w:w="4081" w:type="dxa"/>
            <w:vAlign w:val="center"/>
          </w:tcPr>
          <w:p w:rsidR="00A60419" w:rsidRPr="00416CFC" w:rsidRDefault="00A60419" w:rsidP="0011339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>GitHub</w:t>
            </w:r>
            <w:proofErr w:type="spellEnd"/>
            <w:r w:rsidRPr="00416CFC">
              <w:rPr>
                <w:rFonts w:ascii="Calibri" w:eastAsia="Times New Roman" w:hAnsi="Calibri" w:cs="Calibri"/>
                <w:sz w:val="24"/>
                <w:szCs w:val="24"/>
              </w:rPr>
              <w:t xml:space="preserve"> / Google Drive</w:t>
            </w:r>
          </w:p>
        </w:tc>
      </w:tr>
    </w:tbl>
    <w:p w:rsidR="00416CFC" w:rsidRPr="00416CFC" w:rsidRDefault="00416CFC" w:rsidP="00416CFC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416CFC" w:rsidRPr="00416CFC" w:rsidRDefault="00416CFC" w:rsidP="00416C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</w:rPr>
      </w:pPr>
      <w:r w:rsidRPr="00C81FE6">
        <w:rPr>
          <w:rFonts w:ascii="Calibri" w:eastAsia="Times New Roman" w:hAnsi="Calibri" w:cs="Calibri"/>
          <w:b/>
          <w:bCs/>
          <w:sz w:val="28"/>
          <w:szCs w:val="28"/>
        </w:rPr>
        <w:t>11. Monitoring and Evaluation</w:t>
      </w:r>
    </w:p>
    <w:p w:rsidR="00416CFC" w:rsidRPr="00416CFC" w:rsidRDefault="00416CFC" w:rsidP="00416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416CFC">
        <w:rPr>
          <w:rFonts w:ascii="Calibri" w:eastAsia="Times New Roman" w:hAnsi="Calibri" w:cs="Calibri"/>
          <w:sz w:val="24"/>
          <w:szCs w:val="24"/>
        </w:rPr>
        <w:t xml:space="preserve">Track project progress using </w:t>
      </w:r>
      <w:proofErr w:type="gramStart"/>
      <w:r w:rsidRPr="00F714BA">
        <w:rPr>
          <w:rFonts w:ascii="Calibri" w:eastAsia="Times New Roman" w:hAnsi="Calibri" w:cs="Calibri"/>
          <w:b/>
          <w:bCs/>
          <w:sz w:val="24"/>
          <w:szCs w:val="24"/>
        </w:rPr>
        <w:t>Agile</w:t>
      </w:r>
      <w:proofErr w:type="gramEnd"/>
      <w:r w:rsidRPr="00F714BA">
        <w:rPr>
          <w:rFonts w:ascii="Calibri" w:eastAsia="Times New Roman" w:hAnsi="Calibri" w:cs="Calibri"/>
          <w:b/>
          <w:bCs/>
          <w:sz w:val="24"/>
          <w:szCs w:val="24"/>
        </w:rPr>
        <w:t xml:space="preserve"> methodology</w:t>
      </w:r>
      <w:r w:rsidRPr="00416CFC">
        <w:rPr>
          <w:rFonts w:ascii="Calibri" w:eastAsia="Times New Roman" w:hAnsi="Calibri" w:cs="Calibri"/>
          <w:sz w:val="24"/>
          <w:szCs w:val="24"/>
        </w:rPr>
        <w:t xml:space="preserve"> (Scrum / </w:t>
      </w:r>
      <w:proofErr w:type="spellStart"/>
      <w:r w:rsidRPr="00416CFC">
        <w:rPr>
          <w:rFonts w:ascii="Calibri" w:eastAsia="Times New Roman" w:hAnsi="Calibri" w:cs="Calibri"/>
          <w:sz w:val="24"/>
          <w:szCs w:val="24"/>
        </w:rPr>
        <w:t>Kanban</w:t>
      </w:r>
      <w:proofErr w:type="spellEnd"/>
      <w:r w:rsidRPr="00416CFC">
        <w:rPr>
          <w:rFonts w:ascii="Calibri" w:eastAsia="Times New Roman" w:hAnsi="Calibri" w:cs="Calibri"/>
          <w:sz w:val="24"/>
          <w:szCs w:val="24"/>
        </w:rPr>
        <w:t>).</w:t>
      </w:r>
    </w:p>
    <w:p w:rsidR="00416CFC" w:rsidRPr="00416CFC" w:rsidRDefault="00416CFC" w:rsidP="00416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416CFC">
        <w:rPr>
          <w:rFonts w:ascii="Calibri" w:eastAsia="Times New Roman" w:hAnsi="Calibri" w:cs="Calibri"/>
          <w:sz w:val="24"/>
          <w:szCs w:val="24"/>
        </w:rPr>
        <w:t xml:space="preserve">Maintain a </w:t>
      </w:r>
      <w:r w:rsidRPr="00F714BA">
        <w:rPr>
          <w:rFonts w:ascii="Calibri" w:eastAsia="Times New Roman" w:hAnsi="Calibri" w:cs="Calibri"/>
          <w:b/>
          <w:bCs/>
          <w:sz w:val="24"/>
          <w:szCs w:val="24"/>
        </w:rPr>
        <w:t>Project Tracker Dashboard</w:t>
      </w:r>
      <w:r w:rsidRPr="00416CFC">
        <w:rPr>
          <w:rFonts w:ascii="Calibri" w:eastAsia="Times New Roman" w:hAnsi="Calibri" w:cs="Calibri"/>
          <w:sz w:val="24"/>
          <w:szCs w:val="24"/>
        </w:rPr>
        <w:t xml:space="preserve"> for tasks, bugs, and deliverables.</w:t>
      </w:r>
    </w:p>
    <w:p w:rsidR="00416CFC" w:rsidRPr="00416CFC" w:rsidRDefault="00416CFC" w:rsidP="00416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416CFC">
        <w:rPr>
          <w:rFonts w:ascii="Calibri" w:eastAsia="Times New Roman" w:hAnsi="Calibri" w:cs="Calibri"/>
          <w:sz w:val="24"/>
          <w:szCs w:val="24"/>
        </w:rPr>
        <w:t>Regular milestone reviews to ensure on-time delivery and quality adherence.</w:t>
      </w:r>
    </w:p>
    <w:p w:rsidR="00416CFC" w:rsidRPr="00416CFC" w:rsidRDefault="00416CFC" w:rsidP="00416CFC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A60419" w:rsidRDefault="00A60419" w:rsidP="00416C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</w:p>
    <w:p w:rsidR="00416CFC" w:rsidRPr="00416CFC" w:rsidRDefault="00416CFC" w:rsidP="00416C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</w:rPr>
      </w:pPr>
      <w:r w:rsidRPr="00C81FE6">
        <w:rPr>
          <w:rFonts w:ascii="Calibri" w:eastAsia="Times New Roman" w:hAnsi="Calibri" w:cs="Calibri"/>
          <w:b/>
          <w:bCs/>
          <w:sz w:val="28"/>
          <w:szCs w:val="28"/>
        </w:rPr>
        <w:t>12. Expected Outcomes</w:t>
      </w:r>
    </w:p>
    <w:p w:rsidR="00416CFC" w:rsidRPr="00416CFC" w:rsidRDefault="00416CFC" w:rsidP="00416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416CFC">
        <w:rPr>
          <w:rFonts w:ascii="Calibri" w:eastAsia="Times New Roman" w:hAnsi="Calibri" w:cs="Calibri"/>
          <w:sz w:val="24"/>
          <w:szCs w:val="24"/>
        </w:rPr>
        <w:t xml:space="preserve">A fully functional </w:t>
      </w:r>
      <w:r w:rsidRPr="00F714BA">
        <w:rPr>
          <w:rFonts w:ascii="Calibri" w:eastAsia="Times New Roman" w:hAnsi="Calibri" w:cs="Calibri"/>
          <w:b/>
          <w:bCs/>
          <w:sz w:val="24"/>
          <w:szCs w:val="24"/>
        </w:rPr>
        <w:t>web-based CRM Application</w:t>
      </w:r>
      <w:r w:rsidRPr="00416CFC">
        <w:rPr>
          <w:rFonts w:ascii="Calibri" w:eastAsia="Times New Roman" w:hAnsi="Calibri" w:cs="Calibri"/>
          <w:sz w:val="24"/>
          <w:szCs w:val="24"/>
        </w:rPr>
        <w:t xml:space="preserve"> for jewelry management.</w:t>
      </w:r>
    </w:p>
    <w:p w:rsidR="00416CFC" w:rsidRPr="00416CFC" w:rsidRDefault="00416CFC" w:rsidP="00416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416CFC">
        <w:rPr>
          <w:rFonts w:ascii="Calibri" w:eastAsia="Times New Roman" w:hAnsi="Calibri" w:cs="Calibri"/>
          <w:sz w:val="24"/>
          <w:szCs w:val="24"/>
        </w:rPr>
        <w:t xml:space="preserve">Improved </w:t>
      </w:r>
      <w:r w:rsidRPr="00F714BA">
        <w:rPr>
          <w:rFonts w:ascii="Calibri" w:eastAsia="Times New Roman" w:hAnsi="Calibri" w:cs="Calibri"/>
          <w:b/>
          <w:bCs/>
          <w:sz w:val="24"/>
          <w:szCs w:val="24"/>
        </w:rPr>
        <w:t>customer relationship handling and business efficiency</w:t>
      </w:r>
      <w:r w:rsidRPr="00416CFC">
        <w:rPr>
          <w:rFonts w:ascii="Calibri" w:eastAsia="Times New Roman" w:hAnsi="Calibri" w:cs="Calibri"/>
          <w:sz w:val="24"/>
          <w:szCs w:val="24"/>
        </w:rPr>
        <w:t>.</w:t>
      </w:r>
    </w:p>
    <w:p w:rsidR="00416CFC" w:rsidRPr="00416CFC" w:rsidRDefault="00416CFC" w:rsidP="00416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416CFC">
        <w:rPr>
          <w:rFonts w:ascii="Calibri" w:eastAsia="Times New Roman" w:hAnsi="Calibri" w:cs="Calibri"/>
          <w:sz w:val="24"/>
          <w:szCs w:val="24"/>
        </w:rPr>
        <w:t xml:space="preserve">Automated </w:t>
      </w:r>
      <w:r w:rsidRPr="00F714BA">
        <w:rPr>
          <w:rFonts w:ascii="Calibri" w:eastAsia="Times New Roman" w:hAnsi="Calibri" w:cs="Calibri"/>
          <w:b/>
          <w:bCs/>
          <w:sz w:val="24"/>
          <w:szCs w:val="24"/>
        </w:rPr>
        <w:t>sales, inventory, and marketing workflows</w:t>
      </w:r>
      <w:r w:rsidRPr="00416CFC">
        <w:rPr>
          <w:rFonts w:ascii="Calibri" w:eastAsia="Times New Roman" w:hAnsi="Calibri" w:cs="Calibri"/>
          <w:sz w:val="24"/>
          <w:szCs w:val="24"/>
        </w:rPr>
        <w:t>.</w:t>
      </w:r>
    </w:p>
    <w:p w:rsidR="00416CFC" w:rsidRPr="00416CFC" w:rsidRDefault="00416CFC" w:rsidP="00416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416CFC">
        <w:rPr>
          <w:rFonts w:ascii="Calibri" w:eastAsia="Times New Roman" w:hAnsi="Calibri" w:cs="Calibri"/>
          <w:sz w:val="24"/>
          <w:szCs w:val="24"/>
        </w:rPr>
        <w:t>Centralized, secure, and scalable business data management system.</w:t>
      </w:r>
    </w:p>
    <w:p w:rsidR="00416CFC" w:rsidRPr="00416CFC" w:rsidRDefault="00416CFC" w:rsidP="00416CFC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416CFC" w:rsidRPr="00416CFC" w:rsidRDefault="00416CFC" w:rsidP="00416C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F714BA">
        <w:rPr>
          <w:rFonts w:ascii="Calibri" w:eastAsia="Times New Roman" w:hAnsi="Calibri" w:cs="Calibri"/>
          <w:b/>
          <w:bCs/>
          <w:sz w:val="24"/>
          <w:szCs w:val="24"/>
        </w:rPr>
        <w:t>13. Gantt Chart (Example – Textual View)</w:t>
      </w:r>
    </w:p>
    <w:p w:rsidR="00416CFC" w:rsidRPr="00F714BA" w:rsidRDefault="00416CFC" w:rsidP="00416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F714BA">
        <w:rPr>
          <w:rFonts w:ascii="Calibri" w:eastAsia="Times New Roman" w:hAnsi="Calibri" w:cs="Calibri"/>
          <w:sz w:val="24"/>
          <w:szCs w:val="24"/>
        </w:rPr>
        <w:t>Week 1–2: [</w:t>
      </w:r>
      <w:r w:rsidRPr="00F714BA">
        <w:rPr>
          <w:rFonts w:ascii="Courier New" w:eastAsia="Times New Roman" w:hAnsi="Courier New" w:cs="Calibri"/>
          <w:sz w:val="24"/>
          <w:szCs w:val="24"/>
        </w:rPr>
        <w:t>■■■■■■■■■■■■■■</w:t>
      </w:r>
      <w:r w:rsidRPr="00F714BA">
        <w:rPr>
          <w:rFonts w:ascii="Calibri" w:eastAsia="Times New Roman" w:hAnsi="Calibri" w:cs="Calibri"/>
          <w:sz w:val="24"/>
          <w:szCs w:val="24"/>
        </w:rPr>
        <w:t>] Requirement Analysis</w:t>
      </w:r>
    </w:p>
    <w:p w:rsidR="00416CFC" w:rsidRPr="00F714BA" w:rsidRDefault="00416CFC" w:rsidP="00416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F714BA">
        <w:rPr>
          <w:rFonts w:ascii="Calibri" w:eastAsia="Times New Roman" w:hAnsi="Calibri" w:cs="Calibri"/>
          <w:sz w:val="24"/>
          <w:szCs w:val="24"/>
        </w:rPr>
        <w:t>Week 3–4: [</w:t>
      </w:r>
      <w:r w:rsidRPr="00F714BA">
        <w:rPr>
          <w:rFonts w:ascii="Courier New" w:eastAsia="Times New Roman" w:hAnsi="Courier New" w:cs="Calibri"/>
          <w:sz w:val="24"/>
          <w:szCs w:val="24"/>
        </w:rPr>
        <w:t>■■■■■■■■■■■■■■</w:t>
      </w:r>
      <w:r w:rsidRPr="00F714BA">
        <w:rPr>
          <w:rFonts w:ascii="Calibri" w:eastAsia="Times New Roman" w:hAnsi="Calibri" w:cs="Calibri"/>
          <w:sz w:val="24"/>
          <w:szCs w:val="24"/>
        </w:rPr>
        <w:t>] System Design</w:t>
      </w:r>
    </w:p>
    <w:p w:rsidR="00416CFC" w:rsidRPr="00F714BA" w:rsidRDefault="00416CFC" w:rsidP="00416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F714BA">
        <w:rPr>
          <w:rFonts w:ascii="Calibri" w:eastAsia="Times New Roman" w:hAnsi="Calibri" w:cs="Calibri"/>
          <w:sz w:val="24"/>
          <w:szCs w:val="24"/>
        </w:rPr>
        <w:t>Week 5–8: [</w:t>
      </w:r>
      <w:r w:rsidRPr="00F714BA">
        <w:rPr>
          <w:rFonts w:ascii="Courier New" w:eastAsia="Times New Roman" w:hAnsi="Courier New" w:cs="Calibri"/>
          <w:sz w:val="24"/>
          <w:szCs w:val="24"/>
        </w:rPr>
        <w:t>■■■■■■■■■■■■■■■■■■■■■■■■■■■■</w:t>
      </w:r>
      <w:r w:rsidRPr="00F714BA">
        <w:rPr>
          <w:rFonts w:ascii="Calibri" w:eastAsia="Times New Roman" w:hAnsi="Calibri" w:cs="Calibri"/>
          <w:sz w:val="24"/>
          <w:szCs w:val="24"/>
        </w:rPr>
        <w:t>] Development</w:t>
      </w:r>
    </w:p>
    <w:p w:rsidR="00416CFC" w:rsidRPr="00F714BA" w:rsidRDefault="00416CFC" w:rsidP="00416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F714BA">
        <w:rPr>
          <w:rFonts w:ascii="Calibri" w:eastAsia="Times New Roman" w:hAnsi="Calibri" w:cs="Calibri"/>
          <w:sz w:val="24"/>
          <w:szCs w:val="24"/>
        </w:rPr>
        <w:t>Week 9–10: [</w:t>
      </w:r>
      <w:r w:rsidRPr="00F714BA">
        <w:rPr>
          <w:rFonts w:ascii="Courier New" w:eastAsia="Times New Roman" w:hAnsi="Courier New" w:cs="Calibri"/>
          <w:sz w:val="24"/>
          <w:szCs w:val="24"/>
        </w:rPr>
        <w:t>■■■■■■■■■■■■■■■■</w:t>
      </w:r>
      <w:r w:rsidRPr="00F714BA">
        <w:rPr>
          <w:rFonts w:ascii="Calibri" w:eastAsia="Times New Roman" w:hAnsi="Calibri" w:cs="Calibri"/>
          <w:sz w:val="24"/>
          <w:szCs w:val="24"/>
        </w:rPr>
        <w:t>] Testing</w:t>
      </w:r>
    </w:p>
    <w:p w:rsidR="00416CFC" w:rsidRPr="00F714BA" w:rsidRDefault="00416CFC" w:rsidP="00416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F714BA">
        <w:rPr>
          <w:rFonts w:ascii="Calibri" w:eastAsia="Times New Roman" w:hAnsi="Calibri" w:cs="Calibri"/>
          <w:sz w:val="24"/>
          <w:szCs w:val="24"/>
        </w:rPr>
        <w:t>Week 11: [</w:t>
      </w:r>
      <w:r w:rsidRPr="00F714BA">
        <w:rPr>
          <w:rFonts w:ascii="Courier New" w:eastAsia="Times New Roman" w:hAnsi="Courier New" w:cs="Calibri"/>
          <w:sz w:val="24"/>
          <w:szCs w:val="24"/>
        </w:rPr>
        <w:t>■■■■■■■</w:t>
      </w:r>
      <w:r w:rsidRPr="00F714BA">
        <w:rPr>
          <w:rFonts w:ascii="Calibri" w:eastAsia="Times New Roman" w:hAnsi="Calibri" w:cs="Calibri"/>
          <w:sz w:val="24"/>
          <w:szCs w:val="24"/>
        </w:rPr>
        <w:t>] Deployment</w:t>
      </w:r>
    </w:p>
    <w:p w:rsidR="00416CFC" w:rsidRPr="00F714BA" w:rsidRDefault="00416CFC" w:rsidP="00416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F714BA">
        <w:rPr>
          <w:rFonts w:ascii="Calibri" w:eastAsia="Times New Roman" w:hAnsi="Calibri" w:cs="Calibri"/>
          <w:sz w:val="24"/>
          <w:szCs w:val="24"/>
        </w:rPr>
        <w:t>Week 12: [</w:t>
      </w:r>
      <w:r w:rsidRPr="00F714BA">
        <w:rPr>
          <w:rFonts w:ascii="Courier New" w:eastAsia="Times New Roman" w:hAnsi="Courier New" w:cs="Calibri"/>
          <w:sz w:val="24"/>
          <w:szCs w:val="24"/>
        </w:rPr>
        <w:t>■■■■</w:t>
      </w:r>
      <w:r w:rsidRPr="00F714BA">
        <w:rPr>
          <w:rFonts w:ascii="Calibri" w:eastAsia="Times New Roman" w:hAnsi="Calibri" w:cs="Calibri"/>
          <w:sz w:val="24"/>
          <w:szCs w:val="24"/>
        </w:rPr>
        <w:t>] Documentation &amp; Training</w:t>
      </w:r>
    </w:p>
    <w:p w:rsidR="00416CFC" w:rsidRPr="00416CFC" w:rsidRDefault="00416CFC" w:rsidP="00416CFC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416CFC" w:rsidRPr="00416CFC" w:rsidRDefault="00416CFC" w:rsidP="00416C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</w:rPr>
      </w:pPr>
      <w:r w:rsidRPr="00C81FE6">
        <w:rPr>
          <w:rFonts w:ascii="Calibri" w:eastAsia="Times New Roman" w:hAnsi="Calibri" w:cs="Calibri"/>
          <w:b/>
          <w:bCs/>
          <w:sz w:val="28"/>
          <w:szCs w:val="28"/>
        </w:rPr>
        <w:t>14. Conclusion</w:t>
      </w:r>
    </w:p>
    <w:p w:rsidR="00416CFC" w:rsidRPr="00416CFC" w:rsidRDefault="00416CFC" w:rsidP="00F714BA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416CFC">
        <w:rPr>
          <w:rFonts w:ascii="Calibri" w:eastAsia="Times New Roman" w:hAnsi="Calibri" w:cs="Calibri"/>
          <w:sz w:val="24"/>
          <w:szCs w:val="24"/>
        </w:rPr>
        <w:t xml:space="preserve">The </w:t>
      </w:r>
      <w:r w:rsidRPr="00F714BA">
        <w:rPr>
          <w:rFonts w:ascii="Calibri" w:eastAsia="Times New Roman" w:hAnsi="Calibri" w:cs="Calibri"/>
          <w:b/>
          <w:bCs/>
          <w:sz w:val="24"/>
          <w:szCs w:val="24"/>
        </w:rPr>
        <w:t>Project Planning</w:t>
      </w:r>
      <w:r w:rsidRPr="00416CFC">
        <w:rPr>
          <w:rFonts w:ascii="Calibri" w:eastAsia="Times New Roman" w:hAnsi="Calibri" w:cs="Calibri"/>
          <w:sz w:val="24"/>
          <w:szCs w:val="24"/>
        </w:rPr>
        <w:t xml:space="preserve"> phase provides a structured roadmap for the successful development and </w:t>
      </w:r>
      <w:proofErr w:type="gramStart"/>
      <w:r w:rsidRPr="00416CFC">
        <w:rPr>
          <w:rFonts w:ascii="Calibri" w:eastAsia="Times New Roman" w:hAnsi="Calibri" w:cs="Calibri"/>
          <w:sz w:val="24"/>
          <w:szCs w:val="24"/>
        </w:rPr>
        <w:t>deployment</w:t>
      </w:r>
      <w:proofErr w:type="gramEnd"/>
      <w:r w:rsidRPr="00416CFC">
        <w:rPr>
          <w:rFonts w:ascii="Calibri" w:eastAsia="Times New Roman" w:hAnsi="Calibri" w:cs="Calibri"/>
          <w:sz w:val="24"/>
          <w:szCs w:val="24"/>
        </w:rPr>
        <w:t xml:space="preserve"> of the </w:t>
      </w:r>
      <w:r w:rsidRPr="00F714BA">
        <w:rPr>
          <w:rFonts w:ascii="Calibri" w:eastAsia="Times New Roman" w:hAnsi="Calibri" w:cs="Calibri"/>
          <w:b/>
          <w:bCs/>
          <w:sz w:val="24"/>
          <w:szCs w:val="24"/>
        </w:rPr>
        <w:t>CRM Application for Jewel Management</w:t>
      </w:r>
      <w:r w:rsidRPr="00416CFC">
        <w:rPr>
          <w:rFonts w:ascii="Calibri" w:eastAsia="Times New Roman" w:hAnsi="Calibri" w:cs="Calibri"/>
          <w:sz w:val="24"/>
          <w:szCs w:val="24"/>
        </w:rPr>
        <w:t>.</w:t>
      </w:r>
      <w:r w:rsidRPr="00416CFC">
        <w:rPr>
          <w:rFonts w:ascii="Calibri" w:eastAsia="Times New Roman" w:hAnsi="Calibri" w:cs="Calibri"/>
          <w:sz w:val="24"/>
          <w:szCs w:val="24"/>
        </w:rPr>
        <w:br/>
        <w:t xml:space="preserve">Through effective resource allocation, risk mitigation, and milestone tracking, this plan ensures the delivery of a </w:t>
      </w:r>
      <w:r w:rsidRPr="00F714BA">
        <w:rPr>
          <w:rFonts w:ascii="Calibri" w:eastAsia="Times New Roman" w:hAnsi="Calibri" w:cs="Calibri"/>
          <w:b/>
          <w:bCs/>
          <w:sz w:val="24"/>
          <w:szCs w:val="24"/>
        </w:rPr>
        <w:t>high-quality, efficient, and scalable CRM system</w:t>
      </w:r>
      <w:r w:rsidRPr="00416CFC">
        <w:rPr>
          <w:rFonts w:ascii="Calibri" w:eastAsia="Times New Roman" w:hAnsi="Calibri" w:cs="Calibri"/>
          <w:sz w:val="24"/>
          <w:szCs w:val="24"/>
        </w:rPr>
        <w:t xml:space="preserve"> that enhances productivity and customer satisfaction in jewelry businesses.</w:t>
      </w:r>
    </w:p>
    <w:p w:rsidR="00416CFC" w:rsidRPr="00416CFC" w:rsidRDefault="00416CFC" w:rsidP="00416CFC">
      <w:pPr>
        <w:rPr>
          <w:b/>
          <w:sz w:val="24"/>
          <w:szCs w:val="24"/>
          <w:lang w:val="en-IN"/>
        </w:rPr>
      </w:pPr>
    </w:p>
    <w:sectPr w:rsidR="00416CFC" w:rsidRPr="00416CFC" w:rsidSect="00C367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9A368A"/>
    <w:multiLevelType w:val="multilevel"/>
    <w:tmpl w:val="29F4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891BEA"/>
    <w:multiLevelType w:val="multilevel"/>
    <w:tmpl w:val="2A30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7865E0B"/>
    <w:multiLevelType w:val="multilevel"/>
    <w:tmpl w:val="0936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16CFC"/>
    <w:rsid w:val="00416CFC"/>
    <w:rsid w:val="009E05C6"/>
    <w:rsid w:val="00A60419"/>
    <w:rsid w:val="00C367A6"/>
    <w:rsid w:val="00C81FE6"/>
    <w:rsid w:val="00F714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7A6"/>
  </w:style>
  <w:style w:type="paragraph" w:styleId="Heading3">
    <w:name w:val="heading 3"/>
    <w:basedOn w:val="Normal"/>
    <w:link w:val="Heading3Char"/>
    <w:uiPriority w:val="9"/>
    <w:qFormat/>
    <w:rsid w:val="00416C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6CF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16C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6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6C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6CF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16CFC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416CFC"/>
  </w:style>
  <w:style w:type="character" w:customStyle="1" w:styleId="hljs-number">
    <w:name w:val="hljs-number"/>
    <w:basedOn w:val="DefaultParagraphFont"/>
    <w:rsid w:val="00416CFC"/>
  </w:style>
  <w:style w:type="character" w:customStyle="1" w:styleId="hljs-selector-attr">
    <w:name w:val="hljs-selector-attr"/>
    <w:basedOn w:val="DefaultParagraphFont"/>
    <w:rsid w:val="00416CFC"/>
  </w:style>
  <w:style w:type="table" w:styleId="TableGrid">
    <w:name w:val="Table Grid"/>
    <w:basedOn w:val="TableNormal"/>
    <w:uiPriority w:val="59"/>
    <w:rsid w:val="00F714B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90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6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8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3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8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46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76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</dc:creator>
  <cp:lastModifiedBy>HAI</cp:lastModifiedBy>
  <cp:revision>2</cp:revision>
  <dcterms:created xsi:type="dcterms:W3CDTF">2025-11-06T09:33:00Z</dcterms:created>
  <dcterms:modified xsi:type="dcterms:W3CDTF">2025-11-06T10:05:00Z</dcterms:modified>
</cp:coreProperties>
</file>