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98C4" w14:textId="77777777" w:rsidR="00AD4BE2" w:rsidRDefault="00AD4BE2" w:rsidP="00AD4BE2">
      <w:pPr>
        <w:spacing w:line="36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ARRAY?</w:t>
      </w:r>
    </w:p>
    <w:p w14:paraId="41C246B5" w14:textId="77777777" w:rsidR="00AD4BE2" w:rsidRDefault="00AD4BE2" w:rsidP="00AD4B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eastAsia="SimSun" w:hAnsi="Arial" w:cs="Arial"/>
          <w:color w:val="202124"/>
          <w:sz w:val="32"/>
          <w:szCs w:val="32"/>
          <w:shd w:val="clear" w:color="auto" w:fill="FFFFFF"/>
        </w:rPr>
        <w:t xml:space="preserve">Array is a single variable that is used to store different elements. </w:t>
      </w:r>
    </w:p>
    <w:p w14:paraId="551F6DBC" w14:textId="77777777" w:rsidR="00AD4BE2" w:rsidRDefault="00AD4BE2" w:rsidP="00AD4B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eastAsia="SimSun" w:hAnsi="Arial" w:cs="Arial"/>
          <w:color w:val="202124"/>
          <w:sz w:val="32"/>
          <w:szCs w:val="32"/>
          <w:shd w:val="clear" w:color="auto" w:fill="FFFFFF"/>
        </w:rPr>
        <w:t>It is often used when we want to store list of elements and access them by a single variable.</w:t>
      </w:r>
    </w:p>
    <w:p w14:paraId="31C1B949" w14:textId="77777777" w:rsidR="00AD4BE2" w:rsidRDefault="00AD4BE2" w:rsidP="00AD4BE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eastAsia="SimSun" w:hAnsi="Arial" w:cs="Arial"/>
          <w:color w:val="202124"/>
          <w:sz w:val="32"/>
          <w:szCs w:val="32"/>
          <w:shd w:val="clear" w:color="auto" w:fill="FFFFFF"/>
        </w:rPr>
        <w:t xml:space="preserve">Declaration of an Array: </w:t>
      </w:r>
    </w:p>
    <w:p w14:paraId="6FEE0640" w14:textId="77777777" w:rsidR="00AD4BE2" w:rsidRDefault="00AD4BE2" w:rsidP="00AD4BE2">
      <w:pPr>
        <w:numPr>
          <w:ilvl w:val="0"/>
          <w:numId w:val="2"/>
        </w:numPr>
        <w:spacing w:line="360" w:lineRule="auto"/>
        <w:jc w:val="both"/>
        <w:rPr>
          <w:rFonts w:ascii="Arial" w:eastAsia="sans-serif" w:hAnsi="Arial" w:cs="Arial"/>
          <w:color w:val="000000" w:themeColor="text1"/>
          <w:spacing w:val="2"/>
          <w:sz w:val="32"/>
          <w:szCs w:val="32"/>
          <w:shd w:val="clear" w:color="auto" w:fill="F9F9F9"/>
        </w:rPr>
      </w:pPr>
      <w:r>
        <w:rPr>
          <w:rFonts w:ascii="Arial" w:eastAsia="sans-serif" w:hAnsi="Arial" w:cs="Arial"/>
          <w:color w:val="000000" w:themeColor="text1"/>
          <w:spacing w:val="2"/>
          <w:sz w:val="32"/>
          <w:szCs w:val="32"/>
          <w:shd w:val="clear" w:color="auto" w:fill="F9F9F9"/>
        </w:rPr>
        <w:t xml:space="preserve">var House = </w:t>
      </w:r>
      <w:proofErr w:type="gramStart"/>
      <w:r>
        <w:rPr>
          <w:rFonts w:ascii="Arial" w:eastAsia="sans-serif" w:hAnsi="Arial" w:cs="Arial"/>
          <w:color w:val="000000" w:themeColor="text1"/>
          <w:spacing w:val="2"/>
          <w:sz w:val="32"/>
          <w:szCs w:val="32"/>
          <w:shd w:val="clear" w:color="auto" w:fill="F9F9F9"/>
        </w:rPr>
        <w:t>[ ]</w:t>
      </w:r>
      <w:proofErr w:type="gramEnd"/>
      <w:r>
        <w:rPr>
          <w:rFonts w:ascii="Arial" w:eastAsia="sans-serif" w:hAnsi="Arial" w:cs="Arial"/>
          <w:color w:val="000000" w:themeColor="text1"/>
          <w:spacing w:val="2"/>
          <w:sz w:val="32"/>
          <w:szCs w:val="32"/>
          <w:shd w:val="clear" w:color="auto" w:fill="F9F9F9"/>
        </w:rPr>
        <w:t xml:space="preserve">; </w:t>
      </w:r>
    </w:p>
    <w:p w14:paraId="1972B233" w14:textId="77777777" w:rsidR="00AD4BE2" w:rsidRDefault="00AD4BE2" w:rsidP="00AD4BE2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Example:</w:t>
      </w:r>
    </w:p>
    <w:p w14:paraId="602B0633" w14:textId="77777777" w:rsidR="00AD4BE2" w:rsidRDefault="00AD4BE2" w:rsidP="00AD4BE2">
      <w:pPr>
        <w:numPr>
          <w:ilvl w:val="0"/>
          <w:numId w:val="3"/>
        </w:numPr>
        <w:spacing w:line="360" w:lineRule="auto"/>
        <w:jc w:val="both"/>
        <w:rPr>
          <w:rStyle w:val="HTMLCode"/>
          <w:rFonts w:ascii="Arial" w:eastAsia="Consolas" w:hAnsi="Arial" w:cs="Arial"/>
          <w:color w:val="000000" w:themeColor="text1"/>
          <w:spacing w:val="2"/>
          <w:sz w:val="28"/>
          <w:szCs w:val="28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Style w:val="HTMLCode"/>
          <w:rFonts w:ascii="Arial" w:eastAsia="Consolas" w:hAnsi="Arial" w:cs="Arial"/>
          <w:color w:val="000000" w:themeColor="text1"/>
          <w:spacing w:val="2"/>
          <w:sz w:val="28"/>
          <w:szCs w:val="28"/>
        </w:rPr>
        <w:t>var</w:t>
      </w:r>
      <w:r>
        <w:rPr>
          <w:rFonts w:ascii="Arial" w:eastAsia="Consolas" w:hAnsi="Arial"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>
        <w:rPr>
          <w:rStyle w:val="HTMLCode"/>
          <w:rFonts w:ascii="Arial" w:eastAsia="Consolas" w:hAnsi="Arial" w:cs="Arial"/>
          <w:color w:val="000000" w:themeColor="text1"/>
          <w:spacing w:val="2"/>
          <w:sz w:val="28"/>
          <w:szCs w:val="28"/>
        </w:rPr>
        <w:t>house = ["1BHK", "2BHK", "3BHK", "4BHK"];</w:t>
      </w:r>
    </w:p>
    <w:p w14:paraId="6D99AACA" w14:textId="77777777" w:rsidR="00AD4BE2" w:rsidRDefault="00AD4BE2" w:rsidP="00AD4BE2">
      <w:pPr>
        <w:spacing w:line="360" w:lineRule="auto"/>
        <w:jc w:val="both"/>
        <w:rPr>
          <w:rFonts w:ascii="Arial" w:eastAsia="sans-serif" w:hAnsi="Arial" w:cs="Arial"/>
          <w:color w:val="000000" w:themeColor="text1"/>
          <w:spacing w:val="2"/>
          <w:sz w:val="32"/>
          <w:szCs w:val="32"/>
          <w:shd w:val="clear" w:color="auto" w:fill="F9F9F9"/>
        </w:rPr>
      </w:pPr>
      <w:r>
        <w:rPr>
          <w:rFonts w:ascii="Arial" w:eastAsia="sans-serif" w:hAnsi="Arial" w:cs="Arial"/>
          <w:color w:val="000000" w:themeColor="text1"/>
          <w:spacing w:val="2"/>
          <w:sz w:val="32"/>
          <w:szCs w:val="32"/>
          <w:shd w:val="clear" w:color="auto" w:fill="F9F9F9"/>
        </w:rPr>
        <w:t xml:space="preserve">2.Difference between Explicit array and Implicit </w:t>
      </w:r>
      <w:proofErr w:type="gramStart"/>
      <w:r>
        <w:rPr>
          <w:rFonts w:ascii="Arial" w:eastAsia="sans-serif" w:hAnsi="Arial" w:cs="Arial"/>
          <w:color w:val="000000" w:themeColor="text1"/>
          <w:spacing w:val="2"/>
          <w:sz w:val="32"/>
          <w:szCs w:val="32"/>
          <w:shd w:val="clear" w:color="auto" w:fill="F9F9F9"/>
        </w:rPr>
        <w:t>array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3784"/>
        <w:gridCol w:w="3690"/>
      </w:tblGrid>
      <w:tr w:rsidR="00AD4BE2" w14:paraId="5CF89895" w14:textId="77777777" w:rsidTr="009A318D">
        <w:trPr>
          <w:trHeight w:val="538"/>
        </w:trPr>
        <w:tc>
          <w:tcPr>
            <w:tcW w:w="1048" w:type="dxa"/>
          </w:tcPr>
          <w:p w14:paraId="3B3A0689" w14:textId="77777777" w:rsidR="00AD4BE2" w:rsidRDefault="00AD4BE2" w:rsidP="009A318D">
            <w:pPr>
              <w:spacing w:line="360" w:lineRule="auto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proofErr w:type="spellStart"/>
            <w:proofErr w:type="gramStart"/>
            <w:r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3784" w:type="dxa"/>
          </w:tcPr>
          <w:p w14:paraId="3C19990D" w14:textId="77777777" w:rsidR="00AD4BE2" w:rsidRDefault="00AD4BE2" w:rsidP="009A318D">
            <w:pPr>
              <w:spacing w:line="360" w:lineRule="auto"/>
              <w:jc w:val="center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r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</w:rPr>
              <w:t>Explicit array</w:t>
            </w:r>
          </w:p>
        </w:tc>
        <w:tc>
          <w:tcPr>
            <w:tcW w:w="3690" w:type="dxa"/>
          </w:tcPr>
          <w:p w14:paraId="3D11550D" w14:textId="77777777" w:rsidR="00AD4BE2" w:rsidRDefault="00AD4BE2" w:rsidP="009A318D">
            <w:pPr>
              <w:spacing w:line="360" w:lineRule="auto"/>
              <w:jc w:val="center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r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  <w:t>I</w:t>
            </w:r>
            <w:r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</w:rPr>
              <w:t>mplicit array</w:t>
            </w:r>
          </w:p>
        </w:tc>
      </w:tr>
      <w:tr w:rsidR="00AD4BE2" w14:paraId="76C0B7BF" w14:textId="77777777" w:rsidTr="009A318D">
        <w:trPr>
          <w:trHeight w:val="1383"/>
        </w:trPr>
        <w:tc>
          <w:tcPr>
            <w:tcW w:w="1048" w:type="dxa"/>
          </w:tcPr>
          <w:p w14:paraId="48026332" w14:textId="77777777" w:rsidR="00AD4BE2" w:rsidRDefault="00AD4BE2" w:rsidP="009A318D">
            <w:pPr>
              <w:spacing w:line="360" w:lineRule="auto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</w:p>
          <w:p w14:paraId="1EA4518E" w14:textId="77777777" w:rsidR="00AD4BE2" w:rsidRDefault="00AD4BE2" w:rsidP="009A318D">
            <w:pPr>
              <w:spacing w:line="360" w:lineRule="auto"/>
              <w:jc w:val="center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r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  <w:t>1.</w:t>
            </w:r>
          </w:p>
        </w:tc>
        <w:tc>
          <w:tcPr>
            <w:tcW w:w="3784" w:type="dxa"/>
          </w:tcPr>
          <w:p w14:paraId="20D966A4" w14:textId="77777777" w:rsidR="00AD4BE2" w:rsidRDefault="00AD4BE2" w:rsidP="009A318D">
            <w:pPr>
              <w:spacing w:line="360" w:lineRule="auto"/>
              <w:jc w:val="center"/>
              <w:rPr>
                <w:rFonts w:ascii="Arial" w:eastAsia="SimSun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  <w:p w14:paraId="4F4361F1" w14:textId="77777777" w:rsidR="00AD4BE2" w:rsidRDefault="00AD4BE2" w:rsidP="009A318D">
            <w:pPr>
              <w:spacing w:line="360" w:lineRule="auto"/>
              <w:jc w:val="center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r>
              <w:rPr>
                <w:rFonts w:ascii="Arial" w:eastAsia="SimSun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we can control it by </w:t>
            </w:r>
            <w:proofErr w:type="gramStart"/>
            <w:r>
              <w:rPr>
                <w:rFonts w:ascii="Arial" w:eastAsia="SimSun" w:hAnsi="Arial" w:cs="Arial"/>
                <w:color w:val="202124"/>
                <w:sz w:val="24"/>
                <w:szCs w:val="24"/>
                <w:shd w:val="clear" w:color="auto" w:fill="FFFFFF"/>
              </w:rPr>
              <w:t>iteration..</w:t>
            </w:r>
            <w:proofErr w:type="gramEnd"/>
          </w:p>
        </w:tc>
        <w:tc>
          <w:tcPr>
            <w:tcW w:w="3690" w:type="dxa"/>
          </w:tcPr>
          <w:p w14:paraId="67113583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  <w:p w14:paraId="1A3ED010" w14:textId="77777777" w:rsidR="00AD4BE2" w:rsidRDefault="00AD4BE2" w:rsidP="009A318D">
            <w:pPr>
              <w:spacing w:line="360" w:lineRule="auto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r>
              <w:rPr>
                <w:rFonts w:ascii="Arial" w:eastAsia="SimSun" w:hAnsi="Arial" w:cs="Arial"/>
                <w:color w:val="202124"/>
                <w:sz w:val="24"/>
                <w:szCs w:val="24"/>
                <w:shd w:val="clear" w:color="auto" w:fill="FFFFFF"/>
              </w:rPr>
              <w:t>we cannot control it always increment by 1 (do over).</w:t>
            </w:r>
          </w:p>
        </w:tc>
      </w:tr>
      <w:tr w:rsidR="00AD4BE2" w14:paraId="6A33878A" w14:textId="77777777" w:rsidTr="009A318D">
        <w:trPr>
          <w:trHeight w:val="1410"/>
        </w:trPr>
        <w:tc>
          <w:tcPr>
            <w:tcW w:w="1048" w:type="dxa"/>
          </w:tcPr>
          <w:p w14:paraId="5A561498" w14:textId="77777777" w:rsidR="00AD4BE2" w:rsidRDefault="00AD4BE2" w:rsidP="009A318D">
            <w:pPr>
              <w:spacing w:line="360" w:lineRule="auto"/>
              <w:ind w:firstLineChars="100" w:firstLine="322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</w:p>
          <w:p w14:paraId="3360EEF3" w14:textId="77777777" w:rsidR="00AD4BE2" w:rsidRDefault="00AD4BE2" w:rsidP="009A318D">
            <w:pPr>
              <w:spacing w:line="360" w:lineRule="auto"/>
              <w:ind w:firstLineChars="100" w:firstLine="322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r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  <w:t>2.</w:t>
            </w:r>
          </w:p>
        </w:tc>
        <w:tc>
          <w:tcPr>
            <w:tcW w:w="3784" w:type="dxa"/>
          </w:tcPr>
          <w:p w14:paraId="28BBB10D" w14:textId="77777777" w:rsidR="00AD4BE2" w:rsidRDefault="00AD4BE2" w:rsidP="009A318D">
            <w:pPr>
              <w:spacing w:line="360" w:lineRule="auto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</w:p>
          <w:p w14:paraId="43841238" w14:textId="77777777" w:rsidR="00AD4BE2" w:rsidRDefault="00AD4BE2" w:rsidP="009A318D">
            <w:pPr>
              <w:spacing w:line="360" w:lineRule="auto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If a program needed to reference by index-variable, that can also be done, but must be specified in a separate statement.</w:t>
            </w:r>
          </w:p>
        </w:tc>
        <w:tc>
          <w:tcPr>
            <w:tcW w:w="3690" w:type="dxa"/>
          </w:tcPr>
          <w:p w14:paraId="3CBBC7A9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sz w:val="24"/>
                <w:szCs w:val="24"/>
              </w:rPr>
            </w:pPr>
          </w:p>
          <w:p w14:paraId="0AE765A8" w14:textId="77777777" w:rsidR="00AD4BE2" w:rsidRDefault="00AD4BE2" w:rsidP="009A318D">
            <w:pPr>
              <w:spacing w:line="360" w:lineRule="auto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implicit array is defined, processing for every element in the array may be completed with a DO-OVER statement. The variable specified as the index variable is tied to the array and should only be used as the array index.</w:t>
            </w:r>
          </w:p>
        </w:tc>
      </w:tr>
      <w:tr w:rsidR="00AD4BE2" w14:paraId="1CFABDC3" w14:textId="77777777" w:rsidTr="009A318D">
        <w:trPr>
          <w:trHeight w:val="1792"/>
        </w:trPr>
        <w:tc>
          <w:tcPr>
            <w:tcW w:w="1048" w:type="dxa"/>
          </w:tcPr>
          <w:p w14:paraId="55E3AB19" w14:textId="77777777" w:rsidR="00AD4BE2" w:rsidRDefault="00AD4BE2" w:rsidP="009A318D">
            <w:pPr>
              <w:spacing w:line="360" w:lineRule="auto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</w:p>
          <w:p w14:paraId="1A27C27D" w14:textId="77777777" w:rsidR="00AD4BE2" w:rsidRDefault="00AD4BE2" w:rsidP="009A318D">
            <w:pPr>
              <w:spacing w:line="360" w:lineRule="auto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</w:p>
          <w:p w14:paraId="025CF82D" w14:textId="77777777" w:rsidR="00AD4BE2" w:rsidRDefault="00AD4BE2" w:rsidP="009A318D">
            <w:pPr>
              <w:spacing w:line="360" w:lineRule="auto"/>
              <w:ind w:firstLineChars="50" w:firstLine="161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r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  <w:t>3.</w:t>
            </w:r>
          </w:p>
        </w:tc>
        <w:tc>
          <w:tcPr>
            <w:tcW w:w="3784" w:type="dxa"/>
          </w:tcPr>
          <w:p w14:paraId="43A983C1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sz w:val="24"/>
                <w:szCs w:val="24"/>
              </w:rPr>
            </w:pPr>
          </w:p>
          <w:p w14:paraId="59305FCD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Example:</w:t>
            </w:r>
          </w:p>
          <w:p w14:paraId="2FD82067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array item(j) $ 12 x1-x12;</w:t>
            </w:r>
          </w:p>
          <w:p w14:paraId="115FDC99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 do j=1 to 12; </w:t>
            </w:r>
          </w:p>
          <w:p w14:paraId="259E9082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put item; </w:t>
            </w:r>
          </w:p>
          <w:p w14:paraId="4F1A842C" w14:textId="77777777" w:rsidR="00AD4BE2" w:rsidRDefault="00AD4BE2" w:rsidP="009A318D">
            <w:pPr>
              <w:spacing w:line="360" w:lineRule="auto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end;</w:t>
            </w:r>
          </w:p>
        </w:tc>
        <w:tc>
          <w:tcPr>
            <w:tcW w:w="3690" w:type="dxa"/>
          </w:tcPr>
          <w:p w14:paraId="474D679F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sz w:val="24"/>
                <w:szCs w:val="24"/>
              </w:rPr>
            </w:pPr>
          </w:p>
          <w:p w14:paraId="7F8D1E38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Example:</w:t>
            </w:r>
          </w:p>
          <w:p w14:paraId="63CD33EA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array item(j) $ 12 x1-x12;</w:t>
            </w:r>
          </w:p>
          <w:p w14:paraId="524D95A9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do over item; </w:t>
            </w:r>
          </w:p>
          <w:p w14:paraId="057365B1" w14:textId="77777777" w:rsidR="00AD4BE2" w:rsidRDefault="00AD4BE2" w:rsidP="009A318D">
            <w:pPr>
              <w:spacing w:line="360" w:lineRule="auto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put item;</w:t>
            </w:r>
          </w:p>
          <w:p w14:paraId="3710DCFE" w14:textId="77777777" w:rsidR="00AD4BE2" w:rsidRDefault="00AD4BE2" w:rsidP="009A318D">
            <w:pPr>
              <w:spacing w:line="360" w:lineRule="auto"/>
              <w:rPr>
                <w:rFonts w:ascii="Arial" w:eastAsia="sans-serif" w:hAnsi="Arial" w:cs="Arial"/>
                <w:color w:val="000000" w:themeColor="text1"/>
                <w:spacing w:val="2"/>
                <w:sz w:val="32"/>
                <w:szCs w:val="32"/>
                <w:shd w:val="clear" w:color="auto" w:fill="F9F9F9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 end;</w:t>
            </w:r>
          </w:p>
        </w:tc>
      </w:tr>
    </w:tbl>
    <w:p w14:paraId="0B5E32D0" w14:textId="77777777" w:rsidR="00AD4BE2" w:rsidRDefault="00AD4BE2"/>
    <w:sectPr w:rsidR="00AD4B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3A1FF"/>
    <w:multiLevelType w:val="singleLevel"/>
    <w:tmpl w:val="8BC3A1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BA09D37"/>
    <w:multiLevelType w:val="singleLevel"/>
    <w:tmpl w:val="DBA09D3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1"/>
        <w:szCs w:val="21"/>
      </w:rPr>
    </w:lvl>
  </w:abstractNum>
  <w:abstractNum w:abstractNumId="2" w15:restartNumberingAfterBreak="0">
    <w:nsid w:val="5A036D0F"/>
    <w:multiLevelType w:val="singleLevel"/>
    <w:tmpl w:val="5A036D0F"/>
    <w:lvl w:ilvl="0">
      <w:start w:val="1"/>
      <w:numFmt w:val="decimal"/>
      <w:lvlText w:val="%1."/>
      <w:lvlJc w:val="left"/>
      <w:pPr>
        <w:tabs>
          <w:tab w:val="left" w:pos="312"/>
        </w:tabs>
        <w:ind w:left="255" w:firstLine="0"/>
      </w:pPr>
      <w:rPr>
        <w:rFonts w:hint="default"/>
        <w:color w:val="auto"/>
      </w:rPr>
    </w:lvl>
  </w:abstractNum>
  <w:num w:numId="1" w16cid:durableId="1515001880">
    <w:abstractNumId w:val="1"/>
  </w:num>
  <w:num w:numId="2" w16cid:durableId="73356592">
    <w:abstractNumId w:val="0"/>
  </w:num>
  <w:num w:numId="3" w16cid:durableId="1639147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E2"/>
    <w:rsid w:val="00A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3A1D"/>
  <w15:chartTrackingRefBased/>
  <w15:docId w15:val="{3B2D3D97-7BB2-414B-BCCB-25EA4B87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E2"/>
    <w:pPr>
      <w:spacing w:after="0" w:line="240" w:lineRule="auto"/>
    </w:pPr>
    <w:rPr>
      <w:rFonts w:eastAsiaTheme="minorEastAsia"/>
      <w:sz w:val="20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AD4BE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D4BE2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lang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1</cp:revision>
  <dcterms:created xsi:type="dcterms:W3CDTF">2022-10-20T09:29:00Z</dcterms:created>
  <dcterms:modified xsi:type="dcterms:W3CDTF">2022-10-20T09:31:00Z</dcterms:modified>
</cp:coreProperties>
</file>