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DEEPTHOUGHT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DEEPTHOUGHT ASSIGNMENT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b w:val="1"/>
              <w:color w:val="000000"/>
              <w:u w:val="none"/>
            </w:rPr>
          </w:pPr>
          <w:hyperlink w:anchor="_heading=h.gc8vu17mcbqx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: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Instructions to automate the test -cases :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TEST-CASES :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0"/>
          <w:color w:val="2f5496"/>
          <w:u w:val="single"/>
        </w:rPr>
      </w:pPr>
      <w:bookmarkStart w:colFirst="0" w:colLast="0" w:name="_heading=h.horafu9iic5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gc8vu17mcbqx" w:id="1"/>
      <w:bookmarkEnd w:id="1"/>
      <w:r w:rsidDel="00000000" w:rsidR="00000000" w:rsidRPr="00000000">
        <w:rPr>
          <w:b w:val="0"/>
          <w:color w:val="2f5496"/>
          <w:u w:val="single"/>
          <w:rtl w:val="0"/>
        </w:rPr>
        <w:t xml:space="preserve">Introduction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 automate the login functionality -  </w:t>
      </w:r>
      <w:hyperlink r:id="rId7">
        <w:r w:rsidDel="00000000" w:rsidR="00000000" w:rsidRPr="00000000">
          <w:rPr>
            <w:color w:val="0563c1"/>
            <w:sz w:val="36"/>
            <w:szCs w:val="36"/>
            <w:u w:val="single"/>
            <w:rtl w:val="0"/>
          </w:rPr>
          <w:t xml:space="preserve">https://beta.deepthought.education/login</w:t>
        </w:r>
      </w:hyperlink>
      <w:r w:rsidDel="00000000" w:rsidR="00000000" w:rsidRPr="00000000">
        <w:rPr>
          <w:sz w:val="36"/>
          <w:szCs w:val="36"/>
          <w:rtl w:val="0"/>
        </w:rPr>
        <w:t xml:space="preserve"> I have used the following below 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Framework used: Selenium Framework using Java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Credentials used: username: vaishnav password: vaishnav@123</w:t>
      </w:r>
    </w:p>
    <w:p w:rsidR="00000000" w:rsidDel="00000000" w:rsidP="00000000" w:rsidRDefault="00000000" w:rsidRPr="00000000" w14:paraId="00000022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Instructions to automate the test -cases 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Download /clone the code 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https://github.com/Vaishnav-puram/DeepThought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Install IntelliJ IDE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Open the folder in IntelliJ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Reload the maven repo by using the command – 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mvn clean install’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Now all the required jars will be downloaded to your classpath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run the scripts: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Go to the available java file and click on the ‘arrow symbol/run’ available beside the test method annotation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example: to automate the filtering option go to ‘src/test/java/LoginSuccess.java’ and you can see methods available like loginSuccess() , beside this method you can see ‘green arrow’ button which indicates run function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clicking it you can see the automation to begin.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TEST-CASES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successful login I have passed the correct credentials to verify whether the dashboard is appearing or not 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While passing the valid credentials the page is redirecting to the dashboard - </w:t>
      </w:r>
      <w:r w:rsidDel="00000000" w:rsidR="00000000" w:rsidRPr="00000000">
        <w:rPr>
          <w:b w:val="1"/>
          <w:sz w:val="36"/>
          <w:szCs w:val="36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5734050" cy="3045640"/>
            <wp:effectExtent b="0" l="0" r="0" t="0"/>
            <wp:docPr id="199591329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whether the message is showing appropriately for passing invalid credentials :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Scenarios while logging with invalid credentials </w:t>
      </w:r>
      <w:r w:rsidDel="00000000" w:rsidR="00000000" w:rsidRPr="00000000">
        <w:rPr>
          <w:sz w:val="36"/>
          <w:szCs w:val="36"/>
          <w:rtl w:val="0"/>
        </w:rPr>
        <w:t xml:space="preserve">I used both automated and manual-black-box testing of </w:t>
      </w:r>
      <w:r w:rsidDel="00000000" w:rsidR="00000000" w:rsidRPr="00000000">
        <w:rPr>
          <w:b w:val="1"/>
          <w:sz w:val="36"/>
          <w:szCs w:val="36"/>
          <w:rtl w:val="0"/>
        </w:rPr>
        <w:t xml:space="preserve">decision table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Scenario 1: When invalid Username and valid Password is passed as input - </w:t>
      </w:r>
      <w:r w:rsidDel="00000000" w:rsidR="00000000" w:rsidRPr="00000000">
        <w:rPr>
          <w:b w:val="1"/>
          <w:sz w:val="36"/>
          <w:szCs w:val="36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Scenario 2:When valid Username invalid Password is passed as input - </w:t>
      </w:r>
      <w:r w:rsidDel="00000000" w:rsidR="00000000" w:rsidRPr="00000000">
        <w:rPr>
          <w:b w:val="1"/>
          <w:sz w:val="36"/>
          <w:szCs w:val="36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Scenario 3: When both the credentials passed as invalid values - </w:t>
      </w:r>
      <w:r w:rsidDel="00000000" w:rsidR="00000000" w:rsidRPr="00000000">
        <w:rPr>
          <w:b w:val="1"/>
          <w:sz w:val="36"/>
          <w:szCs w:val="36"/>
          <w:rtl w:val="0"/>
        </w:rPr>
        <w:t xml:space="preserve">Passed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Minor Bug : </w:t>
      </w:r>
      <w:r w:rsidDel="00000000" w:rsidR="00000000" w:rsidRPr="00000000">
        <w:rPr>
          <w:sz w:val="36"/>
          <w:szCs w:val="36"/>
          <w:rtl w:val="0"/>
        </w:rPr>
        <w:t xml:space="preserve">While checking the failure scenarios of login functionality the error message it is prompting is of a generic one i.e., prompting ‘</w:t>
      </w:r>
      <w:r w:rsidDel="00000000" w:rsidR="00000000" w:rsidRPr="00000000">
        <w:rPr>
          <w:b w:val="1"/>
          <w:sz w:val="36"/>
          <w:szCs w:val="36"/>
          <w:rtl w:val="0"/>
        </w:rPr>
        <w:t xml:space="preserve">invalid credentials</w:t>
      </w:r>
      <w:r w:rsidDel="00000000" w:rsidR="00000000" w:rsidRPr="00000000">
        <w:rPr>
          <w:sz w:val="36"/>
          <w:szCs w:val="36"/>
          <w:rtl w:val="0"/>
        </w:rPr>
        <w:t xml:space="preserve">’,but it should me of more precise such that the prompt message should be :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24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For invalid username : “</w:t>
      </w:r>
      <w:r w:rsidDel="00000000" w:rsidR="00000000" w:rsidRPr="00000000">
        <w:rPr>
          <w:b w:val="1"/>
          <w:sz w:val="36"/>
          <w:szCs w:val="36"/>
          <w:rtl w:val="0"/>
        </w:rPr>
        <w:t xml:space="preserve">username is invalid/username not found</w:t>
      </w:r>
      <w:r w:rsidDel="00000000" w:rsidR="00000000" w:rsidRPr="00000000">
        <w:rPr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40" w:before="240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For invalid password : “</w:t>
      </w:r>
      <w:r w:rsidDel="00000000" w:rsidR="00000000" w:rsidRPr="00000000">
        <w:rPr>
          <w:b w:val="1"/>
          <w:sz w:val="36"/>
          <w:szCs w:val="36"/>
          <w:rtl w:val="0"/>
        </w:rPr>
        <w:t xml:space="preserve">password is invalid/please check your password</w:t>
      </w:r>
      <w:r w:rsidDel="00000000" w:rsidR="00000000" w:rsidRPr="00000000">
        <w:rPr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5385181" cy="3758220"/>
            <wp:effectExtent b="0" l="0" r="0" t="0"/>
            <wp:docPr id="19959132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181" cy="375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33EF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33EF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sid w:val="00F33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33EFA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F33EF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eta.deepthought.education/login" TargetMode="External"/><Relationship Id="rId8" Type="http://schemas.openxmlformats.org/officeDocument/2006/relationships/hyperlink" Target="https://github.com/Vaishnav-puram/DeepThough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vO5kwaFiSZuALbDmkud1nWH+lA==">CgMxLjAyDmguaG9yYWZ1OWlpYzVkMg5oLmdjOHZ1MTdtY2JxeDgAciExZmdBbFo3Z2trQXJORHk4Q1hBQTdYZGxQQU5fYXBHQXk=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2023-08-10T12:48:00Z</dcterms:created>
  <dc:creator>Phani vaibhav Puram</dc:creator>
</cp:coreProperties>
</file>