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8C356" w14:textId="77777777" w:rsidR="00CE6C51" w:rsidRDefault="00CE6C51">
      <w:pPr>
        <w:pStyle w:val="Heading2"/>
        <w:spacing w:before="409"/>
        <w:ind w:right="413" w:firstLine="0"/>
        <w:jc w:val="center"/>
        <w:rPr>
          <w:sz w:val="36"/>
          <w:szCs w:val="36"/>
        </w:rPr>
      </w:pPr>
      <w:bookmarkStart w:id="0" w:name="_Toc230562501"/>
      <w:r w:rsidRPr="00CE6C51">
        <w:rPr>
          <w:sz w:val="36"/>
          <w:szCs w:val="36"/>
        </w:rPr>
        <w:t>Autonomous Self-Healing Infrastructure for Containerized Applications via Ensemble Confidence Scoring</w:t>
      </w:r>
      <w:bookmarkEnd w:id="0"/>
    </w:p>
    <w:p w14:paraId="6577F930" w14:textId="2725F806" w:rsidR="00707CD3" w:rsidRDefault="00000000">
      <w:pPr>
        <w:pStyle w:val="Heading2"/>
        <w:spacing w:before="409"/>
        <w:ind w:right="413" w:firstLine="0"/>
        <w:jc w:val="center"/>
      </w:pPr>
      <w:bookmarkStart w:id="1" w:name="_Toc230562502"/>
      <w:r>
        <w:t>A Synopsis Report</w:t>
      </w:r>
      <w:bookmarkEnd w:id="1"/>
    </w:p>
    <w:p w14:paraId="469F811A" w14:textId="77777777" w:rsidR="00707CD3" w:rsidRDefault="00707CD3">
      <w:pPr>
        <w:ind w:right="419"/>
        <w:jc w:val="center"/>
        <w:rPr>
          <w:i/>
          <w:iCs/>
          <w:sz w:val="28"/>
          <w:szCs w:val="28"/>
        </w:rPr>
      </w:pPr>
    </w:p>
    <w:p w14:paraId="7028940A" w14:textId="77777777" w:rsidR="00707CD3" w:rsidRDefault="00000000">
      <w:pPr>
        <w:ind w:right="419"/>
        <w:jc w:val="center"/>
        <w:rPr>
          <w:i/>
          <w:iCs/>
          <w:sz w:val="28"/>
          <w:szCs w:val="28"/>
        </w:rPr>
      </w:pPr>
      <w:r>
        <w:rPr>
          <w:i/>
          <w:iCs/>
          <w:sz w:val="28"/>
          <w:szCs w:val="28"/>
        </w:rPr>
        <w:t>Submitted by</w:t>
      </w:r>
    </w:p>
    <w:p w14:paraId="5FC43C6A" w14:textId="64598B42" w:rsidR="00707CD3" w:rsidRDefault="00000000">
      <w:pPr>
        <w:pBdr>
          <w:top w:val="nil"/>
          <w:left w:val="nil"/>
          <w:bottom w:val="nil"/>
          <w:right w:val="nil"/>
          <w:between w:val="nil"/>
        </w:pBdr>
        <w:tabs>
          <w:tab w:val="left" w:pos="3578"/>
        </w:tabs>
        <w:spacing w:before="159"/>
        <w:ind w:left="360" w:right="447"/>
        <w:jc w:val="center"/>
        <w:rPr>
          <w:color w:val="000000"/>
          <w:sz w:val="24"/>
          <w:szCs w:val="24"/>
        </w:rPr>
      </w:pPr>
      <w:r>
        <w:rPr>
          <w:color w:val="000000"/>
          <w:sz w:val="24"/>
          <w:szCs w:val="24"/>
        </w:rPr>
        <w:t xml:space="preserve"> Vaishnav Aron</w:t>
      </w:r>
      <w:r>
        <w:rPr>
          <w:color w:val="000000"/>
          <w:sz w:val="24"/>
          <w:szCs w:val="24"/>
        </w:rPr>
        <w:tab/>
        <w:t>230120101171</w:t>
      </w:r>
    </w:p>
    <w:p w14:paraId="064EA739" w14:textId="4692EDB8" w:rsidR="00707CD3" w:rsidRDefault="00000000">
      <w:pPr>
        <w:pBdr>
          <w:top w:val="nil"/>
          <w:left w:val="nil"/>
          <w:bottom w:val="nil"/>
          <w:right w:val="nil"/>
          <w:between w:val="nil"/>
        </w:pBdr>
        <w:tabs>
          <w:tab w:val="left" w:pos="3581"/>
        </w:tabs>
        <w:spacing w:before="159"/>
        <w:ind w:left="360" w:right="447"/>
        <w:jc w:val="center"/>
        <w:rPr>
          <w:color w:val="000000"/>
          <w:sz w:val="24"/>
          <w:szCs w:val="24"/>
        </w:rPr>
      </w:pPr>
      <w:r>
        <w:rPr>
          <w:color w:val="000000"/>
          <w:sz w:val="24"/>
          <w:szCs w:val="24"/>
        </w:rPr>
        <w:t xml:space="preserve"> Siddharth Dora</w:t>
      </w:r>
      <w:r w:rsidR="005E375D">
        <w:rPr>
          <w:color w:val="000000"/>
          <w:sz w:val="24"/>
          <w:szCs w:val="24"/>
        </w:rPr>
        <w:tab/>
      </w:r>
      <w:r>
        <w:rPr>
          <w:color w:val="000000"/>
          <w:sz w:val="24"/>
          <w:szCs w:val="24"/>
        </w:rPr>
        <w:t xml:space="preserve"> 230120101150</w:t>
      </w:r>
    </w:p>
    <w:p w14:paraId="1271DABA" w14:textId="7F5F523B" w:rsidR="00707CD3" w:rsidRDefault="00000000">
      <w:pPr>
        <w:pBdr>
          <w:top w:val="nil"/>
          <w:left w:val="nil"/>
          <w:bottom w:val="nil"/>
          <w:right w:val="nil"/>
          <w:between w:val="nil"/>
        </w:pBdr>
        <w:tabs>
          <w:tab w:val="left" w:pos="3581"/>
        </w:tabs>
        <w:spacing w:before="159"/>
        <w:ind w:left="360" w:right="447"/>
        <w:jc w:val="center"/>
        <w:rPr>
          <w:color w:val="000000"/>
          <w:sz w:val="24"/>
          <w:szCs w:val="24"/>
        </w:rPr>
      </w:pPr>
      <w:r>
        <w:rPr>
          <w:color w:val="000000"/>
          <w:sz w:val="24"/>
          <w:szCs w:val="24"/>
        </w:rPr>
        <w:t xml:space="preserve"> Vikash Kumar</w:t>
      </w:r>
      <w:r>
        <w:rPr>
          <w:color w:val="000000"/>
          <w:sz w:val="24"/>
          <w:szCs w:val="24"/>
        </w:rPr>
        <w:tab/>
        <w:t>230120101174</w:t>
      </w:r>
    </w:p>
    <w:p w14:paraId="34E0BAB5" w14:textId="46FC9E81" w:rsidR="00707CD3" w:rsidRDefault="00000000">
      <w:pPr>
        <w:pBdr>
          <w:top w:val="nil"/>
          <w:left w:val="nil"/>
          <w:bottom w:val="nil"/>
          <w:right w:val="nil"/>
          <w:between w:val="nil"/>
        </w:pBdr>
        <w:tabs>
          <w:tab w:val="left" w:pos="3581"/>
        </w:tabs>
        <w:spacing w:before="159"/>
        <w:ind w:left="360" w:right="447"/>
        <w:jc w:val="center"/>
        <w:rPr>
          <w:color w:val="000000"/>
          <w:sz w:val="24"/>
          <w:szCs w:val="24"/>
        </w:rPr>
      </w:pPr>
      <w:r>
        <w:rPr>
          <w:color w:val="000000"/>
          <w:sz w:val="24"/>
          <w:szCs w:val="24"/>
        </w:rPr>
        <w:t xml:space="preserve"> Tilak Kumar Shah</w:t>
      </w:r>
      <w:r>
        <w:rPr>
          <w:color w:val="000000"/>
          <w:sz w:val="24"/>
          <w:szCs w:val="24"/>
        </w:rPr>
        <w:tab/>
        <w:t>230120101167</w:t>
      </w:r>
    </w:p>
    <w:p w14:paraId="2C6780E1" w14:textId="77777777" w:rsidR="00707CD3" w:rsidRDefault="00707CD3">
      <w:pPr>
        <w:pBdr>
          <w:top w:val="nil"/>
          <w:left w:val="nil"/>
          <w:bottom w:val="nil"/>
          <w:right w:val="nil"/>
          <w:between w:val="nil"/>
        </w:pBdr>
        <w:rPr>
          <w:color w:val="000000"/>
          <w:sz w:val="24"/>
          <w:szCs w:val="24"/>
        </w:rPr>
      </w:pPr>
    </w:p>
    <w:p w14:paraId="19C80A63" w14:textId="77777777" w:rsidR="00707CD3" w:rsidRDefault="00707CD3">
      <w:pPr>
        <w:pBdr>
          <w:top w:val="nil"/>
          <w:left w:val="nil"/>
          <w:bottom w:val="nil"/>
          <w:right w:val="nil"/>
          <w:between w:val="nil"/>
        </w:pBdr>
        <w:spacing w:before="109"/>
        <w:rPr>
          <w:color w:val="000000"/>
          <w:sz w:val="24"/>
          <w:szCs w:val="24"/>
        </w:rPr>
      </w:pPr>
    </w:p>
    <w:p w14:paraId="2A4338DB" w14:textId="77777777" w:rsidR="00707CD3" w:rsidRDefault="00000000">
      <w:pPr>
        <w:spacing w:line="278" w:lineRule="auto"/>
        <w:ind w:left="3199" w:right="3551"/>
        <w:jc w:val="center"/>
        <w:rPr>
          <w:sz w:val="28"/>
          <w:szCs w:val="28"/>
        </w:rPr>
      </w:pPr>
      <w:r>
        <w:rPr>
          <w:sz w:val="28"/>
          <w:szCs w:val="28"/>
        </w:rPr>
        <w:t xml:space="preserve">Under the Supervision of </w:t>
      </w:r>
    </w:p>
    <w:p w14:paraId="6FE8E892" w14:textId="77777777" w:rsidR="00707CD3" w:rsidRDefault="00707CD3">
      <w:pPr>
        <w:spacing w:line="278" w:lineRule="auto"/>
        <w:ind w:left="3199" w:right="3551"/>
        <w:jc w:val="center"/>
        <w:rPr>
          <w:sz w:val="28"/>
          <w:szCs w:val="28"/>
        </w:rPr>
      </w:pPr>
    </w:p>
    <w:p w14:paraId="552F2006" w14:textId="77777777" w:rsidR="00707CD3" w:rsidRDefault="00000000">
      <w:pPr>
        <w:spacing w:line="278" w:lineRule="auto"/>
        <w:ind w:left="3199" w:right="3551"/>
        <w:jc w:val="center"/>
        <w:rPr>
          <w:b/>
          <w:bCs/>
          <w:sz w:val="28"/>
          <w:szCs w:val="28"/>
        </w:rPr>
      </w:pPr>
      <w:r>
        <w:rPr>
          <w:b/>
          <w:bCs/>
          <w:sz w:val="28"/>
          <w:szCs w:val="28"/>
        </w:rPr>
        <w:t>Ms. Akanksha Srivastav</w:t>
      </w:r>
    </w:p>
    <w:p w14:paraId="0BEC711B" w14:textId="77777777" w:rsidR="00707CD3" w:rsidRDefault="00000000">
      <w:pPr>
        <w:spacing w:line="278" w:lineRule="auto"/>
        <w:ind w:left="2250" w:right="2377"/>
        <w:jc w:val="center"/>
        <w:rPr>
          <w:b/>
          <w:bCs/>
          <w:sz w:val="28"/>
          <w:szCs w:val="28"/>
        </w:rPr>
      </w:pPr>
      <w:proofErr w:type="gramStart"/>
      <w:r>
        <w:rPr>
          <w:b/>
          <w:bCs/>
          <w:sz w:val="28"/>
          <w:szCs w:val="28"/>
        </w:rPr>
        <w:t>Designation :</w:t>
      </w:r>
      <w:proofErr w:type="gramEnd"/>
      <w:r>
        <w:rPr>
          <w:b/>
          <w:bCs/>
          <w:sz w:val="28"/>
          <w:szCs w:val="28"/>
        </w:rPr>
        <w:t xml:space="preserve"> Assistant Professor</w:t>
      </w:r>
    </w:p>
    <w:p w14:paraId="08BBD401" w14:textId="77777777" w:rsidR="00707CD3" w:rsidRDefault="00707CD3">
      <w:pPr>
        <w:pBdr>
          <w:top w:val="nil"/>
          <w:left w:val="nil"/>
          <w:bottom w:val="nil"/>
          <w:right w:val="nil"/>
          <w:between w:val="nil"/>
        </w:pBdr>
        <w:spacing w:before="76"/>
        <w:rPr>
          <w:b/>
          <w:bCs/>
          <w:color w:val="000000"/>
          <w:sz w:val="28"/>
          <w:szCs w:val="28"/>
        </w:rPr>
      </w:pPr>
    </w:p>
    <w:p w14:paraId="28C0F0DF" w14:textId="77777777" w:rsidR="00707CD3" w:rsidRDefault="00000000">
      <w:pPr>
        <w:pBdr>
          <w:top w:val="nil"/>
          <w:left w:val="nil"/>
          <w:bottom w:val="nil"/>
          <w:right w:val="nil"/>
          <w:between w:val="nil"/>
        </w:pBdr>
        <w:ind w:right="425"/>
        <w:jc w:val="center"/>
        <w:rPr>
          <w:color w:val="000000"/>
          <w:sz w:val="24"/>
          <w:szCs w:val="24"/>
        </w:rPr>
      </w:pPr>
      <w:r>
        <w:rPr>
          <w:color w:val="000000"/>
          <w:sz w:val="24"/>
          <w:szCs w:val="24"/>
        </w:rPr>
        <w:t>Department of Computer Science and Engineering</w:t>
      </w:r>
    </w:p>
    <w:p w14:paraId="0CE571EF" w14:textId="77777777" w:rsidR="00707CD3" w:rsidRDefault="00707CD3">
      <w:pPr>
        <w:pBdr>
          <w:top w:val="nil"/>
          <w:left w:val="nil"/>
          <w:bottom w:val="nil"/>
          <w:right w:val="nil"/>
          <w:between w:val="nil"/>
        </w:pBdr>
        <w:spacing w:before="84"/>
        <w:rPr>
          <w:color w:val="000000"/>
          <w:sz w:val="24"/>
          <w:szCs w:val="24"/>
        </w:rPr>
      </w:pPr>
    </w:p>
    <w:p w14:paraId="595085E9" w14:textId="77777777" w:rsidR="00707CD3" w:rsidRDefault="00000000">
      <w:pPr>
        <w:pBdr>
          <w:top w:val="nil"/>
          <w:left w:val="nil"/>
          <w:bottom w:val="nil"/>
          <w:right w:val="nil"/>
          <w:between w:val="nil"/>
        </w:pBdr>
        <w:spacing w:line="360" w:lineRule="auto"/>
        <w:ind w:left="2119" w:right="2546"/>
        <w:jc w:val="center"/>
        <w:rPr>
          <w:color w:val="000000"/>
          <w:sz w:val="24"/>
          <w:szCs w:val="24"/>
        </w:rPr>
      </w:pPr>
      <w:r>
        <w:rPr>
          <w:color w:val="000000"/>
          <w:sz w:val="24"/>
          <w:szCs w:val="24"/>
        </w:rPr>
        <w:t>In Partial Fulfillment of the Requirements for the Degree of</w:t>
      </w:r>
    </w:p>
    <w:p w14:paraId="012E1C4E" w14:textId="77777777" w:rsidR="00707CD3" w:rsidRDefault="00000000">
      <w:pPr>
        <w:spacing w:before="171"/>
        <w:ind w:right="415"/>
        <w:jc w:val="center"/>
        <w:rPr>
          <w:sz w:val="32"/>
          <w:szCs w:val="32"/>
        </w:rPr>
      </w:pPr>
      <w:r>
        <w:rPr>
          <w:sz w:val="32"/>
          <w:szCs w:val="32"/>
        </w:rPr>
        <w:t>Bachelor of Technology</w:t>
      </w:r>
    </w:p>
    <w:p w14:paraId="61009BF3" w14:textId="77777777" w:rsidR="00707CD3" w:rsidRDefault="00707CD3">
      <w:pPr>
        <w:pBdr>
          <w:top w:val="nil"/>
          <w:left w:val="nil"/>
          <w:bottom w:val="nil"/>
          <w:right w:val="nil"/>
          <w:between w:val="nil"/>
        </w:pBdr>
        <w:rPr>
          <w:color w:val="000000"/>
          <w:sz w:val="20"/>
          <w:szCs w:val="20"/>
        </w:rPr>
      </w:pPr>
    </w:p>
    <w:p w14:paraId="6F6B9B48" w14:textId="77777777" w:rsidR="00707CD3" w:rsidRDefault="00000000">
      <w:pPr>
        <w:pBdr>
          <w:top w:val="nil"/>
          <w:left w:val="nil"/>
          <w:bottom w:val="nil"/>
          <w:right w:val="nil"/>
          <w:between w:val="nil"/>
        </w:pBdr>
        <w:spacing w:before="163"/>
        <w:rPr>
          <w:color w:val="000000"/>
          <w:sz w:val="20"/>
          <w:szCs w:val="20"/>
        </w:rPr>
      </w:pPr>
      <w:r>
        <w:rPr>
          <w:noProof/>
        </w:rPr>
        <w:drawing>
          <wp:anchor distT="0" distB="0" distL="0" distR="0" simplePos="0" relativeHeight="251658240" behindDoc="0" locked="0" layoutInCell="1" hidden="0" allowOverlap="1" wp14:anchorId="7EFEA227" wp14:editId="099FB9F1">
            <wp:simplePos x="0" y="0"/>
            <wp:positionH relativeFrom="column">
              <wp:posOffset>2386329</wp:posOffset>
            </wp:positionH>
            <wp:positionV relativeFrom="paragraph">
              <wp:posOffset>264899</wp:posOffset>
            </wp:positionV>
            <wp:extent cx="1061246" cy="1133475"/>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61246" cy="1133475"/>
                    </a:xfrm>
                    <a:prstGeom prst="rect">
                      <a:avLst/>
                    </a:prstGeom>
                    <a:ln/>
                  </pic:spPr>
                </pic:pic>
              </a:graphicData>
            </a:graphic>
          </wp:anchor>
        </w:drawing>
      </w:r>
    </w:p>
    <w:p w14:paraId="0E3114F1" w14:textId="77777777" w:rsidR="00707CD3" w:rsidRDefault="00707CD3">
      <w:pPr>
        <w:pBdr>
          <w:top w:val="nil"/>
          <w:left w:val="nil"/>
          <w:bottom w:val="nil"/>
          <w:right w:val="nil"/>
          <w:between w:val="nil"/>
        </w:pBdr>
        <w:rPr>
          <w:color w:val="000000"/>
          <w:sz w:val="32"/>
          <w:szCs w:val="32"/>
        </w:rPr>
      </w:pPr>
    </w:p>
    <w:p w14:paraId="0BFD17BA" w14:textId="77777777" w:rsidR="00707CD3" w:rsidRDefault="00707CD3">
      <w:pPr>
        <w:pBdr>
          <w:top w:val="nil"/>
          <w:left w:val="nil"/>
          <w:bottom w:val="nil"/>
          <w:right w:val="nil"/>
          <w:between w:val="nil"/>
        </w:pBdr>
        <w:spacing w:before="14"/>
        <w:rPr>
          <w:color w:val="000000"/>
          <w:sz w:val="32"/>
          <w:szCs w:val="32"/>
        </w:rPr>
      </w:pPr>
    </w:p>
    <w:p w14:paraId="0783FA90" w14:textId="77777777" w:rsidR="00707CD3" w:rsidRDefault="00000000">
      <w:pPr>
        <w:ind w:right="426"/>
        <w:jc w:val="center"/>
        <w:rPr>
          <w:sz w:val="32"/>
          <w:szCs w:val="32"/>
        </w:rPr>
      </w:pPr>
      <w:r>
        <w:rPr>
          <w:sz w:val="32"/>
          <w:szCs w:val="32"/>
        </w:rPr>
        <w:t>DEPARTMENT OF COMPUTER SCIENCE ENGINEERING</w:t>
      </w:r>
    </w:p>
    <w:p w14:paraId="6D301E6E" w14:textId="77777777" w:rsidR="00707CD3" w:rsidRDefault="00000000">
      <w:pPr>
        <w:pStyle w:val="Heading1"/>
        <w:spacing w:before="347"/>
        <w:ind w:right="421"/>
      </w:pPr>
      <w:bookmarkStart w:id="2" w:name="_Toc230562503"/>
      <w:r>
        <w:t>TULA’S INSTITUTE, DEHRADUN</w:t>
      </w:r>
      <w:bookmarkEnd w:id="2"/>
    </w:p>
    <w:p w14:paraId="6A0C6409" w14:textId="77777777" w:rsidR="00707CD3" w:rsidRDefault="00000000">
      <w:pPr>
        <w:spacing w:before="186"/>
        <w:ind w:right="420"/>
        <w:jc w:val="center"/>
        <w:rPr>
          <w:b/>
          <w:bCs/>
          <w:sz w:val="32"/>
          <w:szCs w:val="32"/>
        </w:rPr>
      </w:pPr>
      <w:r>
        <w:rPr>
          <w:b/>
          <w:bCs/>
          <w:sz w:val="32"/>
          <w:szCs w:val="32"/>
        </w:rPr>
        <w:t>(Affiliated to VMSB Uttarakhand Technical University, Dehradun)</w:t>
      </w:r>
    </w:p>
    <w:p w14:paraId="786693B2" w14:textId="77777777" w:rsidR="00707CD3" w:rsidRDefault="00000000">
      <w:pPr>
        <w:pBdr>
          <w:top w:val="nil"/>
          <w:left w:val="nil"/>
          <w:bottom w:val="nil"/>
          <w:right w:val="nil"/>
          <w:between w:val="nil"/>
        </w:pBdr>
        <w:spacing w:before="341"/>
        <w:ind w:right="423"/>
        <w:jc w:val="center"/>
        <w:rPr>
          <w:color w:val="000000"/>
          <w:sz w:val="24"/>
          <w:szCs w:val="24"/>
        </w:rPr>
        <w:sectPr w:rsidR="00707CD3">
          <w:footerReference w:type="default" r:id="rId9"/>
          <w:footerReference w:type="first" r:id="rId10"/>
          <w:pgSz w:w="11920" w:h="16850"/>
          <w:pgMar w:top="990" w:right="708" w:bottom="1080" w:left="1275" w:header="0" w:footer="1017" w:gutter="0"/>
          <w:pgNumType w:start="1"/>
          <w:cols w:space="720"/>
        </w:sectPr>
      </w:pPr>
      <w:r>
        <w:rPr>
          <w:color w:val="000000"/>
          <w:sz w:val="24"/>
          <w:szCs w:val="24"/>
        </w:rPr>
        <w:t>December, 2025</w:t>
      </w:r>
      <w:r>
        <w:rPr>
          <w:noProof/>
        </w:rPr>
        <mc:AlternateContent>
          <mc:Choice Requires="wps">
            <w:drawing>
              <wp:anchor distT="0" distB="0" distL="114300" distR="114300" simplePos="0" relativeHeight="251659264" behindDoc="0" locked="0" layoutInCell="1" hidden="0" allowOverlap="1" wp14:anchorId="4FAD0B1F" wp14:editId="3C90836C">
                <wp:simplePos x="0" y="0"/>
                <wp:positionH relativeFrom="column">
                  <wp:posOffset>2372360</wp:posOffset>
                </wp:positionH>
                <wp:positionV relativeFrom="paragraph">
                  <wp:posOffset>506367</wp:posOffset>
                </wp:positionV>
                <wp:extent cx="1162957" cy="509814"/>
                <wp:effectExtent l="0" t="0" r="0" b="0"/>
                <wp:wrapNone/>
                <wp:docPr id="3" name="Rectangle 3"/>
                <wp:cNvGraphicFramePr/>
                <a:graphic xmlns:a="http://schemas.openxmlformats.org/drawingml/2006/main">
                  <a:graphicData uri="http://schemas.microsoft.com/office/word/2010/wordprocessingShape">
                    <wps:wsp>
                      <wps:cNvSpPr/>
                      <wps:spPr>
                        <a:xfrm>
                          <a:off x="4777222" y="3537793"/>
                          <a:ext cx="1137557" cy="484414"/>
                        </a:xfrm>
                        <a:prstGeom prst="rect">
                          <a:avLst/>
                        </a:prstGeom>
                        <a:solidFill>
                          <a:schemeClr val="lt1"/>
                        </a:solidFill>
                        <a:ln w="25400" cap="flat" cmpd="sng">
                          <a:solidFill>
                            <a:schemeClr val="lt1"/>
                          </a:solidFill>
                          <a:prstDash val="solid"/>
                          <a:round/>
                          <a:headEnd type="none" w="sm" len="sm"/>
                          <a:tailEnd type="none" w="sm" len="sm"/>
                        </a:ln>
                      </wps:spPr>
                      <wps:txbx>
                        <w:txbxContent>
                          <w:p w14:paraId="3945E2B6" w14:textId="77777777" w:rsidR="00707CD3" w:rsidRDefault="00707CD3">
                            <w:pPr>
                              <w:textDirection w:val="btLr"/>
                            </w:pPr>
                          </w:p>
                        </w:txbxContent>
                      </wps:txbx>
                      <wps:bodyPr spcFirstLastPara="1" wrap="square" lIns="91425" tIns="91425" rIns="91425" bIns="91425" anchor="ctr" anchorCtr="0">
                        <a:noAutofit/>
                      </wps:bodyPr>
                    </wps:wsp>
                  </a:graphicData>
                </a:graphic>
              </wp:anchor>
            </w:drawing>
          </mc:Choice>
          <mc:Fallback>
            <w:pict>
              <v:rect w14:anchorId="4FAD0B1F" id="Rectangle 3" o:spid="_x0000_s1026" style="position:absolute;left:0;text-align:left;margin-left:186.8pt;margin-top:39.85pt;width:91.55pt;height:4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" fillcolor="white [3201]" strokecolor="white [3201]" strokeweight="2pt">
                <v:stroke startarrowwidth="narrow" startarrowlength="short" endarrowwidth="narrow" endarrowlength="short" joinstyle="round"/>
                <v:textbox inset="2.53958mm,2.53958mm,2.53958mm,2.53958mm">
                  <w:txbxContent>
                    <w:p w14:paraId="3945E2B6" w14:textId="77777777" w:rsidR="00707CD3" w:rsidRDefault="00707CD3">
                      <w:pPr>
                        <w:textDirection w:val="btLr"/>
                      </w:pPr>
                    </w:p>
                  </w:txbxContent>
                </v:textbox>
              </v:rect>
            </w:pict>
          </mc:Fallback>
        </mc:AlternateContent>
      </w:r>
    </w:p>
    <w:p w14:paraId="123CF91F" w14:textId="77777777" w:rsidR="00707CD3" w:rsidRDefault="00000000">
      <w:pPr>
        <w:pStyle w:val="Heading1"/>
        <w:ind w:left="275"/>
      </w:pPr>
      <w:bookmarkStart w:id="3" w:name="_Toc230562504"/>
      <w:r>
        <w:lastRenderedPageBreak/>
        <w:t>TABLE OF CONTENTS</w:t>
      </w:r>
      <w:bookmarkEnd w:id="3"/>
    </w:p>
    <w:p w14:paraId="482DCBA4" w14:textId="77777777" w:rsidR="00707CD3" w:rsidRDefault="00707CD3">
      <w:pPr>
        <w:pBdr>
          <w:top w:val="nil"/>
          <w:left w:val="nil"/>
          <w:bottom w:val="nil"/>
          <w:right w:val="nil"/>
          <w:between w:val="nil"/>
        </w:pBdr>
        <w:rPr>
          <w:b/>
          <w:bCs/>
          <w:color w:val="000000"/>
          <w:sz w:val="20"/>
          <w:szCs w:val="20"/>
        </w:rPr>
      </w:pPr>
    </w:p>
    <w:p w14:paraId="1FEA20F5" w14:textId="77777777" w:rsidR="00707CD3" w:rsidRDefault="00707CD3">
      <w:pPr>
        <w:pBdr>
          <w:top w:val="nil"/>
          <w:left w:val="nil"/>
          <w:bottom w:val="nil"/>
          <w:right w:val="nil"/>
          <w:between w:val="nil"/>
        </w:pBdr>
        <w:rPr>
          <w:b/>
          <w:bCs/>
          <w:color w:val="000000"/>
          <w:sz w:val="20"/>
          <w:szCs w:val="20"/>
        </w:rPr>
      </w:pPr>
    </w:p>
    <w:p w14:paraId="73FF0A54" w14:textId="77777777" w:rsidR="00707CD3" w:rsidRDefault="00707CD3">
      <w:pPr>
        <w:pBdr>
          <w:top w:val="nil"/>
          <w:left w:val="nil"/>
          <w:bottom w:val="nil"/>
          <w:right w:val="nil"/>
          <w:between w:val="nil"/>
        </w:pBdr>
        <w:spacing w:before="16"/>
        <w:rPr>
          <w:b/>
          <w:bCs/>
          <w:color w:val="000000"/>
          <w:sz w:val="20"/>
          <w:szCs w:val="20"/>
        </w:rPr>
      </w:pPr>
    </w:p>
    <w:tbl>
      <w:tblPr>
        <w:tblStyle w:val="a"/>
        <w:tblW w:w="6343" w:type="dxa"/>
        <w:tblInd w:w="1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18"/>
        <w:gridCol w:w="2125"/>
      </w:tblGrid>
      <w:tr w:rsidR="00707CD3" w14:paraId="3B20E799" w14:textId="77777777">
        <w:trPr>
          <w:trHeight w:val="395"/>
        </w:trPr>
        <w:tc>
          <w:tcPr>
            <w:tcW w:w="4218" w:type="dxa"/>
          </w:tcPr>
          <w:p w14:paraId="1A3C229E" w14:textId="77777777" w:rsidR="00707CD3" w:rsidRDefault="00000000">
            <w:pPr>
              <w:pBdr>
                <w:top w:val="nil"/>
                <w:left w:val="nil"/>
                <w:bottom w:val="nil"/>
                <w:right w:val="nil"/>
                <w:between w:val="nil"/>
              </w:pBdr>
              <w:spacing w:before="23"/>
              <w:ind w:left="325"/>
              <w:jc w:val="center"/>
              <w:rPr>
                <w:b/>
                <w:bCs/>
                <w:color w:val="000000"/>
                <w:sz w:val="24"/>
                <w:szCs w:val="24"/>
              </w:rPr>
            </w:pPr>
            <w:r>
              <w:rPr>
                <w:b/>
                <w:bCs/>
                <w:color w:val="000000"/>
                <w:sz w:val="24"/>
                <w:szCs w:val="24"/>
              </w:rPr>
              <w:t>TITLE</w:t>
            </w:r>
          </w:p>
        </w:tc>
        <w:tc>
          <w:tcPr>
            <w:tcW w:w="2125" w:type="dxa"/>
          </w:tcPr>
          <w:p w14:paraId="1008C2AC" w14:textId="77777777" w:rsidR="00707CD3" w:rsidRDefault="00000000">
            <w:pPr>
              <w:pBdr>
                <w:top w:val="nil"/>
                <w:left w:val="nil"/>
                <w:bottom w:val="nil"/>
                <w:right w:val="nil"/>
                <w:between w:val="nil"/>
              </w:pBdr>
              <w:spacing w:before="23"/>
              <w:ind w:left="45" w:right="29"/>
              <w:jc w:val="center"/>
              <w:rPr>
                <w:b/>
                <w:bCs/>
                <w:color w:val="000000"/>
                <w:sz w:val="24"/>
                <w:szCs w:val="24"/>
              </w:rPr>
            </w:pPr>
            <w:r>
              <w:rPr>
                <w:b/>
                <w:bCs/>
                <w:color w:val="000000"/>
                <w:sz w:val="24"/>
                <w:szCs w:val="24"/>
              </w:rPr>
              <w:t>PAGE NO.</w:t>
            </w:r>
          </w:p>
        </w:tc>
      </w:tr>
      <w:tr w:rsidR="00707CD3" w14:paraId="2AB0E1DC" w14:textId="77777777">
        <w:trPr>
          <w:trHeight w:val="424"/>
        </w:trPr>
        <w:tc>
          <w:tcPr>
            <w:tcW w:w="4218" w:type="dxa"/>
          </w:tcPr>
          <w:p w14:paraId="6C78A4A6" w14:textId="77777777" w:rsidR="00707CD3" w:rsidRDefault="00000000">
            <w:pPr>
              <w:pBdr>
                <w:top w:val="nil"/>
                <w:left w:val="nil"/>
                <w:bottom w:val="nil"/>
                <w:right w:val="nil"/>
                <w:between w:val="nil"/>
              </w:pBdr>
              <w:spacing w:before="75"/>
              <w:ind w:left="407"/>
              <w:rPr>
                <w:b/>
                <w:bCs/>
                <w:color w:val="000000"/>
                <w:sz w:val="24"/>
                <w:szCs w:val="24"/>
              </w:rPr>
            </w:pPr>
            <w:r>
              <w:rPr>
                <w:b/>
                <w:bCs/>
                <w:color w:val="000000"/>
                <w:sz w:val="24"/>
                <w:szCs w:val="24"/>
              </w:rPr>
              <w:t>ABSTRACT</w:t>
            </w:r>
          </w:p>
        </w:tc>
        <w:tc>
          <w:tcPr>
            <w:tcW w:w="2125" w:type="dxa"/>
          </w:tcPr>
          <w:p w14:paraId="6B51582F" w14:textId="41F3842B" w:rsidR="00707CD3" w:rsidRDefault="00835C90" w:rsidP="00835C90">
            <w:pPr>
              <w:pBdr>
                <w:top w:val="nil"/>
                <w:left w:val="nil"/>
                <w:bottom w:val="nil"/>
                <w:right w:val="nil"/>
                <w:between w:val="nil"/>
              </w:pBdr>
              <w:spacing w:before="75"/>
              <w:ind w:left="50" w:right="29"/>
              <w:jc w:val="center"/>
              <w:rPr>
                <w:b/>
                <w:bCs/>
                <w:color w:val="000000"/>
                <w:sz w:val="24"/>
                <w:szCs w:val="24"/>
              </w:rPr>
            </w:pPr>
            <w:r>
              <w:rPr>
                <w:b/>
                <w:bCs/>
                <w:color w:val="000000"/>
                <w:sz w:val="24"/>
                <w:szCs w:val="24"/>
              </w:rPr>
              <w:t>1</w:t>
            </w:r>
          </w:p>
        </w:tc>
      </w:tr>
      <w:tr w:rsidR="00707CD3" w14:paraId="2D097372" w14:textId="77777777">
        <w:trPr>
          <w:trHeight w:val="484"/>
        </w:trPr>
        <w:tc>
          <w:tcPr>
            <w:tcW w:w="4218" w:type="dxa"/>
          </w:tcPr>
          <w:p w14:paraId="5ED58638" w14:textId="77777777" w:rsidR="00707CD3" w:rsidRDefault="00000000">
            <w:pPr>
              <w:pBdr>
                <w:top w:val="nil"/>
                <w:left w:val="nil"/>
                <w:bottom w:val="nil"/>
                <w:right w:val="nil"/>
                <w:between w:val="nil"/>
              </w:pBdr>
              <w:spacing w:before="133"/>
              <w:ind w:left="57"/>
              <w:rPr>
                <w:color w:val="000000"/>
                <w:sz w:val="24"/>
                <w:szCs w:val="24"/>
              </w:rPr>
            </w:pPr>
            <w:r>
              <w:rPr>
                <w:b/>
                <w:bCs/>
                <w:color w:val="000000"/>
                <w:sz w:val="24"/>
                <w:szCs w:val="24"/>
              </w:rPr>
              <w:t xml:space="preserve">1. </w:t>
            </w:r>
            <w:r>
              <w:rPr>
                <w:color w:val="000000"/>
                <w:sz w:val="24"/>
                <w:szCs w:val="24"/>
              </w:rPr>
              <w:t>INTRODUCTION</w:t>
            </w:r>
          </w:p>
        </w:tc>
        <w:tc>
          <w:tcPr>
            <w:tcW w:w="2125" w:type="dxa"/>
          </w:tcPr>
          <w:p w14:paraId="408AEF41" w14:textId="73915DB6" w:rsidR="00707CD3" w:rsidRDefault="00835C90">
            <w:pPr>
              <w:pBdr>
                <w:top w:val="nil"/>
                <w:left w:val="nil"/>
                <w:bottom w:val="nil"/>
                <w:right w:val="nil"/>
                <w:between w:val="nil"/>
              </w:pBdr>
              <w:spacing w:before="133"/>
              <w:ind w:left="40" w:right="29"/>
              <w:jc w:val="center"/>
              <w:rPr>
                <w:b/>
                <w:bCs/>
                <w:color w:val="000000"/>
                <w:sz w:val="24"/>
                <w:szCs w:val="24"/>
              </w:rPr>
            </w:pPr>
            <w:r>
              <w:rPr>
                <w:b/>
                <w:bCs/>
                <w:color w:val="000000"/>
                <w:sz w:val="24"/>
                <w:szCs w:val="24"/>
              </w:rPr>
              <w:t>2</w:t>
            </w:r>
          </w:p>
        </w:tc>
      </w:tr>
      <w:tr w:rsidR="00707CD3" w14:paraId="4BE88833" w14:textId="77777777">
        <w:trPr>
          <w:trHeight w:val="551"/>
        </w:trPr>
        <w:tc>
          <w:tcPr>
            <w:tcW w:w="4218" w:type="dxa"/>
          </w:tcPr>
          <w:p w14:paraId="5E9EA64B" w14:textId="77777777" w:rsidR="00707CD3" w:rsidRDefault="00000000">
            <w:pPr>
              <w:pBdr>
                <w:top w:val="nil"/>
                <w:left w:val="nil"/>
                <w:bottom w:val="nil"/>
                <w:right w:val="nil"/>
                <w:between w:val="nil"/>
              </w:pBdr>
              <w:spacing w:before="131"/>
              <w:ind w:left="57"/>
              <w:rPr>
                <w:color w:val="000000"/>
                <w:sz w:val="24"/>
                <w:szCs w:val="24"/>
              </w:rPr>
            </w:pPr>
            <w:r>
              <w:rPr>
                <w:b/>
                <w:bCs/>
                <w:color w:val="000000"/>
                <w:sz w:val="24"/>
                <w:szCs w:val="24"/>
              </w:rPr>
              <w:t xml:space="preserve">2. </w:t>
            </w:r>
            <w:r>
              <w:rPr>
                <w:color w:val="000000"/>
                <w:sz w:val="24"/>
                <w:szCs w:val="24"/>
              </w:rPr>
              <w:t>LITERATURE REVIEW</w:t>
            </w:r>
          </w:p>
        </w:tc>
        <w:tc>
          <w:tcPr>
            <w:tcW w:w="2125" w:type="dxa"/>
          </w:tcPr>
          <w:p w14:paraId="075E68D6" w14:textId="628DE9B1" w:rsidR="00707CD3" w:rsidRDefault="00835C90">
            <w:pPr>
              <w:pBdr>
                <w:top w:val="nil"/>
                <w:left w:val="nil"/>
                <w:bottom w:val="nil"/>
                <w:right w:val="nil"/>
                <w:between w:val="nil"/>
              </w:pBdr>
              <w:spacing w:before="131"/>
              <w:ind w:left="40" w:right="29"/>
              <w:jc w:val="center"/>
              <w:rPr>
                <w:b/>
                <w:bCs/>
                <w:color w:val="000000"/>
                <w:sz w:val="24"/>
                <w:szCs w:val="24"/>
              </w:rPr>
            </w:pPr>
            <w:r>
              <w:rPr>
                <w:b/>
                <w:bCs/>
                <w:color w:val="000000"/>
                <w:sz w:val="24"/>
                <w:szCs w:val="24"/>
              </w:rPr>
              <w:t>3</w:t>
            </w:r>
          </w:p>
        </w:tc>
      </w:tr>
      <w:tr w:rsidR="00707CD3" w14:paraId="283AC01C" w14:textId="77777777">
        <w:trPr>
          <w:trHeight w:val="554"/>
        </w:trPr>
        <w:tc>
          <w:tcPr>
            <w:tcW w:w="4218" w:type="dxa"/>
          </w:tcPr>
          <w:p w14:paraId="32BDD7AE" w14:textId="77777777" w:rsidR="00707CD3" w:rsidRDefault="00000000">
            <w:pPr>
              <w:pBdr>
                <w:top w:val="nil"/>
                <w:left w:val="nil"/>
                <w:bottom w:val="nil"/>
                <w:right w:val="nil"/>
                <w:between w:val="nil"/>
              </w:pBdr>
              <w:spacing w:before="133"/>
              <w:ind w:left="57"/>
              <w:rPr>
                <w:color w:val="000000"/>
                <w:sz w:val="24"/>
                <w:szCs w:val="24"/>
              </w:rPr>
            </w:pPr>
            <w:r>
              <w:rPr>
                <w:b/>
                <w:bCs/>
                <w:color w:val="000000"/>
                <w:sz w:val="24"/>
                <w:szCs w:val="24"/>
              </w:rPr>
              <w:t xml:space="preserve">3. </w:t>
            </w:r>
            <w:r>
              <w:rPr>
                <w:color w:val="000000"/>
                <w:sz w:val="24"/>
                <w:szCs w:val="24"/>
              </w:rPr>
              <w:t>TECHNOLOGIES</w:t>
            </w:r>
          </w:p>
        </w:tc>
        <w:tc>
          <w:tcPr>
            <w:tcW w:w="2125" w:type="dxa"/>
          </w:tcPr>
          <w:p w14:paraId="38080F2B" w14:textId="52413783" w:rsidR="00707CD3" w:rsidRDefault="00835C90">
            <w:pPr>
              <w:pBdr>
                <w:top w:val="nil"/>
                <w:left w:val="nil"/>
                <w:bottom w:val="nil"/>
                <w:right w:val="nil"/>
                <w:between w:val="nil"/>
              </w:pBdr>
              <w:spacing w:before="133"/>
              <w:ind w:left="40" w:right="29"/>
              <w:jc w:val="center"/>
              <w:rPr>
                <w:b/>
                <w:bCs/>
                <w:color w:val="000000"/>
                <w:sz w:val="24"/>
                <w:szCs w:val="24"/>
              </w:rPr>
            </w:pPr>
            <w:r>
              <w:rPr>
                <w:b/>
                <w:bCs/>
                <w:color w:val="000000"/>
                <w:sz w:val="24"/>
                <w:szCs w:val="24"/>
              </w:rPr>
              <w:t>5</w:t>
            </w:r>
          </w:p>
        </w:tc>
      </w:tr>
      <w:tr w:rsidR="00707CD3" w14:paraId="4FF00871" w14:textId="77777777">
        <w:trPr>
          <w:trHeight w:val="551"/>
        </w:trPr>
        <w:tc>
          <w:tcPr>
            <w:tcW w:w="4218" w:type="dxa"/>
          </w:tcPr>
          <w:p w14:paraId="70E8C3B1" w14:textId="77777777" w:rsidR="00707CD3" w:rsidRDefault="00000000">
            <w:pPr>
              <w:pBdr>
                <w:top w:val="nil"/>
                <w:left w:val="nil"/>
                <w:bottom w:val="nil"/>
                <w:right w:val="nil"/>
                <w:between w:val="nil"/>
              </w:pBdr>
              <w:spacing w:before="131"/>
              <w:ind w:left="57"/>
              <w:rPr>
                <w:color w:val="000000"/>
                <w:sz w:val="24"/>
                <w:szCs w:val="24"/>
              </w:rPr>
            </w:pPr>
            <w:r>
              <w:rPr>
                <w:b/>
                <w:bCs/>
                <w:color w:val="000000"/>
                <w:sz w:val="24"/>
                <w:szCs w:val="24"/>
              </w:rPr>
              <w:t xml:space="preserve">4. </w:t>
            </w:r>
            <w:r>
              <w:rPr>
                <w:color w:val="000000"/>
                <w:sz w:val="24"/>
                <w:szCs w:val="24"/>
              </w:rPr>
              <w:t>PROJECT REQUIREMENT</w:t>
            </w:r>
          </w:p>
        </w:tc>
        <w:tc>
          <w:tcPr>
            <w:tcW w:w="2125" w:type="dxa"/>
          </w:tcPr>
          <w:p w14:paraId="2CA84F1E" w14:textId="0B8830CF" w:rsidR="00707CD3" w:rsidRDefault="00835C90">
            <w:pPr>
              <w:pBdr>
                <w:top w:val="nil"/>
                <w:left w:val="nil"/>
                <w:bottom w:val="nil"/>
                <w:right w:val="nil"/>
                <w:between w:val="nil"/>
              </w:pBdr>
              <w:spacing w:before="131"/>
              <w:ind w:left="40" w:right="29"/>
              <w:jc w:val="center"/>
              <w:rPr>
                <w:b/>
                <w:bCs/>
                <w:color w:val="000000"/>
                <w:sz w:val="24"/>
                <w:szCs w:val="24"/>
              </w:rPr>
            </w:pPr>
            <w:r>
              <w:rPr>
                <w:b/>
                <w:bCs/>
                <w:color w:val="000000"/>
                <w:sz w:val="24"/>
                <w:szCs w:val="24"/>
              </w:rPr>
              <w:t>7</w:t>
            </w:r>
          </w:p>
        </w:tc>
      </w:tr>
      <w:tr w:rsidR="00707CD3" w14:paraId="66B2555E" w14:textId="77777777">
        <w:trPr>
          <w:trHeight w:val="551"/>
        </w:trPr>
        <w:tc>
          <w:tcPr>
            <w:tcW w:w="4218" w:type="dxa"/>
          </w:tcPr>
          <w:p w14:paraId="4680A906" w14:textId="77777777" w:rsidR="00707CD3" w:rsidRDefault="00000000">
            <w:pPr>
              <w:pBdr>
                <w:top w:val="nil"/>
                <w:left w:val="nil"/>
                <w:bottom w:val="nil"/>
                <w:right w:val="nil"/>
                <w:between w:val="nil"/>
              </w:pBdr>
              <w:spacing w:before="131"/>
              <w:ind w:left="57"/>
              <w:rPr>
                <w:color w:val="000000"/>
                <w:sz w:val="24"/>
                <w:szCs w:val="24"/>
              </w:rPr>
            </w:pPr>
            <w:r>
              <w:rPr>
                <w:b/>
                <w:bCs/>
                <w:color w:val="000000"/>
                <w:sz w:val="24"/>
                <w:szCs w:val="24"/>
              </w:rPr>
              <w:t xml:space="preserve">5. </w:t>
            </w:r>
            <w:r>
              <w:rPr>
                <w:color w:val="000000"/>
                <w:sz w:val="24"/>
                <w:szCs w:val="24"/>
              </w:rPr>
              <w:t>PROBLEM STATEMENT</w:t>
            </w:r>
          </w:p>
        </w:tc>
        <w:tc>
          <w:tcPr>
            <w:tcW w:w="2125" w:type="dxa"/>
          </w:tcPr>
          <w:p w14:paraId="50E11A14" w14:textId="2FE499BF" w:rsidR="00707CD3" w:rsidRDefault="00835C90">
            <w:pPr>
              <w:pBdr>
                <w:top w:val="nil"/>
                <w:left w:val="nil"/>
                <w:bottom w:val="nil"/>
                <w:right w:val="nil"/>
                <w:between w:val="nil"/>
              </w:pBdr>
              <w:spacing w:line="275" w:lineRule="auto"/>
              <w:ind w:left="40" w:right="29"/>
              <w:jc w:val="center"/>
              <w:rPr>
                <w:b/>
                <w:bCs/>
                <w:color w:val="000000"/>
                <w:sz w:val="24"/>
                <w:szCs w:val="24"/>
              </w:rPr>
            </w:pPr>
            <w:r>
              <w:rPr>
                <w:b/>
                <w:bCs/>
                <w:color w:val="000000"/>
                <w:sz w:val="24"/>
                <w:szCs w:val="24"/>
              </w:rPr>
              <w:t>9</w:t>
            </w:r>
          </w:p>
        </w:tc>
      </w:tr>
      <w:tr w:rsidR="00707CD3" w14:paraId="116DB6E9" w14:textId="77777777">
        <w:trPr>
          <w:trHeight w:val="551"/>
        </w:trPr>
        <w:tc>
          <w:tcPr>
            <w:tcW w:w="4218" w:type="dxa"/>
          </w:tcPr>
          <w:p w14:paraId="6281EAC3" w14:textId="77777777" w:rsidR="00707CD3" w:rsidRDefault="00000000">
            <w:pPr>
              <w:pBdr>
                <w:top w:val="nil"/>
                <w:left w:val="nil"/>
                <w:bottom w:val="nil"/>
                <w:right w:val="nil"/>
                <w:between w:val="nil"/>
              </w:pBdr>
              <w:spacing w:before="131"/>
              <w:ind w:left="57"/>
              <w:rPr>
                <w:color w:val="000000"/>
                <w:sz w:val="24"/>
                <w:szCs w:val="24"/>
              </w:rPr>
            </w:pPr>
            <w:r>
              <w:rPr>
                <w:b/>
                <w:bCs/>
                <w:color w:val="000000"/>
                <w:sz w:val="24"/>
                <w:szCs w:val="24"/>
              </w:rPr>
              <w:t xml:space="preserve">6. </w:t>
            </w:r>
            <w:r>
              <w:rPr>
                <w:color w:val="000000"/>
                <w:sz w:val="24"/>
                <w:szCs w:val="24"/>
              </w:rPr>
              <w:t>OBJECTIVE</w:t>
            </w:r>
          </w:p>
        </w:tc>
        <w:tc>
          <w:tcPr>
            <w:tcW w:w="2125" w:type="dxa"/>
          </w:tcPr>
          <w:p w14:paraId="2D181F18" w14:textId="09ECA277" w:rsidR="00707CD3" w:rsidRDefault="00000000">
            <w:pPr>
              <w:pBdr>
                <w:top w:val="nil"/>
                <w:left w:val="nil"/>
                <w:bottom w:val="nil"/>
                <w:right w:val="nil"/>
                <w:between w:val="nil"/>
              </w:pBdr>
              <w:spacing w:before="131"/>
              <w:ind w:left="21" w:right="40"/>
              <w:jc w:val="center"/>
              <w:rPr>
                <w:b/>
                <w:bCs/>
                <w:color w:val="000000"/>
                <w:sz w:val="24"/>
                <w:szCs w:val="24"/>
              </w:rPr>
            </w:pPr>
            <w:r>
              <w:rPr>
                <w:b/>
                <w:bCs/>
                <w:color w:val="000000"/>
                <w:sz w:val="24"/>
                <w:szCs w:val="24"/>
              </w:rPr>
              <w:t>1</w:t>
            </w:r>
            <w:r w:rsidR="00835C90">
              <w:rPr>
                <w:b/>
                <w:bCs/>
                <w:color w:val="000000"/>
                <w:sz w:val="24"/>
                <w:szCs w:val="24"/>
              </w:rPr>
              <w:t>0</w:t>
            </w:r>
          </w:p>
        </w:tc>
      </w:tr>
      <w:tr w:rsidR="00707CD3" w14:paraId="7764230A" w14:textId="77777777">
        <w:trPr>
          <w:trHeight w:val="549"/>
        </w:trPr>
        <w:tc>
          <w:tcPr>
            <w:tcW w:w="4218" w:type="dxa"/>
          </w:tcPr>
          <w:p w14:paraId="390EBE4B" w14:textId="77777777" w:rsidR="00707CD3" w:rsidRDefault="00000000">
            <w:pPr>
              <w:pBdr>
                <w:top w:val="nil"/>
                <w:left w:val="nil"/>
                <w:bottom w:val="nil"/>
                <w:right w:val="nil"/>
                <w:between w:val="nil"/>
              </w:pBdr>
              <w:spacing w:before="131"/>
              <w:ind w:left="57"/>
              <w:rPr>
                <w:color w:val="000000"/>
                <w:sz w:val="24"/>
                <w:szCs w:val="24"/>
              </w:rPr>
            </w:pPr>
            <w:r>
              <w:rPr>
                <w:b/>
                <w:bCs/>
                <w:color w:val="000000"/>
                <w:sz w:val="24"/>
                <w:szCs w:val="24"/>
              </w:rPr>
              <w:t xml:space="preserve">7. </w:t>
            </w:r>
            <w:r>
              <w:rPr>
                <w:color w:val="000000"/>
                <w:sz w:val="24"/>
                <w:szCs w:val="24"/>
              </w:rPr>
              <w:t>METHODOLOGY</w:t>
            </w:r>
          </w:p>
        </w:tc>
        <w:tc>
          <w:tcPr>
            <w:tcW w:w="2125" w:type="dxa"/>
          </w:tcPr>
          <w:p w14:paraId="05A71F30" w14:textId="551D9BFC" w:rsidR="00707CD3" w:rsidRDefault="00000000">
            <w:pPr>
              <w:pBdr>
                <w:top w:val="nil"/>
                <w:left w:val="nil"/>
                <w:bottom w:val="nil"/>
                <w:right w:val="nil"/>
                <w:between w:val="nil"/>
              </w:pBdr>
              <w:spacing w:before="131"/>
              <w:ind w:left="21" w:right="50"/>
              <w:jc w:val="center"/>
              <w:rPr>
                <w:b/>
                <w:bCs/>
                <w:color w:val="000000"/>
                <w:sz w:val="24"/>
                <w:szCs w:val="24"/>
              </w:rPr>
            </w:pPr>
            <w:r>
              <w:rPr>
                <w:b/>
                <w:bCs/>
                <w:color w:val="000000"/>
                <w:sz w:val="24"/>
                <w:szCs w:val="24"/>
              </w:rPr>
              <w:t>1</w:t>
            </w:r>
            <w:r w:rsidR="00835C90">
              <w:rPr>
                <w:b/>
                <w:bCs/>
                <w:color w:val="000000"/>
                <w:sz w:val="24"/>
                <w:szCs w:val="24"/>
              </w:rPr>
              <w:t>1</w:t>
            </w:r>
          </w:p>
        </w:tc>
      </w:tr>
      <w:tr w:rsidR="00707CD3" w14:paraId="71D155DC" w14:textId="77777777">
        <w:trPr>
          <w:trHeight w:val="405"/>
        </w:trPr>
        <w:tc>
          <w:tcPr>
            <w:tcW w:w="4218" w:type="dxa"/>
          </w:tcPr>
          <w:p w14:paraId="57A13616" w14:textId="77777777" w:rsidR="00707CD3" w:rsidRDefault="00000000">
            <w:pPr>
              <w:pBdr>
                <w:top w:val="nil"/>
                <w:left w:val="nil"/>
                <w:bottom w:val="nil"/>
                <w:right w:val="nil"/>
                <w:between w:val="nil"/>
              </w:pBdr>
              <w:spacing w:before="111" w:line="273" w:lineRule="auto"/>
              <w:ind w:left="57"/>
              <w:rPr>
                <w:color w:val="000000"/>
                <w:sz w:val="24"/>
                <w:szCs w:val="24"/>
              </w:rPr>
            </w:pPr>
            <w:r>
              <w:rPr>
                <w:b/>
                <w:bCs/>
                <w:color w:val="000000"/>
                <w:sz w:val="24"/>
                <w:szCs w:val="24"/>
              </w:rPr>
              <w:t xml:space="preserve">8. </w:t>
            </w:r>
            <w:r>
              <w:rPr>
                <w:color w:val="000000"/>
                <w:sz w:val="24"/>
                <w:szCs w:val="24"/>
              </w:rPr>
              <w:t>REFERENCES</w:t>
            </w:r>
          </w:p>
        </w:tc>
        <w:tc>
          <w:tcPr>
            <w:tcW w:w="2125" w:type="dxa"/>
          </w:tcPr>
          <w:p w14:paraId="5EA4C2C8" w14:textId="465B55F1" w:rsidR="00707CD3" w:rsidRDefault="00000000">
            <w:pPr>
              <w:pBdr>
                <w:top w:val="nil"/>
                <w:left w:val="nil"/>
                <w:bottom w:val="nil"/>
                <w:right w:val="nil"/>
                <w:between w:val="nil"/>
              </w:pBdr>
              <w:spacing w:before="111" w:line="273" w:lineRule="auto"/>
              <w:ind w:left="40" w:right="29"/>
              <w:jc w:val="center"/>
              <w:rPr>
                <w:b/>
                <w:bCs/>
                <w:color w:val="000000"/>
                <w:sz w:val="24"/>
                <w:szCs w:val="24"/>
              </w:rPr>
            </w:pPr>
            <w:r>
              <w:rPr>
                <w:b/>
                <w:bCs/>
                <w:color w:val="000000"/>
                <w:sz w:val="24"/>
                <w:szCs w:val="24"/>
              </w:rPr>
              <w:t>1</w:t>
            </w:r>
            <w:r w:rsidR="00835C90">
              <w:rPr>
                <w:b/>
                <w:bCs/>
                <w:color w:val="000000"/>
                <w:sz w:val="24"/>
                <w:szCs w:val="24"/>
              </w:rPr>
              <w:t>2</w:t>
            </w:r>
          </w:p>
        </w:tc>
      </w:tr>
    </w:tbl>
    <w:p w14:paraId="5C4F3143" w14:textId="77777777" w:rsidR="00707CD3" w:rsidRDefault="00707CD3">
      <w:pPr>
        <w:pBdr>
          <w:top w:val="nil"/>
          <w:left w:val="nil"/>
          <w:bottom w:val="nil"/>
          <w:right w:val="nil"/>
          <w:between w:val="nil"/>
        </w:pBdr>
        <w:spacing w:line="273" w:lineRule="auto"/>
        <w:ind w:left="193"/>
        <w:jc w:val="center"/>
        <w:rPr>
          <w:b/>
          <w:bCs/>
          <w:color w:val="000000"/>
          <w:sz w:val="24"/>
          <w:szCs w:val="24"/>
        </w:rPr>
      </w:pPr>
    </w:p>
    <w:p w14:paraId="596BB9D0" w14:textId="77777777" w:rsidR="005E375D" w:rsidRDefault="005E375D">
      <w:pPr>
        <w:pBdr>
          <w:top w:val="nil"/>
          <w:left w:val="nil"/>
          <w:bottom w:val="nil"/>
          <w:right w:val="nil"/>
          <w:between w:val="nil"/>
        </w:pBdr>
        <w:spacing w:line="273" w:lineRule="auto"/>
        <w:ind w:left="193"/>
        <w:jc w:val="center"/>
        <w:rPr>
          <w:b/>
          <w:bCs/>
          <w:color w:val="000000"/>
          <w:sz w:val="24"/>
          <w:szCs w:val="24"/>
        </w:rPr>
      </w:pPr>
    </w:p>
    <w:p w14:paraId="473AD081" w14:textId="77777777" w:rsidR="005E375D" w:rsidRDefault="005E375D">
      <w:pPr>
        <w:pBdr>
          <w:top w:val="nil"/>
          <w:left w:val="nil"/>
          <w:bottom w:val="nil"/>
          <w:right w:val="nil"/>
          <w:between w:val="nil"/>
        </w:pBdr>
        <w:spacing w:line="273" w:lineRule="auto"/>
        <w:ind w:left="193"/>
        <w:jc w:val="center"/>
        <w:rPr>
          <w:b/>
          <w:bCs/>
          <w:color w:val="000000"/>
          <w:sz w:val="24"/>
          <w:szCs w:val="24"/>
        </w:rPr>
      </w:pPr>
    </w:p>
    <w:sdt>
      <w:sdtPr>
        <w:rPr>
          <w:rFonts w:ascii="Times New Roman" w:eastAsia="Times New Roman" w:hAnsi="Times New Roman" w:cs="Times New Roman"/>
          <w:color w:val="auto"/>
          <w:sz w:val="22"/>
          <w:szCs w:val="22"/>
          <w:lang w:val="en"/>
        </w:rPr>
        <w:id w:val="-1487240346"/>
        <w:docPartObj>
          <w:docPartGallery w:val="Table of Contents"/>
          <w:docPartUnique/>
        </w:docPartObj>
      </w:sdtPr>
      <w:sdtEndPr>
        <w:rPr>
          <w:b/>
          <w:bCs/>
          <w:noProof/>
        </w:rPr>
      </w:sdtEndPr>
      <w:sdtContent>
        <w:p w14:paraId="3DF77C96" w14:textId="7FAE101F" w:rsidR="005E375D" w:rsidRDefault="005E375D">
          <w:pPr>
            <w:pStyle w:val="TOCHeading"/>
          </w:pPr>
          <w:r>
            <w:t>Contents</w:t>
          </w:r>
        </w:p>
        <w:p w14:paraId="3B826820" w14:textId="76B1DA4D" w:rsidR="005E375D" w:rsidRDefault="005E375D">
          <w:pPr>
            <w:pStyle w:val="TOC2"/>
            <w:tabs>
              <w:tab w:val="right" w:leader="dot" w:pos="9927"/>
            </w:tabs>
            <w:rPr>
              <w:noProof/>
            </w:rPr>
          </w:pPr>
          <w:r>
            <w:fldChar w:fldCharType="begin"/>
          </w:r>
          <w:r>
            <w:instrText xml:space="preserve"> TOC \o "1-3" \h \z \u </w:instrText>
          </w:r>
          <w:r>
            <w:fldChar w:fldCharType="separate"/>
          </w:r>
          <w:hyperlink w:anchor="_Toc230562501" w:history="1">
            <w:r w:rsidRPr="001814DD">
              <w:rPr>
                <w:rStyle w:val="Hyperlink"/>
                <w:noProof/>
              </w:rPr>
              <w:t>Autonomous Self-Healing Infrastructure for Containerized Applications via Ensemble Confidence Scoring</w:t>
            </w:r>
            <w:r>
              <w:rPr>
                <w:noProof/>
                <w:webHidden/>
              </w:rPr>
              <w:tab/>
            </w:r>
            <w:r>
              <w:rPr>
                <w:noProof/>
                <w:webHidden/>
              </w:rPr>
              <w:fldChar w:fldCharType="begin"/>
            </w:r>
            <w:r>
              <w:rPr>
                <w:noProof/>
                <w:webHidden/>
              </w:rPr>
              <w:instrText xml:space="preserve"> PAGEREF _Toc230562501 \h </w:instrText>
            </w:r>
            <w:r>
              <w:rPr>
                <w:noProof/>
                <w:webHidden/>
              </w:rPr>
            </w:r>
            <w:r>
              <w:rPr>
                <w:noProof/>
                <w:webHidden/>
              </w:rPr>
              <w:fldChar w:fldCharType="separate"/>
            </w:r>
            <w:r>
              <w:rPr>
                <w:noProof/>
                <w:webHidden/>
              </w:rPr>
              <w:t>1</w:t>
            </w:r>
            <w:r>
              <w:rPr>
                <w:noProof/>
                <w:webHidden/>
              </w:rPr>
              <w:fldChar w:fldCharType="end"/>
            </w:r>
          </w:hyperlink>
        </w:p>
        <w:p w14:paraId="14E17662" w14:textId="3CDEFE5E" w:rsidR="005E375D" w:rsidRDefault="005E375D">
          <w:pPr>
            <w:pStyle w:val="TOC2"/>
            <w:tabs>
              <w:tab w:val="right" w:leader="dot" w:pos="9927"/>
            </w:tabs>
            <w:rPr>
              <w:noProof/>
            </w:rPr>
          </w:pPr>
          <w:hyperlink w:anchor="_Toc230562502" w:history="1">
            <w:r w:rsidRPr="001814DD">
              <w:rPr>
                <w:rStyle w:val="Hyperlink"/>
                <w:noProof/>
              </w:rPr>
              <w:t>A Synopsis Report</w:t>
            </w:r>
            <w:r>
              <w:rPr>
                <w:noProof/>
                <w:webHidden/>
              </w:rPr>
              <w:tab/>
            </w:r>
            <w:r>
              <w:rPr>
                <w:noProof/>
                <w:webHidden/>
              </w:rPr>
              <w:fldChar w:fldCharType="begin"/>
            </w:r>
            <w:r>
              <w:rPr>
                <w:noProof/>
                <w:webHidden/>
              </w:rPr>
              <w:instrText xml:space="preserve"> PAGEREF _Toc230562502 \h </w:instrText>
            </w:r>
            <w:r>
              <w:rPr>
                <w:noProof/>
                <w:webHidden/>
              </w:rPr>
            </w:r>
            <w:r>
              <w:rPr>
                <w:noProof/>
                <w:webHidden/>
              </w:rPr>
              <w:fldChar w:fldCharType="separate"/>
            </w:r>
            <w:r>
              <w:rPr>
                <w:noProof/>
                <w:webHidden/>
              </w:rPr>
              <w:t>1</w:t>
            </w:r>
            <w:r>
              <w:rPr>
                <w:noProof/>
                <w:webHidden/>
              </w:rPr>
              <w:fldChar w:fldCharType="end"/>
            </w:r>
          </w:hyperlink>
        </w:p>
        <w:p w14:paraId="28875084" w14:textId="631690D0" w:rsidR="005E375D" w:rsidRDefault="005E375D">
          <w:pPr>
            <w:pStyle w:val="TOC1"/>
            <w:tabs>
              <w:tab w:val="right" w:leader="dot" w:pos="9927"/>
            </w:tabs>
            <w:rPr>
              <w:noProof/>
            </w:rPr>
          </w:pPr>
          <w:hyperlink w:anchor="_Toc230562503" w:history="1">
            <w:r w:rsidRPr="001814DD">
              <w:rPr>
                <w:rStyle w:val="Hyperlink"/>
                <w:noProof/>
              </w:rPr>
              <w:t>TULA’S INSTITUTE, DEHRADUN</w:t>
            </w:r>
            <w:r>
              <w:rPr>
                <w:noProof/>
                <w:webHidden/>
              </w:rPr>
              <w:tab/>
            </w:r>
            <w:r>
              <w:rPr>
                <w:noProof/>
                <w:webHidden/>
              </w:rPr>
              <w:fldChar w:fldCharType="begin"/>
            </w:r>
            <w:r>
              <w:rPr>
                <w:noProof/>
                <w:webHidden/>
              </w:rPr>
              <w:instrText xml:space="preserve"> PAGEREF _Toc230562503 \h </w:instrText>
            </w:r>
            <w:r>
              <w:rPr>
                <w:noProof/>
                <w:webHidden/>
              </w:rPr>
            </w:r>
            <w:r>
              <w:rPr>
                <w:noProof/>
                <w:webHidden/>
              </w:rPr>
              <w:fldChar w:fldCharType="separate"/>
            </w:r>
            <w:r>
              <w:rPr>
                <w:noProof/>
                <w:webHidden/>
              </w:rPr>
              <w:t>1</w:t>
            </w:r>
            <w:r>
              <w:rPr>
                <w:noProof/>
                <w:webHidden/>
              </w:rPr>
              <w:fldChar w:fldCharType="end"/>
            </w:r>
          </w:hyperlink>
        </w:p>
        <w:p w14:paraId="6A28934B" w14:textId="691873FE" w:rsidR="005E375D" w:rsidRDefault="005E375D">
          <w:pPr>
            <w:pStyle w:val="TOC1"/>
            <w:tabs>
              <w:tab w:val="right" w:leader="dot" w:pos="9927"/>
            </w:tabs>
            <w:rPr>
              <w:noProof/>
            </w:rPr>
          </w:pPr>
          <w:hyperlink w:anchor="_Toc230562504" w:history="1">
            <w:r w:rsidRPr="001814DD">
              <w:rPr>
                <w:rStyle w:val="Hyperlink"/>
                <w:noProof/>
              </w:rPr>
              <w:t>TABLE OF CONTENTS</w:t>
            </w:r>
            <w:r>
              <w:rPr>
                <w:noProof/>
                <w:webHidden/>
              </w:rPr>
              <w:tab/>
            </w:r>
            <w:r>
              <w:rPr>
                <w:noProof/>
                <w:webHidden/>
              </w:rPr>
              <w:fldChar w:fldCharType="begin"/>
            </w:r>
            <w:r>
              <w:rPr>
                <w:noProof/>
                <w:webHidden/>
              </w:rPr>
              <w:instrText xml:space="preserve"> PAGEREF _Toc230562504 \h </w:instrText>
            </w:r>
            <w:r>
              <w:rPr>
                <w:noProof/>
                <w:webHidden/>
              </w:rPr>
            </w:r>
            <w:r>
              <w:rPr>
                <w:noProof/>
                <w:webHidden/>
              </w:rPr>
              <w:fldChar w:fldCharType="separate"/>
            </w:r>
            <w:r>
              <w:rPr>
                <w:noProof/>
                <w:webHidden/>
              </w:rPr>
              <w:t>1</w:t>
            </w:r>
            <w:r>
              <w:rPr>
                <w:noProof/>
                <w:webHidden/>
              </w:rPr>
              <w:fldChar w:fldCharType="end"/>
            </w:r>
          </w:hyperlink>
        </w:p>
        <w:p w14:paraId="31A79F0E" w14:textId="6B036495" w:rsidR="005E375D" w:rsidRDefault="005E375D">
          <w:pPr>
            <w:pStyle w:val="TOC2"/>
            <w:tabs>
              <w:tab w:val="right" w:leader="dot" w:pos="9927"/>
            </w:tabs>
            <w:rPr>
              <w:noProof/>
            </w:rPr>
          </w:pPr>
          <w:hyperlink w:anchor="_Toc230562505" w:history="1">
            <w:r w:rsidRPr="001814DD">
              <w:rPr>
                <w:rStyle w:val="Hyperlink"/>
                <w:noProof/>
              </w:rPr>
              <w:t>ABSTRACT</w:t>
            </w:r>
            <w:r>
              <w:rPr>
                <w:noProof/>
                <w:webHidden/>
              </w:rPr>
              <w:tab/>
            </w:r>
            <w:r>
              <w:rPr>
                <w:noProof/>
                <w:webHidden/>
              </w:rPr>
              <w:fldChar w:fldCharType="begin"/>
            </w:r>
            <w:r>
              <w:rPr>
                <w:noProof/>
                <w:webHidden/>
              </w:rPr>
              <w:instrText xml:space="preserve"> PAGEREF _Toc230562505 \h </w:instrText>
            </w:r>
            <w:r>
              <w:rPr>
                <w:noProof/>
                <w:webHidden/>
              </w:rPr>
            </w:r>
            <w:r>
              <w:rPr>
                <w:noProof/>
                <w:webHidden/>
              </w:rPr>
              <w:fldChar w:fldCharType="separate"/>
            </w:r>
            <w:r>
              <w:rPr>
                <w:noProof/>
                <w:webHidden/>
              </w:rPr>
              <w:t>1</w:t>
            </w:r>
            <w:r>
              <w:rPr>
                <w:noProof/>
                <w:webHidden/>
              </w:rPr>
              <w:fldChar w:fldCharType="end"/>
            </w:r>
          </w:hyperlink>
        </w:p>
        <w:p w14:paraId="068DAAC4" w14:textId="55217670" w:rsidR="005E375D" w:rsidRDefault="005E375D">
          <w:pPr>
            <w:pStyle w:val="TOC2"/>
            <w:tabs>
              <w:tab w:val="left" w:pos="720"/>
              <w:tab w:val="right" w:leader="dot" w:pos="9927"/>
            </w:tabs>
            <w:rPr>
              <w:noProof/>
            </w:rPr>
          </w:pPr>
          <w:hyperlink w:anchor="_Toc230562506" w:history="1">
            <w:r w:rsidRPr="001814DD">
              <w:rPr>
                <w:rStyle w:val="Hyperlink"/>
                <w:noProof/>
              </w:rPr>
              <w:t>1.</w:t>
            </w:r>
            <w:r>
              <w:rPr>
                <w:noProof/>
              </w:rPr>
              <w:tab/>
            </w:r>
            <w:r w:rsidRPr="001814DD">
              <w:rPr>
                <w:rStyle w:val="Hyperlink"/>
                <w:noProof/>
              </w:rPr>
              <w:t>INTRODUCTION</w:t>
            </w:r>
            <w:r>
              <w:rPr>
                <w:noProof/>
                <w:webHidden/>
              </w:rPr>
              <w:tab/>
            </w:r>
            <w:r>
              <w:rPr>
                <w:noProof/>
                <w:webHidden/>
              </w:rPr>
              <w:fldChar w:fldCharType="begin"/>
            </w:r>
            <w:r>
              <w:rPr>
                <w:noProof/>
                <w:webHidden/>
              </w:rPr>
              <w:instrText xml:space="preserve"> PAGEREF _Toc230562506 \h </w:instrText>
            </w:r>
            <w:r>
              <w:rPr>
                <w:noProof/>
                <w:webHidden/>
              </w:rPr>
            </w:r>
            <w:r>
              <w:rPr>
                <w:noProof/>
                <w:webHidden/>
              </w:rPr>
              <w:fldChar w:fldCharType="separate"/>
            </w:r>
            <w:r>
              <w:rPr>
                <w:noProof/>
                <w:webHidden/>
              </w:rPr>
              <w:t>2</w:t>
            </w:r>
            <w:r>
              <w:rPr>
                <w:noProof/>
                <w:webHidden/>
              </w:rPr>
              <w:fldChar w:fldCharType="end"/>
            </w:r>
          </w:hyperlink>
        </w:p>
        <w:p w14:paraId="03DCCA0B" w14:textId="73C42523" w:rsidR="005E375D" w:rsidRDefault="005E375D">
          <w:pPr>
            <w:pStyle w:val="TOC2"/>
            <w:tabs>
              <w:tab w:val="left" w:pos="720"/>
              <w:tab w:val="right" w:leader="dot" w:pos="9927"/>
            </w:tabs>
            <w:rPr>
              <w:noProof/>
            </w:rPr>
          </w:pPr>
          <w:hyperlink w:anchor="_Toc230562507" w:history="1">
            <w:r w:rsidRPr="001814DD">
              <w:rPr>
                <w:rStyle w:val="Hyperlink"/>
                <w:noProof/>
              </w:rPr>
              <w:t>2.</w:t>
            </w:r>
            <w:r>
              <w:rPr>
                <w:noProof/>
              </w:rPr>
              <w:tab/>
            </w:r>
            <w:r w:rsidRPr="001814DD">
              <w:rPr>
                <w:rStyle w:val="Hyperlink"/>
                <w:noProof/>
              </w:rPr>
              <w:t>LITERATURE REVIEW</w:t>
            </w:r>
            <w:r>
              <w:rPr>
                <w:noProof/>
                <w:webHidden/>
              </w:rPr>
              <w:tab/>
            </w:r>
            <w:r>
              <w:rPr>
                <w:noProof/>
                <w:webHidden/>
              </w:rPr>
              <w:fldChar w:fldCharType="begin"/>
            </w:r>
            <w:r>
              <w:rPr>
                <w:noProof/>
                <w:webHidden/>
              </w:rPr>
              <w:instrText xml:space="preserve"> PAGEREF _Toc230562507 \h </w:instrText>
            </w:r>
            <w:r>
              <w:rPr>
                <w:noProof/>
                <w:webHidden/>
              </w:rPr>
            </w:r>
            <w:r>
              <w:rPr>
                <w:noProof/>
                <w:webHidden/>
              </w:rPr>
              <w:fldChar w:fldCharType="separate"/>
            </w:r>
            <w:r>
              <w:rPr>
                <w:noProof/>
                <w:webHidden/>
              </w:rPr>
              <w:t>5</w:t>
            </w:r>
            <w:r>
              <w:rPr>
                <w:noProof/>
                <w:webHidden/>
              </w:rPr>
              <w:fldChar w:fldCharType="end"/>
            </w:r>
          </w:hyperlink>
        </w:p>
        <w:p w14:paraId="483FBB3F" w14:textId="7603145B" w:rsidR="005E375D" w:rsidRDefault="005E375D">
          <w:pPr>
            <w:pStyle w:val="TOC2"/>
            <w:tabs>
              <w:tab w:val="left" w:pos="720"/>
              <w:tab w:val="right" w:leader="dot" w:pos="9927"/>
            </w:tabs>
            <w:rPr>
              <w:noProof/>
            </w:rPr>
          </w:pPr>
          <w:hyperlink w:anchor="_Toc230562508" w:history="1">
            <w:r w:rsidRPr="001814DD">
              <w:rPr>
                <w:rStyle w:val="Hyperlink"/>
                <w:noProof/>
              </w:rPr>
              <w:t>4.</w:t>
            </w:r>
            <w:r>
              <w:rPr>
                <w:noProof/>
              </w:rPr>
              <w:tab/>
            </w:r>
            <w:r w:rsidRPr="001814DD">
              <w:rPr>
                <w:rStyle w:val="Hyperlink"/>
                <w:noProof/>
              </w:rPr>
              <w:t>Project Requirements</w:t>
            </w:r>
            <w:r>
              <w:rPr>
                <w:noProof/>
                <w:webHidden/>
              </w:rPr>
              <w:tab/>
            </w:r>
            <w:r>
              <w:rPr>
                <w:noProof/>
                <w:webHidden/>
              </w:rPr>
              <w:fldChar w:fldCharType="begin"/>
            </w:r>
            <w:r>
              <w:rPr>
                <w:noProof/>
                <w:webHidden/>
              </w:rPr>
              <w:instrText xml:space="preserve"> PAGEREF _Toc230562508 \h </w:instrText>
            </w:r>
            <w:r>
              <w:rPr>
                <w:noProof/>
                <w:webHidden/>
              </w:rPr>
            </w:r>
            <w:r>
              <w:rPr>
                <w:noProof/>
                <w:webHidden/>
              </w:rPr>
              <w:fldChar w:fldCharType="separate"/>
            </w:r>
            <w:r>
              <w:rPr>
                <w:noProof/>
                <w:webHidden/>
              </w:rPr>
              <w:t>8</w:t>
            </w:r>
            <w:r>
              <w:rPr>
                <w:noProof/>
                <w:webHidden/>
              </w:rPr>
              <w:fldChar w:fldCharType="end"/>
            </w:r>
          </w:hyperlink>
        </w:p>
        <w:p w14:paraId="4FFF4304" w14:textId="408F7966" w:rsidR="005E375D" w:rsidRDefault="005E375D">
          <w:pPr>
            <w:pStyle w:val="TOC2"/>
            <w:tabs>
              <w:tab w:val="left" w:pos="720"/>
              <w:tab w:val="right" w:leader="dot" w:pos="9927"/>
            </w:tabs>
            <w:rPr>
              <w:noProof/>
            </w:rPr>
          </w:pPr>
          <w:hyperlink w:anchor="_Toc230562509" w:history="1">
            <w:r w:rsidRPr="001814DD">
              <w:rPr>
                <w:rStyle w:val="Hyperlink"/>
                <w:noProof/>
              </w:rPr>
              <w:t>5.</w:t>
            </w:r>
            <w:r>
              <w:rPr>
                <w:noProof/>
              </w:rPr>
              <w:tab/>
            </w:r>
            <w:r w:rsidRPr="001814DD">
              <w:rPr>
                <w:rStyle w:val="Hyperlink"/>
                <w:noProof/>
              </w:rPr>
              <w:t>PROBLEM STATEMENT</w:t>
            </w:r>
            <w:r>
              <w:rPr>
                <w:noProof/>
                <w:webHidden/>
              </w:rPr>
              <w:tab/>
            </w:r>
            <w:r>
              <w:rPr>
                <w:noProof/>
                <w:webHidden/>
              </w:rPr>
              <w:fldChar w:fldCharType="begin"/>
            </w:r>
            <w:r>
              <w:rPr>
                <w:noProof/>
                <w:webHidden/>
              </w:rPr>
              <w:instrText xml:space="preserve"> PAGEREF _Toc230562509 \h </w:instrText>
            </w:r>
            <w:r>
              <w:rPr>
                <w:noProof/>
                <w:webHidden/>
              </w:rPr>
            </w:r>
            <w:r>
              <w:rPr>
                <w:noProof/>
                <w:webHidden/>
              </w:rPr>
              <w:fldChar w:fldCharType="separate"/>
            </w:r>
            <w:r>
              <w:rPr>
                <w:noProof/>
                <w:webHidden/>
              </w:rPr>
              <w:t>10</w:t>
            </w:r>
            <w:r>
              <w:rPr>
                <w:noProof/>
                <w:webHidden/>
              </w:rPr>
              <w:fldChar w:fldCharType="end"/>
            </w:r>
          </w:hyperlink>
        </w:p>
        <w:p w14:paraId="0EBAD636" w14:textId="028E9EFA" w:rsidR="005E375D" w:rsidRDefault="005E375D">
          <w:pPr>
            <w:pStyle w:val="TOC2"/>
            <w:tabs>
              <w:tab w:val="left" w:pos="720"/>
              <w:tab w:val="right" w:leader="dot" w:pos="9927"/>
            </w:tabs>
            <w:rPr>
              <w:noProof/>
            </w:rPr>
          </w:pPr>
          <w:hyperlink w:anchor="_Toc230562510" w:history="1">
            <w:r w:rsidRPr="001814DD">
              <w:rPr>
                <w:rStyle w:val="Hyperlink"/>
                <w:noProof/>
              </w:rPr>
              <w:t>6.</w:t>
            </w:r>
            <w:r>
              <w:rPr>
                <w:noProof/>
              </w:rPr>
              <w:tab/>
            </w:r>
            <w:r w:rsidRPr="001814DD">
              <w:rPr>
                <w:rStyle w:val="Hyperlink"/>
                <w:noProof/>
              </w:rPr>
              <w:t>OBJECTIVE</w:t>
            </w:r>
            <w:r>
              <w:rPr>
                <w:noProof/>
                <w:webHidden/>
              </w:rPr>
              <w:tab/>
            </w:r>
            <w:r>
              <w:rPr>
                <w:noProof/>
                <w:webHidden/>
              </w:rPr>
              <w:fldChar w:fldCharType="begin"/>
            </w:r>
            <w:r>
              <w:rPr>
                <w:noProof/>
                <w:webHidden/>
              </w:rPr>
              <w:instrText xml:space="preserve"> PAGEREF _Toc230562510 \h </w:instrText>
            </w:r>
            <w:r>
              <w:rPr>
                <w:noProof/>
                <w:webHidden/>
              </w:rPr>
            </w:r>
            <w:r>
              <w:rPr>
                <w:noProof/>
                <w:webHidden/>
              </w:rPr>
              <w:fldChar w:fldCharType="separate"/>
            </w:r>
            <w:r>
              <w:rPr>
                <w:noProof/>
                <w:webHidden/>
              </w:rPr>
              <w:t>11</w:t>
            </w:r>
            <w:r>
              <w:rPr>
                <w:noProof/>
                <w:webHidden/>
              </w:rPr>
              <w:fldChar w:fldCharType="end"/>
            </w:r>
          </w:hyperlink>
        </w:p>
        <w:p w14:paraId="30B87C5B" w14:textId="1A3C672B" w:rsidR="005E375D" w:rsidRDefault="005E375D">
          <w:pPr>
            <w:pStyle w:val="TOC2"/>
            <w:tabs>
              <w:tab w:val="left" w:pos="720"/>
              <w:tab w:val="right" w:leader="dot" w:pos="9927"/>
            </w:tabs>
            <w:rPr>
              <w:noProof/>
            </w:rPr>
          </w:pPr>
          <w:hyperlink w:anchor="_Toc230562511" w:history="1">
            <w:r w:rsidRPr="001814DD">
              <w:rPr>
                <w:rStyle w:val="Hyperlink"/>
                <w:noProof/>
              </w:rPr>
              <w:t>7.</w:t>
            </w:r>
            <w:r>
              <w:rPr>
                <w:noProof/>
              </w:rPr>
              <w:tab/>
            </w:r>
            <w:r w:rsidRPr="001814DD">
              <w:rPr>
                <w:rStyle w:val="Hyperlink"/>
                <w:noProof/>
              </w:rPr>
              <w:t>METHODOLOGY</w:t>
            </w:r>
            <w:r>
              <w:rPr>
                <w:noProof/>
                <w:webHidden/>
              </w:rPr>
              <w:tab/>
            </w:r>
            <w:r>
              <w:rPr>
                <w:noProof/>
                <w:webHidden/>
              </w:rPr>
              <w:fldChar w:fldCharType="begin"/>
            </w:r>
            <w:r>
              <w:rPr>
                <w:noProof/>
                <w:webHidden/>
              </w:rPr>
              <w:instrText xml:space="preserve"> PAGEREF _Toc230562511 \h </w:instrText>
            </w:r>
            <w:r>
              <w:rPr>
                <w:noProof/>
                <w:webHidden/>
              </w:rPr>
            </w:r>
            <w:r>
              <w:rPr>
                <w:noProof/>
                <w:webHidden/>
              </w:rPr>
              <w:fldChar w:fldCharType="separate"/>
            </w:r>
            <w:r>
              <w:rPr>
                <w:noProof/>
                <w:webHidden/>
              </w:rPr>
              <w:t>12</w:t>
            </w:r>
            <w:r>
              <w:rPr>
                <w:noProof/>
                <w:webHidden/>
              </w:rPr>
              <w:fldChar w:fldCharType="end"/>
            </w:r>
          </w:hyperlink>
        </w:p>
        <w:p w14:paraId="30878561" w14:textId="5730D041" w:rsidR="005E375D" w:rsidRDefault="005E375D">
          <w:pPr>
            <w:pStyle w:val="TOC3"/>
            <w:tabs>
              <w:tab w:val="left" w:pos="960"/>
              <w:tab w:val="right" w:leader="dot" w:pos="9927"/>
            </w:tabs>
            <w:rPr>
              <w:noProof/>
            </w:rPr>
          </w:pPr>
          <w:hyperlink w:anchor="_Toc230562512" w:history="1">
            <w:r w:rsidRPr="001814DD">
              <w:rPr>
                <w:rStyle w:val="Hyperlink"/>
                <w:noProof/>
              </w:rPr>
              <w:t>8.</w:t>
            </w:r>
            <w:r>
              <w:rPr>
                <w:noProof/>
              </w:rPr>
              <w:tab/>
            </w:r>
            <w:r w:rsidRPr="001814DD">
              <w:rPr>
                <w:rStyle w:val="Hyperlink"/>
                <w:noProof/>
              </w:rPr>
              <w:t>REFERENCES</w:t>
            </w:r>
            <w:r>
              <w:rPr>
                <w:noProof/>
                <w:webHidden/>
              </w:rPr>
              <w:tab/>
            </w:r>
            <w:r>
              <w:rPr>
                <w:noProof/>
                <w:webHidden/>
              </w:rPr>
              <w:fldChar w:fldCharType="begin"/>
            </w:r>
            <w:r>
              <w:rPr>
                <w:noProof/>
                <w:webHidden/>
              </w:rPr>
              <w:instrText xml:space="preserve"> PAGEREF _Toc230562512 \h </w:instrText>
            </w:r>
            <w:r>
              <w:rPr>
                <w:noProof/>
                <w:webHidden/>
              </w:rPr>
            </w:r>
            <w:r>
              <w:rPr>
                <w:noProof/>
                <w:webHidden/>
              </w:rPr>
              <w:fldChar w:fldCharType="separate"/>
            </w:r>
            <w:r>
              <w:rPr>
                <w:noProof/>
                <w:webHidden/>
              </w:rPr>
              <w:t>14</w:t>
            </w:r>
            <w:r>
              <w:rPr>
                <w:noProof/>
                <w:webHidden/>
              </w:rPr>
              <w:fldChar w:fldCharType="end"/>
            </w:r>
          </w:hyperlink>
        </w:p>
        <w:p w14:paraId="5A736640" w14:textId="06B24281" w:rsidR="005E375D" w:rsidRDefault="005E375D">
          <w:r>
            <w:rPr>
              <w:b/>
              <w:bCs/>
              <w:noProof/>
            </w:rPr>
            <w:fldChar w:fldCharType="end"/>
          </w:r>
        </w:p>
      </w:sdtContent>
    </w:sdt>
    <w:p w14:paraId="06D7C5A6" w14:textId="179E8190" w:rsidR="005E375D" w:rsidRDefault="005E375D">
      <w:pPr>
        <w:pBdr>
          <w:top w:val="nil"/>
          <w:left w:val="nil"/>
          <w:bottom w:val="nil"/>
          <w:right w:val="nil"/>
          <w:between w:val="nil"/>
        </w:pBdr>
        <w:spacing w:line="273" w:lineRule="auto"/>
        <w:ind w:left="193"/>
        <w:jc w:val="center"/>
        <w:rPr>
          <w:b/>
          <w:bCs/>
          <w:color w:val="000000"/>
          <w:sz w:val="24"/>
          <w:szCs w:val="24"/>
        </w:rPr>
        <w:sectPr w:rsidR="005E375D" w:rsidSect="00835C90">
          <w:footerReference w:type="default" r:id="rId11"/>
          <w:pgSz w:w="11920" w:h="16850"/>
          <w:pgMar w:top="1220" w:right="708" w:bottom="1200" w:left="1275" w:header="0" w:footer="1017" w:gutter="0"/>
          <w:pgNumType w:start="1"/>
          <w:cols w:space="720"/>
          <w:titlePg/>
          <w:docGrid w:linePitch="299"/>
        </w:sectPr>
      </w:pPr>
    </w:p>
    <w:p w14:paraId="1EC61400" w14:textId="77777777" w:rsidR="00707CD3" w:rsidRDefault="00000000">
      <w:pPr>
        <w:pStyle w:val="Heading2"/>
        <w:spacing w:before="77"/>
        <w:ind w:left="145" w:firstLine="0"/>
        <w:jc w:val="center"/>
      </w:pPr>
      <w:bookmarkStart w:id="4" w:name="_Toc230562505"/>
      <w:r>
        <w:lastRenderedPageBreak/>
        <w:t>ABSTRACT</w:t>
      </w:r>
      <w:bookmarkEnd w:id="4"/>
    </w:p>
    <w:p w14:paraId="2FF9FB4C" w14:textId="77777777" w:rsidR="00707CD3" w:rsidRDefault="00707CD3">
      <w:pPr>
        <w:pBdr>
          <w:top w:val="nil"/>
          <w:left w:val="nil"/>
          <w:bottom w:val="nil"/>
          <w:right w:val="nil"/>
          <w:between w:val="nil"/>
        </w:pBdr>
        <w:spacing w:before="157"/>
        <w:rPr>
          <w:b/>
          <w:bCs/>
          <w:color w:val="000000"/>
          <w:sz w:val="28"/>
          <w:szCs w:val="28"/>
        </w:rPr>
      </w:pPr>
    </w:p>
    <w:p w14:paraId="5E14F033" w14:textId="30AD66A6" w:rsidR="00BD677F" w:rsidRPr="00BD677F" w:rsidRDefault="00BD677F" w:rsidP="00BD677F">
      <w:pPr>
        <w:pBdr>
          <w:top w:val="nil"/>
          <w:left w:val="nil"/>
          <w:bottom w:val="nil"/>
          <w:right w:val="nil"/>
          <w:between w:val="nil"/>
        </w:pBdr>
        <w:spacing w:before="146" w:line="360" w:lineRule="auto"/>
        <w:jc w:val="both"/>
        <w:rPr>
          <w:color w:val="000000"/>
          <w:sz w:val="24"/>
          <w:szCs w:val="24"/>
          <w:lang w:val="en-US"/>
        </w:rPr>
      </w:pPr>
      <w:r w:rsidRPr="00BD677F">
        <w:rPr>
          <w:color w:val="000000"/>
          <w:sz w:val="24"/>
          <w:szCs w:val="24"/>
          <w:lang w:val="en-US"/>
        </w:rPr>
        <w:t>This project develops a lightweight, autonomous self-healing framework for Docker containerized environments to automatically detect and remediate common infrastructure faults, specifically application crashes, sustained latency anomalies, and disk saturation events. Moving beyond rigid, static thresholding techniques, the proposed system employs a lightweight statistical approach utilizing rolling Z-scores and linear regression to compute an ensemble confidence score derived from concurrent telemetry streams (CPU utilization, HTTP latency, and application error rates). When this computed confidence index exceeds a 0.7 threshold, the system initiates a stateful healing ladder: executing a localized container restart, progressing to a deployment rollback from verified backups, horizontally scaling container instances, and finally escalating to human operators if faults persist. The system ensures resilience by persisting fault states within an SQLite database, mitigating transient false positives via an explicit ambiguity buffer (confidence interval of (0.3</w:t>
      </w:r>
      <w:r>
        <w:rPr>
          <w:color w:val="000000"/>
          <w:sz w:val="24"/>
          <w:szCs w:val="24"/>
          <w:lang w:val="en-US"/>
        </w:rPr>
        <w:t xml:space="preserve"> --</w:t>
      </w:r>
      <w:r w:rsidRPr="00BD677F">
        <w:rPr>
          <w:color w:val="000000"/>
          <w:sz w:val="24"/>
          <w:szCs w:val="24"/>
          <w:lang w:val="en-US"/>
        </w:rPr>
        <w:t xml:space="preserve"> 0.7), and incorporating an architectural circuit breaker to prevent cascading healing failures. Furthermore, predictive storage management uses linear regression to forecast imminent disk saturation, triggering automated log archiving and simulated cold-storage transfers before a failure state occurs. The entire stack is constructed using open-source utilities—including Docker, Prometheus, Python, and Grafana—and operates efficiently within single-node or resource-constrained edge environments, validating production-grade Site Reliability Engineering (SRE) methodologies while eliminating proprietary software overhead.</w:t>
      </w:r>
    </w:p>
    <w:p w14:paraId="1D132B52" w14:textId="77777777" w:rsidR="00310CC5" w:rsidRDefault="00310CC5" w:rsidP="00310CC5">
      <w:pPr>
        <w:pBdr>
          <w:top w:val="nil"/>
          <w:left w:val="nil"/>
          <w:bottom w:val="nil"/>
          <w:right w:val="nil"/>
          <w:between w:val="nil"/>
        </w:pBdr>
        <w:spacing w:before="146" w:line="360" w:lineRule="auto"/>
        <w:jc w:val="both"/>
        <w:rPr>
          <w:color w:val="000000"/>
          <w:sz w:val="24"/>
          <w:szCs w:val="24"/>
        </w:rPr>
      </w:pPr>
    </w:p>
    <w:p w14:paraId="7052C415" w14:textId="77777777" w:rsidR="00BD677F" w:rsidRPr="00BD677F" w:rsidRDefault="00000000" w:rsidP="00BD677F">
      <w:pPr>
        <w:spacing w:line="360" w:lineRule="auto"/>
        <w:jc w:val="both"/>
        <w:rPr>
          <w:sz w:val="24"/>
          <w:szCs w:val="24"/>
          <w:lang w:val="en-US"/>
        </w:rPr>
      </w:pPr>
      <w:r>
        <w:rPr>
          <w:b/>
          <w:bCs/>
          <w:sz w:val="24"/>
          <w:szCs w:val="24"/>
        </w:rPr>
        <w:t>Keywords:</w:t>
      </w:r>
      <w:r>
        <w:rPr>
          <w:sz w:val="24"/>
          <w:szCs w:val="24"/>
        </w:rPr>
        <w:t xml:space="preserve"> </w:t>
      </w:r>
      <w:r w:rsidR="00BD677F" w:rsidRPr="00BD677F">
        <w:rPr>
          <w:sz w:val="24"/>
          <w:szCs w:val="24"/>
          <w:lang w:val="en-US"/>
        </w:rPr>
        <w:t>Self-healing infrastructure, lightweight anomaly detection, ensemble scoring, stateful healing ladder, Docker microservices, Prometheus telemetry, Site Reliability Engineering (SRE), automated remediation, false positive mitigation.</w:t>
      </w:r>
    </w:p>
    <w:p w14:paraId="69285B52" w14:textId="590336C0" w:rsidR="00707CD3" w:rsidRPr="00BD677F" w:rsidRDefault="00707CD3" w:rsidP="00310CC5">
      <w:pPr>
        <w:spacing w:line="360" w:lineRule="auto"/>
        <w:jc w:val="both"/>
        <w:rPr>
          <w:sz w:val="24"/>
          <w:szCs w:val="24"/>
          <w:lang w:val="en-US"/>
        </w:rPr>
        <w:sectPr w:rsidR="00707CD3" w:rsidRPr="00BD677F" w:rsidSect="00DB60D2">
          <w:pgSz w:w="11920" w:h="16850"/>
          <w:pgMar w:top="1220" w:right="708" w:bottom="1200" w:left="1275" w:header="0" w:footer="1017" w:gutter="0"/>
          <w:pgNumType w:start="1"/>
          <w:cols w:space="720"/>
          <w:docGrid w:linePitch="299"/>
        </w:sectPr>
      </w:pPr>
    </w:p>
    <w:p w14:paraId="4C44571E" w14:textId="77777777" w:rsidR="00707CD3" w:rsidRDefault="00000000">
      <w:pPr>
        <w:pStyle w:val="Heading2"/>
        <w:numPr>
          <w:ilvl w:val="0"/>
          <w:numId w:val="1"/>
        </w:numPr>
        <w:tabs>
          <w:tab w:val="left" w:pos="4361"/>
        </w:tabs>
        <w:spacing w:before="74"/>
      </w:pPr>
      <w:bookmarkStart w:id="5" w:name="_Toc230562506"/>
      <w:r>
        <w:lastRenderedPageBreak/>
        <w:t>INTRODUCTION</w:t>
      </w:r>
      <w:bookmarkEnd w:id="5"/>
    </w:p>
    <w:p w14:paraId="74CEFD2D" w14:textId="77777777" w:rsidR="00707CD3" w:rsidRDefault="00707CD3">
      <w:pPr>
        <w:pBdr>
          <w:top w:val="nil"/>
          <w:left w:val="nil"/>
          <w:bottom w:val="nil"/>
          <w:right w:val="nil"/>
          <w:between w:val="nil"/>
        </w:pBdr>
        <w:spacing w:before="71"/>
        <w:rPr>
          <w:b/>
          <w:bCs/>
          <w:color w:val="000000"/>
          <w:sz w:val="28"/>
          <w:szCs w:val="28"/>
        </w:rPr>
      </w:pPr>
    </w:p>
    <w:p w14:paraId="43D39B09" w14:textId="66D7B646" w:rsidR="00707CD3" w:rsidRDefault="00000000">
      <w:pPr>
        <w:pBdr>
          <w:top w:val="nil"/>
          <w:left w:val="nil"/>
          <w:bottom w:val="nil"/>
          <w:right w:val="nil"/>
          <w:between w:val="nil"/>
        </w:pBdr>
        <w:spacing w:line="360" w:lineRule="auto"/>
        <w:jc w:val="both"/>
        <w:rPr>
          <w:b/>
          <w:bCs/>
          <w:color w:val="000000"/>
          <w:sz w:val="24"/>
          <w:szCs w:val="24"/>
        </w:rPr>
      </w:pPr>
      <w:r>
        <w:rPr>
          <w:b/>
          <w:bCs/>
          <w:color w:val="000000"/>
          <w:sz w:val="24"/>
          <w:szCs w:val="24"/>
        </w:rPr>
        <w:t>1.1 Background and Context</w:t>
      </w:r>
      <w:r w:rsidR="00594073">
        <w:rPr>
          <w:b/>
          <w:bCs/>
          <w:color w:val="000000"/>
          <w:sz w:val="24"/>
          <w:szCs w:val="24"/>
        </w:rPr>
        <w:t>:</w:t>
      </w:r>
    </w:p>
    <w:p w14:paraId="68C2CB73" w14:textId="77777777" w:rsidR="00310CC5" w:rsidRPr="00310CC5" w:rsidRDefault="00310CC5" w:rsidP="00310CC5">
      <w:pPr>
        <w:pBdr>
          <w:top w:val="nil"/>
          <w:left w:val="nil"/>
          <w:bottom w:val="nil"/>
          <w:right w:val="nil"/>
          <w:between w:val="nil"/>
        </w:pBdr>
        <w:spacing w:line="360" w:lineRule="auto"/>
        <w:jc w:val="both"/>
        <w:rPr>
          <w:color w:val="000000"/>
          <w:sz w:val="24"/>
          <w:szCs w:val="24"/>
          <w:lang w:val="en-US"/>
        </w:rPr>
      </w:pPr>
      <w:r w:rsidRPr="00310CC5">
        <w:rPr>
          <w:color w:val="000000"/>
          <w:sz w:val="24"/>
          <w:szCs w:val="24"/>
          <w:lang w:val="en-US"/>
        </w:rPr>
        <w:t>Modern applications increasingly run inside containers (Docker, Kubernetes) because they are lightweight, portable, and easy to scale. However, even with container orchestration, failures are inevitable – services crash due to software bugs, disks fill with logs, latency spikes under heavy traffic, and memory leaks degrade performance over time. Currently, organisations handle such failures in two ways:</w:t>
      </w:r>
    </w:p>
    <w:p w14:paraId="1403F7C3" w14:textId="77777777" w:rsidR="00310CC5" w:rsidRPr="00310CC5" w:rsidRDefault="00310CC5">
      <w:pPr>
        <w:numPr>
          <w:ilvl w:val="0"/>
          <w:numId w:val="2"/>
        </w:numPr>
        <w:pBdr>
          <w:top w:val="nil"/>
          <w:left w:val="nil"/>
          <w:bottom w:val="nil"/>
          <w:right w:val="nil"/>
          <w:between w:val="nil"/>
        </w:pBdr>
        <w:spacing w:line="360" w:lineRule="auto"/>
        <w:jc w:val="both"/>
        <w:rPr>
          <w:color w:val="000000"/>
          <w:sz w:val="24"/>
          <w:szCs w:val="24"/>
          <w:lang w:val="en-US"/>
        </w:rPr>
      </w:pPr>
      <w:r w:rsidRPr="00310CC5">
        <w:rPr>
          <w:b/>
          <w:bCs/>
          <w:color w:val="000000"/>
          <w:sz w:val="24"/>
          <w:szCs w:val="24"/>
          <w:lang w:val="en-US"/>
        </w:rPr>
        <w:t>Manual on</w:t>
      </w:r>
      <w:r w:rsidRPr="00310CC5">
        <w:rPr>
          <w:b/>
          <w:bCs/>
          <w:color w:val="000000"/>
          <w:sz w:val="24"/>
          <w:szCs w:val="24"/>
          <w:lang w:val="en-US"/>
        </w:rPr>
        <w:noBreakHyphen/>
        <w:t>call intervention</w:t>
      </w:r>
      <w:r w:rsidRPr="00310CC5">
        <w:rPr>
          <w:color w:val="000000"/>
          <w:sz w:val="24"/>
          <w:szCs w:val="24"/>
          <w:lang w:val="en-US"/>
        </w:rPr>
        <w:t> – Engineers get alerts at 2 AM, log in, and restart services. This leads to slow recovery (often &gt;30 minutes), sleep deprivation, and high operational cost.</w:t>
      </w:r>
    </w:p>
    <w:p w14:paraId="7744A66A" w14:textId="77777777" w:rsidR="00310CC5" w:rsidRPr="00310CC5" w:rsidRDefault="00310CC5">
      <w:pPr>
        <w:numPr>
          <w:ilvl w:val="0"/>
          <w:numId w:val="2"/>
        </w:numPr>
        <w:pBdr>
          <w:top w:val="nil"/>
          <w:left w:val="nil"/>
          <w:bottom w:val="nil"/>
          <w:right w:val="nil"/>
          <w:between w:val="nil"/>
        </w:pBdr>
        <w:spacing w:line="360" w:lineRule="auto"/>
        <w:jc w:val="both"/>
        <w:rPr>
          <w:color w:val="000000"/>
          <w:sz w:val="24"/>
          <w:szCs w:val="24"/>
          <w:lang w:val="en-US"/>
        </w:rPr>
      </w:pPr>
      <w:r w:rsidRPr="00310CC5">
        <w:rPr>
          <w:b/>
          <w:bCs/>
          <w:color w:val="000000"/>
          <w:sz w:val="24"/>
          <w:szCs w:val="24"/>
          <w:lang w:val="en-US"/>
        </w:rPr>
        <w:t>Enterprise AIOps tools</w:t>
      </w:r>
      <w:r w:rsidRPr="00310CC5">
        <w:rPr>
          <w:color w:val="000000"/>
          <w:sz w:val="24"/>
          <w:szCs w:val="24"/>
          <w:lang w:val="en-US"/>
        </w:rPr>
        <w:t> (Dynatrace, PagerDuty, BigPanda) – These provide powerful anomaly detection and automated remediation, but their licensing costs exceed $20,000 per year, making them unaffordable for startups, educational labs, edge devices, or student projects.</w:t>
      </w:r>
    </w:p>
    <w:p w14:paraId="1FB121A7" w14:textId="77777777" w:rsidR="00310CC5" w:rsidRDefault="00310CC5" w:rsidP="00310CC5">
      <w:pPr>
        <w:pBdr>
          <w:top w:val="nil"/>
          <w:left w:val="nil"/>
          <w:bottom w:val="nil"/>
          <w:right w:val="nil"/>
          <w:between w:val="nil"/>
        </w:pBdr>
        <w:spacing w:line="360" w:lineRule="auto"/>
        <w:jc w:val="both"/>
        <w:rPr>
          <w:color w:val="000000"/>
          <w:sz w:val="24"/>
          <w:szCs w:val="24"/>
          <w:lang w:val="en-US"/>
        </w:rPr>
      </w:pPr>
      <w:r w:rsidRPr="00310CC5">
        <w:rPr>
          <w:color w:val="000000"/>
          <w:sz w:val="24"/>
          <w:szCs w:val="24"/>
          <w:lang w:val="en-US"/>
        </w:rPr>
        <w:t>A middle ground is missing: an </w:t>
      </w:r>
      <w:r w:rsidRPr="00310CC5">
        <w:rPr>
          <w:b/>
          <w:bCs/>
          <w:color w:val="000000"/>
          <w:sz w:val="24"/>
          <w:szCs w:val="24"/>
          <w:lang w:val="en-US"/>
        </w:rPr>
        <w:t>affordable, explainable, and lightweight self</w:t>
      </w:r>
      <w:r w:rsidRPr="00310CC5">
        <w:rPr>
          <w:b/>
          <w:bCs/>
          <w:color w:val="000000"/>
          <w:sz w:val="24"/>
          <w:szCs w:val="24"/>
          <w:lang w:val="en-US"/>
        </w:rPr>
        <w:noBreakHyphen/>
        <w:t>healing system</w:t>
      </w:r>
      <w:r w:rsidRPr="00310CC5">
        <w:rPr>
          <w:color w:val="000000"/>
          <w:sz w:val="24"/>
          <w:szCs w:val="24"/>
          <w:lang w:val="en-US"/>
        </w:rPr>
        <w:t> that can run on a single laptop, uses only open</w:t>
      </w:r>
      <w:r w:rsidRPr="00310CC5">
        <w:rPr>
          <w:color w:val="000000"/>
          <w:sz w:val="24"/>
          <w:szCs w:val="24"/>
          <w:lang w:val="en-US"/>
        </w:rPr>
        <w:noBreakHyphen/>
        <w:t>source software, and yet demonstrates production</w:t>
      </w:r>
      <w:r w:rsidRPr="00310CC5">
        <w:rPr>
          <w:color w:val="000000"/>
          <w:sz w:val="24"/>
          <w:szCs w:val="24"/>
          <w:lang w:val="en-US"/>
        </w:rPr>
        <w:noBreakHyphen/>
        <w:t>grade resilience concepts.</w:t>
      </w:r>
    </w:p>
    <w:p w14:paraId="2CFA1FD7" w14:textId="77777777" w:rsidR="00707CD3" w:rsidRDefault="00707CD3">
      <w:pPr>
        <w:pBdr>
          <w:top w:val="nil"/>
          <w:left w:val="nil"/>
          <w:bottom w:val="nil"/>
          <w:right w:val="nil"/>
          <w:between w:val="nil"/>
        </w:pBdr>
        <w:spacing w:line="360" w:lineRule="auto"/>
        <w:jc w:val="both"/>
        <w:rPr>
          <w:color w:val="000000"/>
          <w:sz w:val="24"/>
          <w:szCs w:val="24"/>
          <w:lang w:val="en-US"/>
        </w:rPr>
      </w:pPr>
    </w:p>
    <w:p w14:paraId="4A46127E" w14:textId="77777777" w:rsidR="00594073" w:rsidRDefault="00594073">
      <w:pPr>
        <w:pBdr>
          <w:top w:val="nil"/>
          <w:left w:val="nil"/>
          <w:bottom w:val="nil"/>
          <w:right w:val="nil"/>
          <w:between w:val="nil"/>
        </w:pBdr>
        <w:spacing w:line="360" w:lineRule="auto"/>
        <w:jc w:val="both"/>
        <w:rPr>
          <w:color w:val="000000"/>
          <w:sz w:val="24"/>
          <w:szCs w:val="24"/>
        </w:rPr>
      </w:pPr>
    </w:p>
    <w:p w14:paraId="7792DFBA" w14:textId="7D404AEE" w:rsidR="00594073" w:rsidRPr="00BD677F" w:rsidRDefault="00BD677F" w:rsidP="00BD677F">
      <w:pPr>
        <w:pBdr>
          <w:top w:val="nil"/>
          <w:left w:val="nil"/>
          <w:bottom w:val="nil"/>
          <w:right w:val="nil"/>
          <w:between w:val="nil"/>
        </w:pBdr>
        <w:spacing w:line="360" w:lineRule="auto"/>
        <w:jc w:val="both"/>
        <w:rPr>
          <w:b/>
          <w:bCs/>
          <w:color w:val="000000"/>
          <w:sz w:val="24"/>
          <w:szCs w:val="24"/>
          <w:lang w:val="en-US"/>
        </w:rPr>
      </w:pPr>
      <w:r w:rsidRPr="00BD677F">
        <w:rPr>
          <w:b/>
          <w:bCs/>
          <w:color w:val="000000"/>
          <w:sz w:val="24"/>
          <w:szCs w:val="24"/>
          <w:lang w:val="en-US"/>
        </w:rPr>
        <w:t>1.2 Problem Statement</w:t>
      </w:r>
      <w:r w:rsidR="00594073">
        <w:rPr>
          <w:b/>
          <w:bCs/>
          <w:color w:val="000000"/>
          <w:sz w:val="24"/>
          <w:szCs w:val="24"/>
          <w:lang w:val="en-US"/>
        </w:rPr>
        <w:t>:</w:t>
      </w:r>
    </w:p>
    <w:p w14:paraId="3BDA308A" w14:textId="77777777" w:rsidR="00594073" w:rsidRPr="00594073" w:rsidRDefault="00594073" w:rsidP="00594073">
      <w:pPr>
        <w:pBdr>
          <w:top w:val="nil"/>
          <w:left w:val="nil"/>
          <w:bottom w:val="nil"/>
          <w:right w:val="nil"/>
          <w:between w:val="nil"/>
        </w:pBdr>
        <w:spacing w:line="360" w:lineRule="auto"/>
        <w:jc w:val="both"/>
        <w:rPr>
          <w:color w:val="000000"/>
          <w:sz w:val="24"/>
          <w:szCs w:val="24"/>
          <w:lang w:val="en-US"/>
        </w:rPr>
      </w:pPr>
      <w:r w:rsidRPr="00594073">
        <w:rPr>
          <w:b/>
          <w:bCs/>
          <w:color w:val="000000"/>
          <w:sz w:val="24"/>
          <w:szCs w:val="24"/>
          <w:lang w:val="en-US"/>
        </w:rPr>
        <w:t>The Core Problem:</w:t>
      </w:r>
      <w:r w:rsidRPr="00594073">
        <w:rPr>
          <w:color w:val="000000"/>
          <w:sz w:val="24"/>
          <w:szCs w:val="24"/>
          <w:lang w:val="en-US"/>
        </w:rPr>
        <w:t xml:space="preserve"> The fundamental challenge in modern cloud infrastructure is the reliance on manual intervention or expensive enterprise tools to recover from common failures. When a container crashes, storage disks saturate with logs, or latency spikes under traffic, most systems either require a human operator to log in and remediate it, or they use primitive, threshold-based scripts that cause high false positives and restart loops.</w:t>
      </w:r>
    </w:p>
    <w:p w14:paraId="3C84E9A9" w14:textId="77777777" w:rsidR="00594073" w:rsidRDefault="00594073" w:rsidP="00594073">
      <w:pPr>
        <w:pBdr>
          <w:top w:val="nil"/>
          <w:left w:val="nil"/>
          <w:bottom w:val="nil"/>
          <w:right w:val="nil"/>
          <w:between w:val="nil"/>
        </w:pBdr>
        <w:spacing w:line="360" w:lineRule="auto"/>
        <w:jc w:val="both"/>
        <w:rPr>
          <w:color w:val="000000"/>
          <w:sz w:val="24"/>
          <w:szCs w:val="24"/>
          <w:lang w:val="en-US"/>
        </w:rPr>
      </w:pPr>
      <w:r w:rsidRPr="00594073">
        <w:rPr>
          <w:b/>
          <w:bCs/>
          <w:color w:val="000000"/>
          <w:sz w:val="24"/>
          <w:szCs w:val="24"/>
          <w:lang w:val="en-US"/>
        </w:rPr>
        <w:t>Operational Fragilities (Why it is a Problem):</w:t>
      </w:r>
      <w:r w:rsidRPr="00594073">
        <w:rPr>
          <w:color w:val="000000"/>
          <w:sz w:val="24"/>
          <w:szCs w:val="24"/>
          <w:lang w:val="en-US"/>
        </w:rPr>
        <w:t xml:space="preserve"> When recovery depends on a human being on-call, the system suffers from a slow Mean Time to Recovery (MTTR), engineer burnout, and high vulnerability to human error. Conversely, simple automated scripts (e.g., executing a service restart when CPU consumption crosses an arbitrary 90% boundary) introduce distinct operational fragilities:</w:t>
      </w:r>
    </w:p>
    <w:p w14:paraId="45E68B78" w14:textId="77777777" w:rsidR="00594073" w:rsidRPr="00594073" w:rsidRDefault="00594073" w:rsidP="00594073">
      <w:pPr>
        <w:pBdr>
          <w:top w:val="nil"/>
          <w:left w:val="nil"/>
          <w:bottom w:val="nil"/>
          <w:right w:val="nil"/>
          <w:between w:val="nil"/>
        </w:pBdr>
        <w:spacing w:line="360" w:lineRule="auto"/>
        <w:jc w:val="both"/>
        <w:rPr>
          <w:color w:val="000000"/>
          <w:sz w:val="24"/>
          <w:szCs w:val="24"/>
          <w:lang w:val="en-US"/>
        </w:rPr>
      </w:pPr>
    </w:p>
    <w:p w14:paraId="5204D5D4" w14:textId="77777777" w:rsidR="00594073" w:rsidRPr="00594073" w:rsidRDefault="00594073">
      <w:pPr>
        <w:numPr>
          <w:ilvl w:val="0"/>
          <w:numId w:val="15"/>
        </w:numPr>
        <w:pBdr>
          <w:top w:val="nil"/>
          <w:left w:val="nil"/>
          <w:bottom w:val="nil"/>
          <w:right w:val="nil"/>
          <w:between w:val="nil"/>
        </w:pBdr>
        <w:spacing w:line="360" w:lineRule="auto"/>
        <w:jc w:val="both"/>
        <w:rPr>
          <w:color w:val="000000"/>
          <w:sz w:val="24"/>
          <w:szCs w:val="24"/>
          <w:lang w:val="en-US"/>
        </w:rPr>
      </w:pPr>
      <w:r w:rsidRPr="00594073">
        <w:rPr>
          <w:b/>
          <w:bCs/>
          <w:color w:val="000000"/>
          <w:sz w:val="24"/>
          <w:szCs w:val="24"/>
          <w:lang w:val="en-US"/>
        </w:rPr>
        <w:t>High False-Positive Volatility:</w:t>
      </w:r>
      <w:r w:rsidRPr="00594073">
        <w:rPr>
          <w:color w:val="000000"/>
          <w:sz w:val="24"/>
          <w:szCs w:val="24"/>
          <w:lang w:val="en-US"/>
        </w:rPr>
        <w:t xml:space="preserve"> Transient telemetry spikes generate erroneous alerts and trigger destabilizing, unnecessary remediation loops. Industry data shows that up to 99% of these alerts are false positives, wasting valuable engineering time.</w:t>
      </w:r>
    </w:p>
    <w:p w14:paraId="1E8C1343" w14:textId="77777777" w:rsidR="00594073" w:rsidRPr="00594073" w:rsidRDefault="00594073">
      <w:pPr>
        <w:numPr>
          <w:ilvl w:val="0"/>
          <w:numId w:val="15"/>
        </w:numPr>
        <w:pBdr>
          <w:top w:val="nil"/>
          <w:left w:val="nil"/>
          <w:bottom w:val="nil"/>
          <w:right w:val="nil"/>
          <w:between w:val="nil"/>
        </w:pBdr>
        <w:spacing w:line="360" w:lineRule="auto"/>
        <w:jc w:val="both"/>
        <w:rPr>
          <w:color w:val="000000"/>
          <w:sz w:val="24"/>
          <w:szCs w:val="24"/>
          <w:lang w:val="en-US"/>
        </w:rPr>
      </w:pPr>
      <w:r w:rsidRPr="00594073">
        <w:rPr>
          <w:b/>
          <w:bCs/>
          <w:color w:val="000000"/>
          <w:sz w:val="24"/>
          <w:szCs w:val="24"/>
          <w:lang w:val="en-US"/>
        </w:rPr>
        <w:t>Cascading Restart Loops:</w:t>
      </w:r>
      <w:r w:rsidRPr="00594073">
        <w:rPr>
          <w:color w:val="000000"/>
          <w:sz w:val="24"/>
          <w:szCs w:val="24"/>
          <w:lang w:val="en-US"/>
        </w:rPr>
        <w:t xml:space="preserve"> Basic scripts iteratively restart containers indefinitely, exacerbating service degradation and consuming host resources.</w:t>
      </w:r>
    </w:p>
    <w:p w14:paraId="7ECBC4BB" w14:textId="77777777" w:rsidR="00594073" w:rsidRPr="00594073" w:rsidRDefault="00594073">
      <w:pPr>
        <w:numPr>
          <w:ilvl w:val="0"/>
          <w:numId w:val="15"/>
        </w:numPr>
        <w:pBdr>
          <w:top w:val="nil"/>
          <w:left w:val="nil"/>
          <w:bottom w:val="nil"/>
          <w:right w:val="nil"/>
          <w:between w:val="nil"/>
        </w:pBdr>
        <w:spacing w:line="360" w:lineRule="auto"/>
        <w:jc w:val="both"/>
        <w:rPr>
          <w:color w:val="000000"/>
          <w:sz w:val="24"/>
          <w:szCs w:val="24"/>
          <w:lang w:val="en-US"/>
        </w:rPr>
      </w:pPr>
      <w:r w:rsidRPr="00594073">
        <w:rPr>
          <w:b/>
          <w:bCs/>
          <w:color w:val="000000"/>
          <w:sz w:val="24"/>
          <w:szCs w:val="24"/>
          <w:lang w:val="en-US"/>
        </w:rPr>
        <w:t>Restrictive Costs:</w:t>
      </w:r>
      <w:r w:rsidRPr="00594073">
        <w:rPr>
          <w:color w:val="000000"/>
          <w:sz w:val="24"/>
          <w:szCs w:val="24"/>
          <w:lang w:val="en-US"/>
        </w:rPr>
        <w:t xml:space="preserve"> Fully autonomous enterprise AIOps platforms are prohibitively expensive </w:t>
      </w:r>
      <w:r w:rsidRPr="00594073">
        <w:rPr>
          <w:color w:val="000000"/>
          <w:sz w:val="24"/>
          <w:szCs w:val="24"/>
          <w:lang w:val="en-US"/>
        </w:rPr>
        <w:lastRenderedPageBreak/>
        <w:t>(often exceeding $20,000 annually), making them inaccessible for resource-constrained environments.</w:t>
      </w:r>
    </w:p>
    <w:p w14:paraId="6A474081" w14:textId="77777777" w:rsidR="00594073" w:rsidRPr="00594073" w:rsidRDefault="00594073" w:rsidP="00594073">
      <w:pPr>
        <w:pBdr>
          <w:top w:val="nil"/>
          <w:left w:val="nil"/>
          <w:bottom w:val="nil"/>
          <w:right w:val="nil"/>
          <w:between w:val="nil"/>
        </w:pBdr>
        <w:spacing w:line="360" w:lineRule="auto"/>
        <w:jc w:val="both"/>
        <w:rPr>
          <w:color w:val="000000"/>
          <w:sz w:val="24"/>
          <w:szCs w:val="24"/>
          <w:lang w:val="en-US"/>
        </w:rPr>
      </w:pPr>
      <w:r w:rsidRPr="00594073">
        <w:rPr>
          <w:b/>
          <w:bCs/>
          <w:color w:val="000000"/>
          <w:sz w:val="24"/>
          <w:szCs w:val="24"/>
          <w:lang w:val="en-US"/>
        </w:rPr>
        <w:t>Affected Stakeholders (Who is Affected):</w:t>
      </w:r>
      <w:r w:rsidRPr="00594073">
        <w:rPr>
          <w:color w:val="000000"/>
          <w:sz w:val="24"/>
          <w:szCs w:val="24"/>
          <w:lang w:val="en-US"/>
        </w:rPr>
        <w:t xml:space="preserve"> This gap in the current landscape directly affects the following groups:</w:t>
      </w:r>
    </w:p>
    <w:p w14:paraId="4A827765" w14:textId="77777777" w:rsidR="00594073" w:rsidRPr="00594073" w:rsidRDefault="00594073">
      <w:pPr>
        <w:numPr>
          <w:ilvl w:val="0"/>
          <w:numId w:val="16"/>
        </w:numPr>
        <w:pBdr>
          <w:top w:val="nil"/>
          <w:left w:val="nil"/>
          <w:bottom w:val="nil"/>
          <w:right w:val="nil"/>
          <w:between w:val="nil"/>
        </w:pBdr>
        <w:spacing w:line="360" w:lineRule="auto"/>
        <w:jc w:val="both"/>
        <w:rPr>
          <w:color w:val="000000"/>
          <w:sz w:val="24"/>
          <w:szCs w:val="24"/>
          <w:lang w:val="en-US"/>
        </w:rPr>
      </w:pPr>
      <w:r w:rsidRPr="00594073">
        <w:rPr>
          <w:b/>
          <w:bCs/>
          <w:color w:val="000000"/>
          <w:sz w:val="24"/>
          <w:szCs w:val="24"/>
          <w:lang w:val="en-US"/>
        </w:rPr>
        <w:t>Developers and SRE Teams:</w:t>
      </w:r>
      <w:r w:rsidRPr="00594073">
        <w:rPr>
          <w:color w:val="000000"/>
          <w:sz w:val="24"/>
          <w:szCs w:val="24"/>
          <w:lang w:val="en-US"/>
        </w:rPr>
        <w:t xml:space="preserve"> Engineers who are repeatedly burdened by routine crashes that should be automatically remediated.</w:t>
      </w:r>
    </w:p>
    <w:p w14:paraId="0A2B3210" w14:textId="77777777" w:rsidR="00594073" w:rsidRPr="00594073" w:rsidRDefault="00594073">
      <w:pPr>
        <w:numPr>
          <w:ilvl w:val="0"/>
          <w:numId w:val="16"/>
        </w:numPr>
        <w:pBdr>
          <w:top w:val="nil"/>
          <w:left w:val="nil"/>
          <w:bottom w:val="nil"/>
          <w:right w:val="nil"/>
          <w:between w:val="nil"/>
        </w:pBdr>
        <w:spacing w:line="360" w:lineRule="auto"/>
        <w:jc w:val="both"/>
        <w:rPr>
          <w:color w:val="000000"/>
          <w:sz w:val="24"/>
          <w:szCs w:val="24"/>
          <w:lang w:val="en-US"/>
        </w:rPr>
      </w:pPr>
      <w:r w:rsidRPr="00594073">
        <w:rPr>
          <w:b/>
          <w:bCs/>
          <w:color w:val="000000"/>
          <w:sz w:val="24"/>
          <w:szCs w:val="24"/>
          <w:lang w:val="en-US"/>
        </w:rPr>
        <w:t>Startups and Small Businesses:</w:t>
      </w:r>
      <w:r w:rsidRPr="00594073">
        <w:rPr>
          <w:color w:val="000000"/>
          <w:sz w:val="24"/>
          <w:szCs w:val="24"/>
          <w:lang w:val="en-US"/>
        </w:rPr>
        <w:t xml:space="preserve"> Organizations that require high availability but cannot afford the licensing fees of expensive AIOps tools.</w:t>
      </w:r>
    </w:p>
    <w:p w14:paraId="362C5785" w14:textId="77777777" w:rsidR="00594073" w:rsidRPr="00594073" w:rsidRDefault="00594073">
      <w:pPr>
        <w:numPr>
          <w:ilvl w:val="0"/>
          <w:numId w:val="16"/>
        </w:numPr>
        <w:pBdr>
          <w:top w:val="nil"/>
          <w:left w:val="nil"/>
          <w:bottom w:val="nil"/>
          <w:right w:val="nil"/>
          <w:between w:val="nil"/>
        </w:pBdr>
        <w:spacing w:line="360" w:lineRule="auto"/>
        <w:jc w:val="both"/>
        <w:rPr>
          <w:color w:val="000000"/>
          <w:sz w:val="24"/>
          <w:szCs w:val="24"/>
          <w:lang w:val="en-US"/>
        </w:rPr>
      </w:pPr>
      <w:r w:rsidRPr="00594073">
        <w:rPr>
          <w:b/>
          <w:bCs/>
          <w:color w:val="000000"/>
          <w:sz w:val="24"/>
          <w:szCs w:val="24"/>
          <w:lang w:val="en-US"/>
        </w:rPr>
        <w:t>Educational Institutions and Research Labs:</w:t>
      </w:r>
      <w:r w:rsidRPr="00594073">
        <w:rPr>
          <w:color w:val="000000"/>
          <w:sz w:val="24"/>
          <w:szCs w:val="24"/>
          <w:lang w:val="en-US"/>
        </w:rPr>
        <w:t xml:space="preserve"> Academic environments that need to teach production-grade resilience but lack the budget for commercial enterprise tools.</w:t>
      </w:r>
    </w:p>
    <w:p w14:paraId="5E265CA3" w14:textId="77777777" w:rsidR="00594073" w:rsidRPr="00594073" w:rsidRDefault="00594073">
      <w:pPr>
        <w:numPr>
          <w:ilvl w:val="0"/>
          <w:numId w:val="16"/>
        </w:numPr>
        <w:pBdr>
          <w:top w:val="nil"/>
          <w:left w:val="nil"/>
          <w:bottom w:val="nil"/>
          <w:right w:val="nil"/>
          <w:between w:val="nil"/>
        </w:pBdr>
        <w:spacing w:line="360" w:lineRule="auto"/>
        <w:jc w:val="both"/>
        <w:rPr>
          <w:color w:val="000000"/>
          <w:sz w:val="24"/>
          <w:szCs w:val="24"/>
          <w:lang w:val="en-US"/>
        </w:rPr>
      </w:pPr>
      <w:r w:rsidRPr="00594073">
        <w:rPr>
          <w:b/>
          <w:bCs/>
          <w:color w:val="000000"/>
          <w:sz w:val="24"/>
          <w:szCs w:val="24"/>
          <w:lang w:val="en-US"/>
        </w:rPr>
        <w:t>Edge and IoT Deployments:</w:t>
      </w:r>
      <w:r w:rsidRPr="00594073">
        <w:rPr>
          <w:color w:val="000000"/>
          <w:sz w:val="24"/>
          <w:szCs w:val="24"/>
          <w:lang w:val="en-US"/>
        </w:rPr>
        <w:t xml:space="preserve"> Remote systems where cloud connectivity is limited and lightweight, locally-hosted autonomous recovery is essential.</w:t>
      </w:r>
    </w:p>
    <w:p w14:paraId="0A497107" w14:textId="77777777" w:rsidR="00BD677F" w:rsidRPr="00BD677F" w:rsidRDefault="00BD677F" w:rsidP="00BD677F">
      <w:pPr>
        <w:pBdr>
          <w:top w:val="nil"/>
          <w:left w:val="nil"/>
          <w:bottom w:val="nil"/>
          <w:right w:val="nil"/>
          <w:between w:val="nil"/>
        </w:pBdr>
        <w:spacing w:line="360" w:lineRule="auto"/>
        <w:jc w:val="both"/>
        <w:rPr>
          <w:color w:val="000000"/>
          <w:sz w:val="24"/>
          <w:szCs w:val="24"/>
          <w:lang w:val="en-US"/>
        </w:rPr>
      </w:pPr>
    </w:p>
    <w:p w14:paraId="0B79F92B" w14:textId="77777777" w:rsidR="00707CD3" w:rsidRDefault="00707CD3">
      <w:pPr>
        <w:pBdr>
          <w:top w:val="nil"/>
          <w:left w:val="nil"/>
          <w:bottom w:val="nil"/>
          <w:right w:val="nil"/>
          <w:between w:val="nil"/>
        </w:pBdr>
        <w:spacing w:line="360" w:lineRule="auto"/>
        <w:jc w:val="both"/>
        <w:rPr>
          <w:color w:val="000000"/>
          <w:sz w:val="24"/>
          <w:szCs w:val="24"/>
        </w:rPr>
      </w:pPr>
    </w:p>
    <w:p w14:paraId="559DC560" w14:textId="26878087" w:rsidR="00594073" w:rsidRPr="00BD677F" w:rsidRDefault="00BD677F" w:rsidP="00BD677F">
      <w:pPr>
        <w:pBdr>
          <w:top w:val="nil"/>
          <w:left w:val="nil"/>
          <w:bottom w:val="nil"/>
          <w:right w:val="nil"/>
          <w:between w:val="nil"/>
        </w:pBdr>
        <w:spacing w:line="360" w:lineRule="auto"/>
        <w:jc w:val="both"/>
        <w:rPr>
          <w:b/>
          <w:bCs/>
          <w:color w:val="000000"/>
          <w:sz w:val="24"/>
          <w:szCs w:val="24"/>
          <w:lang w:val="en-US"/>
        </w:rPr>
      </w:pPr>
      <w:r w:rsidRPr="00BD677F">
        <w:rPr>
          <w:b/>
          <w:bCs/>
          <w:color w:val="000000"/>
          <w:sz w:val="24"/>
          <w:szCs w:val="24"/>
          <w:lang w:val="en-US"/>
        </w:rPr>
        <w:t>1.3 Project Justification</w:t>
      </w:r>
      <w:r w:rsidR="00594073">
        <w:rPr>
          <w:b/>
          <w:bCs/>
          <w:color w:val="000000"/>
          <w:sz w:val="24"/>
          <w:szCs w:val="24"/>
          <w:lang w:val="en-US"/>
        </w:rPr>
        <w:t>:</w:t>
      </w:r>
    </w:p>
    <w:p w14:paraId="6C2ADD87" w14:textId="77777777" w:rsidR="00BD677F" w:rsidRPr="00BD677F" w:rsidRDefault="00BD677F" w:rsidP="00BD677F">
      <w:pPr>
        <w:pBdr>
          <w:top w:val="nil"/>
          <w:left w:val="nil"/>
          <w:bottom w:val="nil"/>
          <w:right w:val="nil"/>
          <w:between w:val="nil"/>
        </w:pBdr>
        <w:spacing w:line="360" w:lineRule="auto"/>
        <w:jc w:val="both"/>
        <w:rPr>
          <w:color w:val="000000"/>
          <w:sz w:val="24"/>
          <w:szCs w:val="24"/>
          <w:lang w:val="en-US"/>
        </w:rPr>
      </w:pPr>
      <w:r w:rsidRPr="00BD677F">
        <w:rPr>
          <w:color w:val="000000"/>
          <w:sz w:val="24"/>
          <w:szCs w:val="24"/>
          <w:lang w:val="en-US"/>
        </w:rPr>
        <w:t>This project addresses these systemic limitations by engineering a deterministic self-healing simulation platform that validates the following core engineering contributions:</w:t>
      </w:r>
    </w:p>
    <w:p w14:paraId="438169CC" w14:textId="77777777" w:rsidR="00BD677F" w:rsidRPr="00BD677F" w:rsidRDefault="00BD677F">
      <w:pPr>
        <w:numPr>
          <w:ilvl w:val="0"/>
          <w:numId w:val="10"/>
        </w:numPr>
        <w:pBdr>
          <w:top w:val="nil"/>
          <w:left w:val="nil"/>
          <w:bottom w:val="nil"/>
          <w:right w:val="nil"/>
          <w:between w:val="nil"/>
        </w:pBdr>
        <w:spacing w:line="360" w:lineRule="auto"/>
        <w:jc w:val="both"/>
        <w:rPr>
          <w:color w:val="000000"/>
          <w:sz w:val="24"/>
          <w:szCs w:val="24"/>
          <w:lang w:val="en-US"/>
        </w:rPr>
      </w:pPr>
      <w:r w:rsidRPr="00BD677F">
        <w:rPr>
          <w:b/>
          <w:bCs/>
          <w:color w:val="000000"/>
          <w:sz w:val="24"/>
          <w:szCs w:val="24"/>
          <w:lang w:val="en-US"/>
        </w:rPr>
        <w:t>Multi-Metric Ensemble Confidence Scoring:</w:t>
      </w:r>
      <w:r w:rsidRPr="00BD677F">
        <w:rPr>
          <w:color w:val="000000"/>
          <w:sz w:val="24"/>
          <w:szCs w:val="24"/>
          <w:lang w:val="en-US"/>
        </w:rPr>
        <w:t xml:space="preserve"> Synthesizing disparate data points (CPU, response latency, error codes) into a unified probability vector to systematically eliminate false-positive anomalies.</w:t>
      </w:r>
    </w:p>
    <w:p w14:paraId="56C4845C" w14:textId="77777777" w:rsidR="00BD677F" w:rsidRPr="00BD677F" w:rsidRDefault="00BD677F">
      <w:pPr>
        <w:numPr>
          <w:ilvl w:val="0"/>
          <w:numId w:val="10"/>
        </w:numPr>
        <w:pBdr>
          <w:top w:val="nil"/>
          <w:left w:val="nil"/>
          <w:bottom w:val="nil"/>
          <w:right w:val="nil"/>
          <w:between w:val="nil"/>
        </w:pBdr>
        <w:spacing w:line="360" w:lineRule="auto"/>
        <w:jc w:val="both"/>
        <w:rPr>
          <w:color w:val="000000"/>
          <w:sz w:val="24"/>
          <w:szCs w:val="24"/>
          <w:lang w:val="en-US"/>
        </w:rPr>
      </w:pPr>
      <w:r w:rsidRPr="00BD677F">
        <w:rPr>
          <w:b/>
          <w:bCs/>
          <w:color w:val="000000"/>
          <w:sz w:val="24"/>
          <w:szCs w:val="24"/>
          <w:lang w:val="en-US"/>
        </w:rPr>
        <w:t>Stateful Hierarchical Remediation (Healing Ladder):</w:t>
      </w:r>
      <w:r w:rsidRPr="00BD677F">
        <w:rPr>
          <w:color w:val="000000"/>
          <w:sz w:val="24"/>
          <w:szCs w:val="24"/>
          <w:lang w:val="en-US"/>
        </w:rPr>
        <w:t xml:space="preserve"> Implementing an escalating state-aware recovery matrix (\(\</w:t>
      </w:r>
      <w:proofErr w:type="gramStart"/>
      <w:r w:rsidRPr="00BD677F">
        <w:rPr>
          <w:color w:val="000000"/>
          <w:sz w:val="24"/>
          <w:szCs w:val="24"/>
          <w:lang w:val="en-US"/>
        </w:rPr>
        <w:t>text{</w:t>
      </w:r>
      <w:proofErr w:type="gramEnd"/>
      <w:r w:rsidRPr="00BD677F">
        <w:rPr>
          <w:color w:val="000000"/>
          <w:sz w:val="24"/>
          <w:szCs w:val="24"/>
          <w:lang w:val="en-US"/>
        </w:rPr>
        <w:t>Restart} \rightarrow \</w:t>
      </w:r>
      <w:proofErr w:type="gramStart"/>
      <w:r w:rsidRPr="00BD677F">
        <w:rPr>
          <w:color w:val="000000"/>
          <w:sz w:val="24"/>
          <w:szCs w:val="24"/>
          <w:lang w:val="en-US"/>
        </w:rPr>
        <w:t>text{</w:t>
      </w:r>
      <w:proofErr w:type="gramEnd"/>
      <w:r w:rsidRPr="00BD677F">
        <w:rPr>
          <w:color w:val="000000"/>
          <w:sz w:val="24"/>
          <w:szCs w:val="24"/>
          <w:lang w:val="en-US"/>
        </w:rPr>
        <w:t>Redeploy} \rightarrow \</w:t>
      </w:r>
      <w:proofErr w:type="gramStart"/>
      <w:r w:rsidRPr="00BD677F">
        <w:rPr>
          <w:color w:val="000000"/>
          <w:sz w:val="24"/>
          <w:szCs w:val="24"/>
          <w:lang w:val="en-US"/>
        </w:rPr>
        <w:t>text{</w:t>
      </w:r>
      <w:proofErr w:type="gramEnd"/>
      <w:r w:rsidRPr="00BD677F">
        <w:rPr>
          <w:color w:val="000000"/>
          <w:sz w:val="24"/>
          <w:szCs w:val="24"/>
          <w:lang w:val="en-US"/>
        </w:rPr>
        <w:t>Scale} \rightarrow \</w:t>
      </w:r>
      <w:proofErr w:type="gramStart"/>
      <w:r w:rsidRPr="00BD677F">
        <w:rPr>
          <w:color w:val="000000"/>
          <w:sz w:val="24"/>
          <w:szCs w:val="24"/>
          <w:lang w:val="en-US"/>
        </w:rPr>
        <w:t>text{</w:t>
      </w:r>
      <w:proofErr w:type="gramEnd"/>
      <w:r w:rsidRPr="00BD677F">
        <w:rPr>
          <w:color w:val="000000"/>
          <w:sz w:val="24"/>
          <w:szCs w:val="24"/>
          <w:lang w:val="en-US"/>
        </w:rPr>
        <w:t>Alert}\)) that guarantees state persistence across monitoring-agent failures via a decoupled database layer.</w:t>
      </w:r>
    </w:p>
    <w:p w14:paraId="4C16A1AD" w14:textId="77777777" w:rsidR="00BD677F" w:rsidRPr="00BD677F" w:rsidRDefault="00BD677F">
      <w:pPr>
        <w:numPr>
          <w:ilvl w:val="0"/>
          <w:numId w:val="10"/>
        </w:numPr>
        <w:pBdr>
          <w:top w:val="nil"/>
          <w:left w:val="nil"/>
          <w:bottom w:val="nil"/>
          <w:right w:val="nil"/>
          <w:between w:val="nil"/>
        </w:pBdr>
        <w:spacing w:line="360" w:lineRule="auto"/>
        <w:jc w:val="both"/>
        <w:rPr>
          <w:color w:val="000000"/>
          <w:sz w:val="24"/>
          <w:szCs w:val="24"/>
          <w:lang w:val="en-US"/>
        </w:rPr>
      </w:pPr>
      <w:r w:rsidRPr="00BD677F">
        <w:rPr>
          <w:b/>
          <w:bCs/>
          <w:color w:val="000000"/>
          <w:sz w:val="24"/>
          <w:szCs w:val="24"/>
          <w:lang w:val="en-US"/>
        </w:rPr>
        <w:t>Proactive Storage Horizon Forecasting:</w:t>
      </w:r>
      <w:r w:rsidRPr="00BD677F">
        <w:rPr>
          <w:color w:val="000000"/>
          <w:sz w:val="24"/>
          <w:szCs w:val="24"/>
          <w:lang w:val="en-US"/>
        </w:rPr>
        <w:t xml:space="preserve"> Utilizing localized linear regression algorithms to dynamically compute storage exhaustion horizons, preventing runtime disk exhaustion via pre-emptive, automated file-system pruning.</w:t>
      </w:r>
    </w:p>
    <w:p w14:paraId="4A5A91E9" w14:textId="6FDE0620" w:rsidR="00594073" w:rsidRDefault="00BD677F">
      <w:pPr>
        <w:numPr>
          <w:ilvl w:val="0"/>
          <w:numId w:val="10"/>
        </w:numPr>
        <w:pBdr>
          <w:top w:val="nil"/>
          <w:left w:val="nil"/>
          <w:bottom w:val="nil"/>
          <w:right w:val="nil"/>
          <w:between w:val="nil"/>
        </w:pBdr>
        <w:spacing w:line="360" w:lineRule="auto"/>
        <w:jc w:val="both"/>
        <w:rPr>
          <w:color w:val="000000"/>
          <w:sz w:val="24"/>
          <w:szCs w:val="24"/>
          <w:lang w:val="en-US"/>
        </w:rPr>
      </w:pPr>
      <w:r w:rsidRPr="00BD677F">
        <w:rPr>
          <w:b/>
          <w:bCs/>
          <w:color w:val="000000"/>
          <w:sz w:val="24"/>
          <w:szCs w:val="24"/>
          <w:lang w:val="en-US"/>
        </w:rPr>
        <w:t>Democratized SRE Architecture:</w:t>
      </w:r>
      <w:r w:rsidRPr="00BD677F">
        <w:rPr>
          <w:color w:val="000000"/>
          <w:sz w:val="24"/>
          <w:szCs w:val="24"/>
          <w:lang w:val="en-US"/>
        </w:rPr>
        <w:t xml:space="preserve"> Proving that high-availability architectural patterns can be fully realized using an open-source toolchain (Docker, Prometheus, SQLite, Grafana) deployed on common commodity hardware</w:t>
      </w:r>
      <w:r w:rsidR="00594073">
        <w:rPr>
          <w:color w:val="000000"/>
          <w:sz w:val="24"/>
          <w:szCs w:val="24"/>
          <w:lang w:val="en-US"/>
        </w:rPr>
        <w:t>.</w:t>
      </w:r>
    </w:p>
    <w:p w14:paraId="4E2A0FE6" w14:textId="77777777" w:rsidR="00594073" w:rsidRDefault="00594073" w:rsidP="00594073">
      <w:pPr>
        <w:pBdr>
          <w:top w:val="nil"/>
          <w:left w:val="nil"/>
          <w:bottom w:val="nil"/>
          <w:right w:val="nil"/>
          <w:between w:val="nil"/>
        </w:pBdr>
        <w:spacing w:line="360" w:lineRule="auto"/>
        <w:jc w:val="both"/>
        <w:rPr>
          <w:color w:val="000000"/>
          <w:sz w:val="24"/>
          <w:szCs w:val="24"/>
          <w:lang w:val="en-US"/>
        </w:rPr>
      </w:pPr>
    </w:p>
    <w:p w14:paraId="21E92025" w14:textId="77777777" w:rsidR="00594073" w:rsidRDefault="00594073" w:rsidP="00594073">
      <w:pPr>
        <w:pBdr>
          <w:top w:val="nil"/>
          <w:left w:val="nil"/>
          <w:bottom w:val="nil"/>
          <w:right w:val="nil"/>
          <w:between w:val="nil"/>
        </w:pBdr>
        <w:spacing w:line="360" w:lineRule="auto"/>
        <w:jc w:val="both"/>
        <w:rPr>
          <w:color w:val="000000"/>
          <w:sz w:val="24"/>
          <w:szCs w:val="24"/>
          <w:lang w:val="en-US"/>
        </w:rPr>
      </w:pPr>
    </w:p>
    <w:p w14:paraId="460468A2" w14:textId="77777777" w:rsidR="00594073" w:rsidRPr="00594073" w:rsidRDefault="00594073" w:rsidP="00594073">
      <w:pPr>
        <w:pBdr>
          <w:top w:val="nil"/>
          <w:left w:val="nil"/>
          <w:bottom w:val="nil"/>
          <w:right w:val="nil"/>
          <w:between w:val="nil"/>
        </w:pBdr>
        <w:spacing w:line="360" w:lineRule="auto"/>
        <w:jc w:val="both"/>
        <w:rPr>
          <w:color w:val="000000"/>
          <w:sz w:val="24"/>
          <w:szCs w:val="24"/>
          <w:lang w:val="en-US"/>
        </w:rPr>
      </w:pPr>
    </w:p>
    <w:p w14:paraId="02F08EBC" w14:textId="77777777" w:rsidR="00594073" w:rsidRPr="00BD677F" w:rsidRDefault="00594073" w:rsidP="00BD677F">
      <w:pPr>
        <w:pBdr>
          <w:top w:val="nil"/>
          <w:left w:val="nil"/>
          <w:bottom w:val="nil"/>
          <w:right w:val="nil"/>
          <w:between w:val="nil"/>
        </w:pBdr>
        <w:spacing w:line="360" w:lineRule="auto"/>
        <w:jc w:val="both"/>
        <w:rPr>
          <w:color w:val="000000"/>
          <w:sz w:val="24"/>
          <w:szCs w:val="24"/>
          <w:lang w:val="en-US"/>
        </w:rPr>
      </w:pPr>
    </w:p>
    <w:p w14:paraId="6911F170" w14:textId="20A9DA14" w:rsidR="00BD677F" w:rsidRPr="00BD677F" w:rsidRDefault="00BD677F" w:rsidP="00BD677F">
      <w:pPr>
        <w:pBdr>
          <w:top w:val="nil"/>
          <w:left w:val="nil"/>
          <w:bottom w:val="nil"/>
          <w:right w:val="nil"/>
          <w:between w:val="nil"/>
        </w:pBdr>
        <w:spacing w:line="360" w:lineRule="auto"/>
        <w:jc w:val="both"/>
        <w:rPr>
          <w:b/>
          <w:bCs/>
          <w:color w:val="000000"/>
          <w:sz w:val="24"/>
          <w:szCs w:val="24"/>
          <w:lang w:val="en-US"/>
        </w:rPr>
      </w:pPr>
      <w:r w:rsidRPr="00BD677F">
        <w:rPr>
          <w:b/>
          <w:bCs/>
          <w:color w:val="000000"/>
          <w:sz w:val="24"/>
          <w:szCs w:val="24"/>
          <w:lang w:val="en-US"/>
        </w:rPr>
        <w:lastRenderedPageBreak/>
        <w:t>1.4 Scope of the Project</w:t>
      </w:r>
      <w:r w:rsidR="00594073">
        <w:rPr>
          <w:b/>
          <w:bCs/>
          <w:color w:val="000000"/>
          <w:sz w:val="24"/>
          <w:szCs w:val="24"/>
          <w:lang w:val="en-US"/>
        </w:rPr>
        <w:t>:</w:t>
      </w:r>
    </w:p>
    <w:p w14:paraId="13BD14D6" w14:textId="61A07FF6" w:rsidR="00BD677F" w:rsidRPr="00BD677F" w:rsidRDefault="00BD677F" w:rsidP="00BD677F">
      <w:pPr>
        <w:pBdr>
          <w:top w:val="nil"/>
          <w:left w:val="nil"/>
          <w:bottom w:val="nil"/>
          <w:right w:val="nil"/>
          <w:between w:val="nil"/>
        </w:pBdr>
        <w:spacing w:line="360" w:lineRule="auto"/>
        <w:jc w:val="both"/>
        <w:rPr>
          <w:color w:val="000000"/>
          <w:sz w:val="24"/>
          <w:szCs w:val="24"/>
          <w:lang w:val="en-US"/>
        </w:rPr>
      </w:pPr>
      <w:r w:rsidRPr="00BD677F">
        <w:rPr>
          <w:color w:val="000000"/>
          <w:sz w:val="24"/>
          <w:szCs w:val="24"/>
          <w:lang w:val="en-US"/>
        </w:rPr>
        <w:t>The scope defines the operational boundaries and technical limits of this implementation to ensure project feasibility:</w:t>
      </w:r>
    </w:p>
    <w:p w14:paraId="6C18CFFE" w14:textId="77777777" w:rsidR="00BD677F" w:rsidRPr="00BD677F" w:rsidRDefault="00BD677F" w:rsidP="00BD677F">
      <w:pPr>
        <w:pBdr>
          <w:top w:val="nil"/>
          <w:left w:val="nil"/>
          <w:bottom w:val="nil"/>
          <w:right w:val="nil"/>
          <w:between w:val="nil"/>
        </w:pBdr>
        <w:spacing w:line="360" w:lineRule="auto"/>
        <w:jc w:val="both"/>
        <w:rPr>
          <w:color w:val="000000"/>
          <w:sz w:val="24"/>
          <w:szCs w:val="24"/>
          <w:lang w:val="en-US"/>
        </w:rPr>
      </w:pPr>
      <w:r w:rsidRPr="00BD677F">
        <w:rPr>
          <w:b/>
          <w:bCs/>
          <w:color w:val="000000"/>
          <w:sz w:val="24"/>
          <w:szCs w:val="24"/>
          <w:lang w:val="en-US"/>
        </w:rPr>
        <w:t>In-Scope Elements:</w:t>
      </w:r>
    </w:p>
    <w:p w14:paraId="0EF02A9A" w14:textId="77777777" w:rsidR="00BD677F" w:rsidRPr="00BD677F" w:rsidRDefault="00BD677F">
      <w:pPr>
        <w:numPr>
          <w:ilvl w:val="0"/>
          <w:numId w:val="7"/>
        </w:numPr>
        <w:pBdr>
          <w:top w:val="nil"/>
          <w:left w:val="nil"/>
          <w:bottom w:val="nil"/>
          <w:right w:val="nil"/>
          <w:between w:val="nil"/>
        </w:pBdr>
        <w:spacing w:line="360" w:lineRule="auto"/>
        <w:jc w:val="both"/>
        <w:rPr>
          <w:color w:val="000000"/>
          <w:sz w:val="24"/>
          <w:szCs w:val="24"/>
          <w:lang w:val="en-US"/>
        </w:rPr>
      </w:pPr>
      <w:r w:rsidRPr="00BD677F">
        <w:rPr>
          <w:color w:val="000000"/>
          <w:sz w:val="24"/>
          <w:szCs w:val="24"/>
          <w:lang w:val="en-US"/>
        </w:rPr>
        <w:t>Monitoring and remediation of isolated Docker containers running on a single host or simulated multi-node single-host topology.</w:t>
      </w:r>
    </w:p>
    <w:p w14:paraId="2E9F1C01" w14:textId="77777777" w:rsidR="00BD677F" w:rsidRPr="00BD677F" w:rsidRDefault="00BD677F">
      <w:pPr>
        <w:numPr>
          <w:ilvl w:val="0"/>
          <w:numId w:val="7"/>
        </w:numPr>
        <w:pBdr>
          <w:top w:val="nil"/>
          <w:left w:val="nil"/>
          <w:bottom w:val="nil"/>
          <w:right w:val="nil"/>
          <w:between w:val="nil"/>
        </w:pBdr>
        <w:spacing w:line="360" w:lineRule="auto"/>
        <w:jc w:val="both"/>
        <w:rPr>
          <w:color w:val="000000"/>
          <w:sz w:val="24"/>
          <w:szCs w:val="24"/>
          <w:lang w:val="en-US"/>
        </w:rPr>
      </w:pPr>
      <w:r w:rsidRPr="00BD677F">
        <w:rPr>
          <w:color w:val="000000"/>
          <w:sz w:val="24"/>
          <w:szCs w:val="24"/>
          <w:lang w:val="en-US"/>
        </w:rPr>
        <w:t>Detection of three specific failure modes: application runtime crashes, sustained HTTP latency degradation, and localized disk saturation.</w:t>
      </w:r>
    </w:p>
    <w:p w14:paraId="290225D6" w14:textId="77777777" w:rsidR="00BD677F" w:rsidRPr="00BD677F" w:rsidRDefault="00BD677F">
      <w:pPr>
        <w:numPr>
          <w:ilvl w:val="0"/>
          <w:numId w:val="7"/>
        </w:numPr>
        <w:pBdr>
          <w:top w:val="nil"/>
          <w:left w:val="nil"/>
          <w:bottom w:val="nil"/>
          <w:right w:val="nil"/>
          <w:between w:val="nil"/>
        </w:pBdr>
        <w:spacing w:line="360" w:lineRule="auto"/>
        <w:jc w:val="both"/>
        <w:rPr>
          <w:color w:val="000000"/>
          <w:sz w:val="24"/>
          <w:szCs w:val="24"/>
          <w:lang w:val="en-US"/>
        </w:rPr>
      </w:pPr>
      <w:r w:rsidRPr="00BD677F">
        <w:rPr>
          <w:color w:val="000000"/>
          <w:sz w:val="24"/>
          <w:szCs w:val="24"/>
          <w:lang w:val="en-US"/>
        </w:rPr>
        <w:t>Persistent storage of healing state and incident logs using an asynchronous SQLite database layer.</w:t>
      </w:r>
    </w:p>
    <w:p w14:paraId="5272438E" w14:textId="77777777" w:rsidR="00BD677F" w:rsidRPr="00BD677F" w:rsidRDefault="00BD677F">
      <w:pPr>
        <w:numPr>
          <w:ilvl w:val="0"/>
          <w:numId w:val="7"/>
        </w:numPr>
        <w:pBdr>
          <w:top w:val="nil"/>
          <w:left w:val="nil"/>
          <w:bottom w:val="nil"/>
          <w:right w:val="nil"/>
          <w:between w:val="nil"/>
        </w:pBdr>
        <w:spacing w:line="360" w:lineRule="auto"/>
        <w:jc w:val="both"/>
        <w:rPr>
          <w:color w:val="000000"/>
          <w:sz w:val="24"/>
          <w:szCs w:val="24"/>
          <w:lang w:val="en-US"/>
        </w:rPr>
      </w:pPr>
      <w:r w:rsidRPr="00BD677F">
        <w:rPr>
          <w:color w:val="000000"/>
          <w:sz w:val="24"/>
          <w:szCs w:val="24"/>
          <w:lang w:val="en-US"/>
        </w:rPr>
        <w:t xml:space="preserve">Automated data pruning via linear-regression-driven log archiving before hard disk capacity reaches </w:t>
      </w:r>
      <w:r w:rsidRPr="00BD677F">
        <w:rPr>
          <w:b/>
          <w:bCs/>
          <w:color w:val="000000"/>
          <w:sz w:val="24"/>
          <w:szCs w:val="24"/>
          <w:lang w:val="en-US"/>
        </w:rPr>
        <w:t>100%</w:t>
      </w:r>
      <w:r w:rsidRPr="00BD677F">
        <w:rPr>
          <w:color w:val="000000"/>
          <w:sz w:val="24"/>
          <w:szCs w:val="24"/>
          <w:lang w:val="en-US"/>
        </w:rPr>
        <w:t>.</w:t>
      </w:r>
    </w:p>
    <w:p w14:paraId="04967D00" w14:textId="77777777" w:rsidR="00BD677F" w:rsidRPr="00BD677F" w:rsidRDefault="00BD677F" w:rsidP="00BD677F">
      <w:pPr>
        <w:pBdr>
          <w:top w:val="nil"/>
          <w:left w:val="nil"/>
          <w:bottom w:val="nil"/>
          <w:right w:val="nil"/>
          <w:between w:val="nil"/>
        </w:pBdr>
        <w:spacing w:line="360" w:lineRule="auto"/>
        <w:jc w:val="both"/>
        <w:rPr>
          <w:color w:val="000000"/>
          <w:sz w:val="24"/>
          <w:szCs w:val="24"/>
          <w:lang w:val="en-US"/>
        </w:rPr>
      </w:pPr>
      <w:r w:rsidRPr="00BD677F">
        <w:rPr>
          <w:b/>
          <w:bCs/>
          <w:color w:val="000000"/>
          <w:sz w:val="24"/>
          <w:szCs w:val="24"/>
          <w:lang w:val="en-US"/>
        </w:rPr>
        <w:t>Out-of-Scope Elements:</w:t>
      </w:r>
    </w:p>
    <w:p w14:paraId="1C461762" w14:textId="77777777" w:rsidR="00BD677F" w:rsidRPr="00BD677F" w:rsidRDefault="00BD677F">
      <w:pPr>
        <w:numPr>
          <w:ilvl w:val="0"/>
          <w:numId w:val="8"/>
        </w:numPr>
        <w:pBdr>
          <w:top w:val="nil"/>
          <w:left w:val="nil"/>
          <w:bottom w:val="nil"/>
          <w:right w:val="nil"/>
          <w:between w:val="nil"/>
        </w:pBdr>
        <w:spacing w:line="360" w:lineRule="auto"/>
        <w:jc w:val="both"/>
        <w:rPr>
          <w:color w:val="000000"/>
          <w:sz w:val="24"/>
          <w:szCs w:val="24"/>
          <w:lang w:val="en-US"/>
        </w:rPr>
      </w:pPr>
      <w:r w:rsidRPr="00BD677F">
        <w:rPr>
          <w:color w:val="000000"/>
          <w:sz w:val="24"/>
          <w:szCs w:val="24"/>
          <w:lang w:val="en-US"/>
        </w:rPr>
        <w:t>Multi-cluster production orchestration systems like Kubernetes, managed cloud containers (AWS ECS/EKS), or service meshes (Istio).</w:t>
      </w:r>
    </w:p>
    <w:p w14:paraId="47FBCEC9" w14:textId="77777777" w:rsidR="00BD677F" w:rsidRPr="00BD677F" w:rsidRDefault="00BD677F">
      <w:pPr>
        <w:numPr>
          <w:ilvl w:val="0"/>
          <w:numId w:val="8"/>
        </w:numPr>
        <w:pBdr>
          <w:top w:val="nil"/>
          <w:left w:val="nil"/>
          <w:bottom w:val="nil"/>
          <w:right w:val="nil"/>
          <w:between w:val="nil"/>
        </w:pBdr>
        <w:spacing w:line="360" w:lineRule="auto"/>
        <w:jc w:val="both"/>
        <w:rPr>
          <w:color w:val="000000"/>
          <w:sz w:val="24"/>
          <w:szCs w:val="24"/>
          <w:lang w:val="en-US"/>
        </w:rPr>
      </w:pPr>
      <w:r w:rsidRPr="00BD677F">
        <w:rPr>
          <w:color w:val="000000"/>
          <w:sz w:val="24"/>
          <w:szCs w:val="24"/>
          <w:lang w:val="en-US"/>
        </w:rPr>
        <w:t>Mitigation of hardware-level failures (e.g., physical RAM failure, host power loss) or complex distributed network partitions.</w:t>
      </w:r>
    </w:p>
    <w:p w14:paraId="2238DA1A" w14:textId="77777777" w:rsidR="00BD677F" w:rsidRDefault="00BD677F">
      <w:pPr>
        <w:numPr>
          <w:ilvl w:val="0"/>
          <w:numId w:val="8"/>
        </w:numPr>
        <w:pBdr>
          <w:top w:val="nil"/>
          <w:left w:val="nil"/>
          <w:bottom w:val="nil"/>
          <w:right w:val="nil"/>
          <w:between w:val="nil"/>
        </w:pBdr>
        <w:spacing w:line="360" w:lineRule="auto"/>
        <w:jc w:val="both"/>
        <w:rPr>
          <w:color w:val="000000"/>
          <w:sz w:val="24"/>
          <w:szCs w:val="24"/>
          <w:lang w:val="en-US"/>
        </w:rPr>
      </w:pPr>
      <w:r w:rsidRPr="00BD677F">
        <w:rPr>
          <w:color w:val="000000"/>
          <w:sz w:val="24"/>
          <w:szCs w:val="24"/>
          <w:lang w:val="en-US"/>
        </w:rPr>
        <w:t>Real-time natural language log interpretation using Large Language Models (LLMs) or deep learning pipelines requiring dedicated GPU computing.</w:t>
      </w:r>
    </w:p>
    <w:p w14:paraId="7DB3BC89" w14:textId="77777777" w:rsidR="00BD677F" w:rsidRDefault="00BD677F" w:rsidP="00BD677F">
      <w:pPr>
        <w:pBdr>
          <w:top w:val="nil"/>
          <w:left w:val="nil"/>
          <w:bottom w:val="nil"/>
          <w:right w:val="nil"/>
          <w:between w:val="nil"/>
        </w:pBdr>
        <w:spacing w:line="360" w:lineRule="auto"/>
        <w:jc w:val="both"/>
        <w:rPr>
          <w:color w:val="000000"/>
          <w:sz w:val="24"/>
          <w:szCs w:val="24"/>
          <w:lang w:val="en-US"/>
        </w:rPr>
      </w:pPr>
    </w:p>
    <w:p w14:paraId="273DA2F3" w14:textId="77777777" w:rsidR="00BD677F" w:rsidRDefault="00BD677F" w:rsidP="00BD677F">
      <w:pPr>
        <w:pBdr>
          <w:top w:val="nil"/>
          <w:left w:val="nil"/>
          <w:bottom w:val="nil"/>
          <w:right w:val="nil"/>
          <w:between w:val="nil"/>
        </w:pBdr>
        <w:spacing w:line="360" w:lineRule="auto"/>
        <w:jc w:val="both"/>
        <w:rPr>
          <w:color w:val="000000"/>
          <w:sz w:val="24"/>
          <w:szCs w:val="24"/>
          <w:lang w:val="en-US"/>
        </w:rPr>
      </w:pPr>
    </w:p>
    <w:p w14:paraId="2210CC07" w14:textId="77777777" w:rsidR="00BD677F" w:rsidRPr="00BD677F" w:rsidRDefault="00BD677F" w:rsidP="00BD677F">
      <w:pPr>
        <w:pBdr>
          <w:top w:val="nil"/>
          <w:left w:val="nil"/>
          <w:bottom w:val="nil"/>
          <w:right w:val="nil"/>
          <w:between w:val="nil"/>
        </w:pBdr>
        <w:spacing w:line="360" w:lineRule="auto"/>
        <w:jc w:val="both"/>
        <w:rPr>
          <w:b/>
          <w:bCs/>
          <w:color w:val="000000"/>
          <w:sz w:val="24"/>
          <w:szCs w:val="24"/>
          <w:lang w:val="en-US"/>
        </w:rPr>
      </w:pPr>
      <w:r w:rsidRPr="00BD677F">
        <w:rPr>
          <w:b/>
          <w:bCs/>
          <w:color w:val="000000"/>
          <w:sz w:val="24"/>
          <w:szCs w:val="24"/>
          <w:lang w:val="en-US"/>
        </w:rPr>
        <w:t>1.5 Organization of the Synopsis</w:t>
      </w:r>
    </w:p>
    <w:p w14:paraId="796FDF77" w14:textId="77777777" w:rsidR="00BD677F" w:rsidRPr="00BD677F" w:rsidRDefault="00BD677F" w:rsidP="00BD677F">
      <w:pPr>
        <w:pBdr>
          <w:top w:val="nil"/>
          <w:left w:val="nil"/>
          <w:bottom w:val="nil"/>
          <w:right w:val="nil"/>
          <w:between w:val="nil"/>
        </w:pBdr>
        <w:spacing w:line="360" w:lineRule="auto"/>
        <w:jc w:val="both"/>
        <w:rPr>
          <w:color w:val="000000"/>
          <w:sz w:val="24"/>
          <w:szCs w:val="24"/>
          <w:lang w:val="en-US"/>
        </w:rPr>
      </w:pPr>
      <w:r w:rsidRPr="00BD677F">
        <w:rPr>
          <w:color w:val="000000"/>
          <w:sz w:val="24"/>
          <w:szCs w:val="24"/>
          <w:lang w:val="en-US"/>
        </w:rPr>
        <w:t>The remainder of this synopsis report is structured into the following distinct sections:</w:t>
      </w:r>
    </w:p>
    <w:p w14:paraId="53DCC30A" w14:textId="77777777" w:rsidR="00BD677F" w:rsidRPr="00BD677F" w:rsidRDefault="00BD677F">
      <w:pPr>
        <w:numPr>
          <w:ilvl w:val="0"/>
          <w:numId w:val="9"/>
        </w:numPr>
        <w:pBdr>
          <w:top w:val="nil"/>
          <w:left w:val="nil"/>
          <w:bottom w:val="nil"/>
          <w:right w:val="nil"/>
          <w:between w:val="nil"/>
        </w:pBdr>
        <w:spacing w:line="360" w:lineRule="auto"/>
        <w:jc w:val="both"/>
        <w:rPr>
          <w:color w:val="000000"/>
          <w:sz w:val="24"/>
          <w:szCs w:val="24"/>
          <w:lang w:val="en-US"/>
        </w:rPr>
      </w:pPr>
      <w:r w:rsidRPr="00BD677F">
        <w:rPr>
          <w:b/>
          <w:bCs/>
          <w:color w:val="000000"/>
          <w:sz w:val="24"/>
          <w:szCs w:val="24"/>
          <w:lang w:val="en-US"/>
        </w:rPr>
        <w:t>Section 2 (Literature Review):</w:t>
      </w:r>
      <w:r w:rsidRPr="00BD677F">
        <w:rPr>
          <w:color w:val="000000"/>
          <w:sz w:val="24"/>
          <w:szCs w:val="24"/>
          <w:lang w:val="en-US"/>
        </w:rPr>
        <w:t xml:space="preserve"> Analyzes recent peer-reviewed advancements in self-healing systems, reinforcement learning frameworks, and industry trends to contextualize this project's lightweight methodology.</w:t>
      </w:r>
    </w:p>
    <w:p w14:paraId="573340F4" w14:textId="77777777" w:rsidR="00BD677F" w:rsidRPr="00BD677F" w:rsidRDefault="00BD677F">
      <w:pPr>
        <w:numPr>
          <w:ilvl w:val="0"/>
          <w:numId w:val="9"/>
        </w:numPr>
        <w:pBdr>
          <w:top w:val="nil"/>
          <w:left w:val="nil"/>
          <w:bottom w:val="nil"/>
          <w:right w:val="nil"/>
          <w:between w:val="nil"/>
        </w:pBdr>
        <w:spacing w:line="360" w:lineRule="auto"/>
        <w:jc w:val="both"/>
        <w:rPr>
          <w:color w:val="000000"/>
          <w:sz w:val="24"/>
          <w:szCs w:val="24"/>
          <w:lang w:val="en-US"/>
        </w:rPr>
      </w:pPr>
      <w:r w:rsidRPr="00BD677F">
        <w:rPr>
          <w:b/>
          <w:bCs/>
          <w:color w:val="000000"/>
          <w:sz w:val="24"/>
          <w:szCs w:val="24"/>
          <w:lang w:val="en-US"/>
        </w:rPr>
        <w:t>Section 3 (Technologies):</w:t>
      </w:r>
      <w:r w:rsidRPr="00BD677F">
        <w:rPr>
          <w:color w:val="000000"/>
          <w:sz w:val="24"/>
          <w:szCs w:val="24"/>
          <w:lang w:val="en-US"/>
        </w:rPr>
        <w:t xml:space="preserve"> Details the core open-source monitoring stack, orchestration runtime, and algorithmic libraries utilized.</w:t>
      </w:r>
    </w:p>
    <w:p w14:paraId="644FC72D" w14:textId="77777777" w:rsidR="00BD677F" w:rsidRPr="00BD677F" w:rsidRDefault="00BD677F">
      <w:pPr>
        <w:numPr>
          <w:ilvl w:val="0"/>
          <w:numId w:val="9"/>
        </w:numPr>
        <w:pBdr>
          <w:top w:val="nil"/>
          <w:left w:val="nil"/>
          <w:bottom w:val="nil"/>
          <w:right w:val="nil"/>
          <w:between w:val="nil"/>
        </w:pBdr>
        <w:spacing w:line="360" w:lineRule="auto"/>
        <w:jc w:val="both"/>
        <w:rPr>
          <w:color w:val="000000"/>
          <w:sz w:val="24"/>
          <w:szCs w:val="24"/>
          <w:lang w:val="en-US"/>
        </w:rPr>
      </w:pPr>
      <w:r w:rsidRPr="00BD677F">
        <w:rPr>
          <w:b/>
          <w:bCs/>
          <w:color w:val="000000"/>
          <w:sz w:val="24"/>
          <w:szCs w:val="24"/>
          <w:lang w:val="en-US"/>
        </w:rPr>
        <w:t>Section 4 (Project Requirements):</w:t>
      </w:r>
      <w:r w:rsidRPr="00BD677F">
        <w:rPr>
          <w:color w:val="000000"/>
          <w:sz w:val="24"/>
          <w:szCs w:val="24"/>
          <w:lang w:val="en-US"/>
        </w:rPr>
        <w:t xml:space="preserve"> Outlines the functional deliverables and non-functional constraints, alongside hardware and software prerequisites.</w:t>
      </w:r>
    </w:p>
    <w:p w14:paraId="6398F0D2" w14:textId="77777777" w:rsidR="00BD677F" w:rsidRPr="00BD677F" w:rsidRDefault="00BD677F">
      <w:pPr>
        <w:numPr>
          <w:ilvl w:val="0"/>
          <w:numId w:val="9"/>
        </w:numPr>
        <w:pBdr>
          <w:top w:val="nil"/>
          <w:left w:val="nil"/>
          <w:bottom w:val="nil"/>
          <w:right w:val="nil"/>
          <w:between w:val="nil"/>
        </w:pBdr>
        <w:spacing w:line="360" w:lineRule="auto"/>
        <w:jc w:val="both"/>
        <w:rPr>
          <w:color w:val="000000"/>
          <w:sz w:val="24"/>
          <w:szCs w:val="24"/>
          <w:lang w:val="en-US"/>
        </w:rPr>
      </w:pPr>
      <w:r w:rsidRPr="00BD677F">
        <w:rPr>
          <w:b/>
          <w:bCs/>
          <w:color w:val="000000"/>
          <w:sz w:val="24"/>
          <w:szCs w:val="24"/>
          <w:lang w:val="en-US"/>
        </w:rPr>
        <w:t>Section 5 (Problem Statement &amp; Objectives):</w:t>
      </w:r>
      <w:r w:rsidRPr="00BD677F">
        <w:rPr>
          <w:color w:val="000000"/>
          <w:sz w:val="24"/>
          <w:szCs w:val="24"/>
          <w:lang w:val="en-US"/>
        </w:rPr>
        <w:t xml:space="preserve"> Defines the explicit, measurable engineering goals, key performance metrics, and the industry gap being addressed.</w:t>
      </w:r>
    </w:p>
    <w:p w14:paraId="491653EB" w14:textId="44DBA673" w:rsidR="00BD677F" w:rsidRPr="00594073" w:rsidRDefault="00BD677F">
      <w:pPr>
        <w:numPr>
          <w:ilvl w:val="0"/>
          <w:numId w:val="9"/>
        </w:numPr>
        <w:pBdr>
          <w:top w:val="nil"/>
          <w:left w:val="nil"/>
          <w:bottom w:val="nil"/>
          <w:right w:val="nil"/>
          <w:between w:val="nil"/>
        </w:pBdr>
        <w:spacing w:line="360" w:lineRule="auto"/>
        <w:jc w:val="both"/>
        <w:rPr>
          <w:color w:val="000000"/>
          <w:sz w:val="24"/>
          <w:szCs w:val="24"/>
          <w:lang w:val="en-US"/>
        </w:rPr>
      </w:pPr>
      <w:r w:rsidRPr="00BD677F">
        <w:rPr>
          <w:b/>
          <w:bCs/>
          <w:color w:val="000000"/>
          <w:sz w:val="24"/>
          <w:szCs w:val="24"/>
          <w:lang w:val="en-US"/>
        </w:rPr>
        <w:t>Section 6 (Methodology &amp; Feasibility):</w:t>
      </w:r>
      <w:r w:rsidRPr="00BD677F">
        <w:rPr>
          <w:color w:val="000000"/>
          <w:sz w:val="24"/>
          <w:szCs w:val="24"/>
          <w:lang w:val="en-US"/>
        </w:rPr>
        <w:t xml:space="preserve"> Explains the structural system architecture, telemetry data flow, ensemble statistical equations, algorithmic logic of the stateful healing ladder, and economic/technical viability.</w:t>
      </w:r>
    </w:p>
    <w:p w14:paraId="555F7921" w14:textId="22FDEDBB" w:rsidR="00707CD3" w:rsidRDefault="00000000">
      <w:pPr>
        <w:pStyle w:val="Heading2"/>
        <w:numPr>
          <w:ilvl w:val="0"/>
          <w:numId w:val="1"/>
        </w:numPr>
        <w:tabs>
          <w:tab w:val="left" w:pos="3626"/>
        </w:tabs>
        <w:ind w:left="3626" w:hanging="458"/>
      </w:pPr>
      <w:bookmarkStart w:id="6" w:name="_Toc230562507"/>
      <w:r>
        <w:lastRenderedPageBreak/>
        <w:t>LITERATURE REVIEW</w:t>
      </w:r>
      <w:bookmarkEnd w:id="6"/>
    </w:p>
    <w:p w14:paraId="1180599B" w14:textId="77777777" w:rsidR="00DA271E" w:rsidRPr="00DA271E" w:rsidRDefault="00DA271E" w:rsidP="00DA271E"/>
    <w:p w14:paraId="03DEA6F2" w14:textId="77777777" w:rsidR="004607EF" w:rsidRPr="004607EF" w:rsidRDefault="004607EF" w:rsidP="004607EF">
      <w:pPr>
        <w:widowControl/>
        <w:pBdr>
          <w:top w:val="nil"/>
          <w:left w:val="nil"/>
          <w:bottom w:val="nil"/>
          <w:right w:val="nil"/>
          <w:between w:val="nil"/>
        </w:pBdr>
        <w:spacing w:before="280" w:after="280" w:line="276" w:lineRule="auto"/>
        <w:jc w:val="both"/>
        <w:rPr>
          <w:sz w:val="24"/>
          <w:szCs w:val="24"/>
          <w:lang w:val="en-US"/>
        </w:rPr>
      </w:pPr>
      <w:r w:rsidRPr="004607EF">
        <w:rPr>
          <w:sz w:val="24"/>
          <w:szCs w:val="24"/>
          <w:lang w:val="en-US"/>
        </w:rPr>
        <w:t>The following review focuses on the current landscape of self-healing infrastructure, anomaly detection in cloud environments, and automated remediation strategies for containerized applications.</w:t>
      </w:r>
    </w:p>
    <w:p w14:paraId="0FB752CE" w14:textId="77777777" w:rsidR="004607EF" w:rsidRPr="004607EF" w:rsidRDefault="004607EF" w:rsidP="004607EF">
      <w:pPr>
        <w:widowControl/>
        <w:pBdr>
          <w:top w:val="nil"/>
          <w:left w:val="nil"/>
          <w:bottom w:val="nil"/>
          <w:right w:val="nil"/>
          <w:between w:val="nil"/>
        </w:pBdr>
        <w:spacing w:before="280" w:after="280" w:line="276" w:lineRule="auto"/>
        <w:jc w:val="both"/>
        <w:rPr>
          <w:sz w:val="24"/>
          <w:szCs w:val="24"/>
          <w:lang w:val="en-US"/>
        </w:rPr>
      </w:pPr>
      <w:r w:rsidRPr="004607EF">
        <w:rPr>
          <w:sz w:val="24"/>
          <w:szCs w:val="24"/>
          <w:lang w:val="en-US"/>
        </w:rPr>
        <w:t xml:space="preserve">Recent advancements in autonomous infrastructure have heavily leaned towards complex Artificial Intelligence (AI) and Machine Learning (ML) models. For instance, Laheri et al. </w:t>
      </w:r>
      <w:r w:rsidRPr="004607EF">
        <w:rPr>
          <w:b/>
          <w:bCs/>
          <w:sz w:val="24"/>
          <w:szCs w:val="24"/>
          <w:lang w:val="en-US"/>
        </w:rPr>
        <w:t>[1]</w:t>
      </w:r>
      <w:r w:rsidRPr="004607EF">
        <w:rPr>
          <w:sz w:val="24"/>
          <w:szCs w:val="24"/>
          <w:lang w:val="en-US"/>
        </w:rPr>
        <w:t xml:space="preserve"> introduced a multi-layer self-healing framework utilizing reinforcement learning (RL) and time-series forecasting. Validated across 220 fault scenarios, the framework demonstrated an 85% reduction in Mean Time to Recovery (MTTR). This conclusion academically substantiates the architectural decision of our proposed project to implement a multi-metric ensemble and a stateful healing ladder in lieu of rudimentary restart scripts. Similarly, Manohar et al. </w:t>
      </w:r>
      <w:r w:rsidRPr="004607EF">
        <w:rPr>
          <w:b/>
          <w:bCs/>
          <w:sz w:val="24"/>
          <w:szCs w:val="24"/>
          <w:lang w:val="en-US"/>
        </w:rPr>
        <w:t>[2]</w:t>
      </w:r>
      <w:r w:rsidRPr="004607EF">
        <w:rPr>
          <w:sz w:val="24"/>
          <w:szCs w:val="24"/>
          <w:lang w:val="en-US"/>
        </w:rPr>
        <w:t xml:space="preserve"> presented an autonomous framework leveraging a multi-agent architecture built using large language models (DeepSeek-R1, GPT-4o) for incident management. While highly accurate, this research epitomizes the resource-intensive, heavy-AI paradigm. In contrast, our proposed system adopts a deliberately divergent methodology by utilizing lightweight statistical techniques, eliminating the dependency on GPUs, and optimizing for resource-constrained edge environments.</w:t>
      </w:r>
    </w:p>
    <w:p w14:paraId="06F067DB" w14:textId="7C9C79F6" w:rsidR="004607EF" w:rsidRPr="004607EF" w:rsidRDefault="004607EF" w:rsidP="004607EF">
      <w:pPr>
        <w:widowControl/>
        <w:pBdr>
          <w:top w:val="nil"/>
          <w:left w:val="nil"/>
          <w:bottom w:val="nil"/>
          <w:right w:val="nil"/>
          <w:between w:val="nil"/>
        </w:pBdr>
        <w:spacing w:before="280" w:after="280" w:line="276" w:lineRule="auto"/>
        <w:jc w:val="both"/>
        <w:rPr>
          <w:sz w:val="24"/>
          <w:szCs w:val="24"/>
          <w:lang w:val="en-US"/>
        </w:rPr>
      </w:pPr>
      <w:r w:rsidRPr="004607EF">
        <w:rPr>
          <w:sz w:val="24"/>
          <w:szCs w:val="24"/>
          <w:lang w:val="en-US"/>
        </w:rPr>
        <w:t xml:space="preserve">Comparative evaluations also highlight the efficacy of escalating recovery actions. A 2025 study by Shevchenko </w:t>
      </w:r>
      <w:r w:rsidRPr="004607EF">
        <w:rPr>
          <w:b/>
          <w:bCs/>
          <w:sz w:val="24"/>
          <w:szCs w:val="24"/>
          <w:lang w:val="en-US"/>
        </w:rPr>
        <w:t>[3]</w:t>
      </w:r>
      <w:r w:rsidRPr="004607EF">
        <w:rPr>
          <w:sz w:val="24"/>
          <w:szCs w:val="24"/>
          <w:lang w:val="en-US"/>
        </w:rPr>
        <w:t xml:space="preserve"> provided a comprehensive evaluation of rule-based approaches and DQN agents in multi-cloud environments. The core empirical finding—that hybrid, escalating recovery actions yield superior operational resilience compared to singular threshold interventions—provides direct academic validation for the progressive stateful healing ladder (Restart</w:t>
      </w:r>
      <w:r>
        <w:rPr>
          <w:sz w:val="24"/>
          <w:szCs w:val="24"/>
          <w:lang w:val="en-US"/>
        </w:rPr>
        <w:t xml:space="preserve"> </w:t>
      </w:r>
      <w:r w:rsidRPr="004607EF">
        <w:rPr>
          <w:sz w:val="24"/>
          <w:szCs w:val="24"/>
          <w:lang w:val="en-US"/>
        </w:rPr>
        <w:sym w:font="Wingdings" w:char="F0E0"/>
      </w:r>
      <w:r w:rsidRPr="004607EF">
        <w:rPr>
          <w:sz w:val="24"/>
          <w:szCs w:val="24"/>
          <w:lang w:val="en-US"/>
        </w:rPr>
        <w:t xml:space="preserve"> Redeploy </w:t>
      </w:r>
      <w:r w:rsidRPr="004607EF">
        <w:rPr>
          <w:sz w:val="24"/>
          <w:szCs w:val="24"/>
          <w:lang w:val="en-US"/>
        </w:rPr>
        <w:sym w:font="Wingdings" w:char="F0E0"/>
      </w:r>
      <w:r w:rsidRPr="004607EF">
        <w:rPr>
          <w:sz w:val="24"/>
          <w:szCs w:val="24"/>
          <w:lang w:val="en-US"/>
        </w:rPr>
        <w:t xml:space="preserve"> Scale </w:t>
      </w:r>
      <w:r w:rsidRPr="004607EF">
        <w:rPr>
          <w:sz w:val="24"/>
          <w:szCs w:val="24"/>
          <w:lang w:val="en-US"/>
        </w:rPr>
        <w:sym w:font="Wingdings" w:char="F0E0"/>
      </w:r>
      <w:r>
        <w:rPr>
          <w:sz w:val="24"/>
          <w:szCs w:val="24"/>
          <w:lang w:val="en-US"/>
        </w:rPr>
        <w:t xml:space="preserve"> </w:t>
      </w:r>
      <w:r w:rsidRPr="004607EF">
        <w:rPr>
          <w:sz w:val="24"/>
          <w:szCs w:val="24"/>
          <w:lang w:val="en-US"/>
        </w:rPr>
        <w:t>Alert Human) implemented in this project.</w:t>
      </w:r>
    </w:p>
    <w:p w14:paraId="4FCCE6D1" w14:textId="77777777" w:rsidR="004607EF" w:rsidRPr="004607EF" w:rsidRDefault="004607EF" w:rsidP="004607EF">
      <w:pPr>
        <w:widowControl/>
        <w:pBdr>
          <w:top w:val="nil"/>
          <w:left w:val="nil"/>
          <w:bottom w:val="nil"/>
          <w:right w:val="nil"/>
          <w:between w:val="nil"/>
        </w:pBdr>
        <w:spacing w:before="280" w:after="280" w:line="276" w:lineRule="auto"/>
        <w:jc w:val="both"/>
        <w:rPr>
          <w:sz w:val="24"/>
          <w:szCs w:val="24"/>
          <w:lang w:val="en-US"/>
        </w:rPr>
      </w:pPr>
      <w:r w:rsidRPr="004607EF">
        <w:rPr>
          <w:sz w:val="24"/>
          <w:szCs w:val="24"/>
          <w:lang w:val="en-US"/>
        </w:rPr>
        <w:t xml:space="preserve">Despite these specific advancements, broader critical gaps remain. A systematic review by Angelis and Kousiouris </w:t>
      </w:r>
      <w:r w:rsidRPr="004607EF">
        <w:rPr>
          <w:b/>
          <w:bCs/>
          <w:sz w:val="24"/>
          <w:szCs w:val="24"/>
          <w:lang w:val="en-US"/>
        </w:rPr>
        <w:t>[4]</w:t>
      </w:r>
      <w:r w:rsidRPr="004607EF">
        <w:rPr>
          <w:sz w:val="24"/>
          <w:szCs w:val="24"/>
          <w:lang w:val="en-US"/>
        </w:rPr>
        <w:t xml:space="preserve"> analyzing 111 recent publications on self-adaptive cloud patterns revealed that while performance optimization dominates research goals, reliability-focused self-healing incorporating proactive prediction remains fundamentally underdeveloped. Our project directly addresses this identified gap by engineering proactive mechanisms for crash recovery and predictive disk remediation.</w:t>
      </w:r>
    </w:p>
    <w:p w14:paraId="02BFCADA" w14:textId="77777777" w:rsidR="004607EF" w:rsidRPr="004607EF" w:rsidRDefault="004607EF" w:rsidP="004607EF">
      <w:pPr>
        <w:widowControl/>
        <w:pBdr>
          <w:top w:val="nil"/>
          <w:left w:val="nil"/>
          <w:bottom w:val="nil"/>
          <w:right w:val="nil"/>
          <w:between w:val="nil"/>
        </w:pBdr>
        <w:spacing w:before="280" w:after="280" w:line="276" w:lineRule="auto"/>
        <w:jc w:val="both"/>
        <w:rPr>
          <w:sz w:val="24"/>
          <w:szCs w:val="24"/>
          <w:lang w:val="en-US"/>
        </w:rPr>
      </w:pPr>
      <w:r w:rsidRPr="004607EF">
        <w:rPr>
          <w:sz w:val="24"/>
          <w:szCs w:val="24"/>
          <w:lang w:val="en-US"/>
        </w:rPr>
        <w:t xml:space="preserve">Finally, the broader industry trajectory is unequivocally moving towards autonomous operations. An industry analysis report by Cloud Native Now </w:t>
      </w:r>
      <w:r w:rsidRPr="004607EF">
        <w:rPr>
          <w:b/>
          <w:bCs/>
          <w:sz w:val="24"/>
          <w:szCs w:val="24"/>
          <w:lang w:val="en-US"/>
        </w:rPr>
        <w:t>[5]</w:t>
      </w:r>
      <w:r w:rsidRPr="004607EF">
        <w:rPr>
          <w:sz w:val="24"/>
          <w:szCs w:val="24"/>
          <w:lang w:val="en-US"/>
        </w:rPr>
        <w:t xml:space="preserve"> describes the paradigm shift from traditional "Automated Ops" to "Agentic Ops"—systems capable of reasoning and remediating anomalies autonomously. While our proposed project aligns conceptually with this industry-wide shift, it distinguishes itself by offering a lightweight, accessible alternative that eschews the need for heavy Kubernetes orchestration and LLMs, making it an optimal solution for educational laboratories and small operational teams.</w:t>
      </w:r>
    </w:p>
    <w:p w14:paraId="77AAC8B4" w14:textId="77777777" w:rsidR="00DA271E" w:rsidRDefault="00DA271E">
      <w:pPr>
        <w:widowControl/>
        <w:pBdr>
          <w:top w:val="nil"/>
          <w:left w:val="nil"/>
          <w:bottom w:val="nil"/>
          <w:right w:val="nil"/>
          <w:between w:val="nil"/>
        </w:pBdr>
        <w:spacing w:before="280" w:after="280" w:line="276" w:lineRule="auto"/>
        <w:jc w:val="both"/>
        <w:rPr>
          <w:sz w:val="24"/>
          <w:szCs w:val="24"/>
        </w:rPr>
        <w:sectPr w:rsidR="00DA271E">
          <w:pgSz w:w="11920" w:h="16850"/>
          <w:pgMar w:top="1240" w:right="708" w:bottom="1200" w:left="1275" w:header="0" w:footer="1017" w:gutter="0"/>
          <w:cols w:space="720"/>
        </w:sectPr>
      </w:pPr>
    </w:p>
    <w:p w14:paraId="6DE28977" w14:textId="77777777" w:rsidR="00707CD3" w:rsidRPr="00594073" w:rsidRDefault="00000000">
      <w:pPr>
        <w:numPr>
          <w:ilvl w:val="0"/>
          <w:numId w:val="1"/>
        </w:numPr>
        <w:pBdr>
          <w:top w:val="nil"/>
          <w:left w:val="nil"/>
          <w:bottom w:val="nil"/>
          <w:right w:val="nil"/>
          <w:between w:val="nil"/>
        </w:pBdr>
        <w:tabs>
          <w:tab w:val="left" w:pos="4134"/>
        </w:tabs>
        <w:spacing w:before="59"/>
        <w:ind w:left="4134" w:hanging="358"/>
        <w:rPr>
          <w:color w:val="000000"/>
          <w:sz w:val="28"/>
          <w:szCs w:val="28"/>
        </w:rPr>
      </w:pPr>
      <w:r w:rsidRPr="00594073">
        <w:rPr>
          <w:b/>
          <w:bCs/>
          <w:color w:val="000000"/>
          <w:sz w:val="28"/>
          <w:szCs w:val="28"/>
        </w:rPr>
        <w:lastRenderedPageBreak/>
        <w:t>TECHNOLOGIES</w:t>
      </w:r>
    </w:p>
    <w:p w14:paraId="26C07F9C" w14:textId="77777777" w:rsidR="00707CD3" w:rsidRDefault="00707CD3">
      <w:pPr>
        <w:pBdr>
          <w:top w:val="nil"/>
          <w:left w:val="nil"/>
          <w:bottom w:val="nil"/>
          <w:right w:val="nil"/>
          <w:between w:val="nil"/>
        </w:pBdr>
        <w:spacing w:before="4"/>
        <w:rPr>
          <w:b/>
          <w:bCs/>
          <w:color w:val="000000"/>
          <w:sz w:val="24"/>
          <w:szCs w:val="24"/>
        </w:rPr>
      </w:pPr>
    </w:p>
    <w:p w14:paraId="7E9E4752" w14:textId="77777777" w:rsidR="00852287" w:rsidRDefault="00852287" w:rsidP="001B5F37">
      <w:pPr>
        <w:widowControl/>
        <w:spacing w:before="280" w:after="280"/>
        <w:rPr>
          <w:sz w:val="24"/>
          <w:szCs w:val="24"/>
        </w:rPr>
      </w:pPr>
      <w:r w:rsidRPr="00852287">
        <w:rPr>
          <w:sz w:val="24"/>
          <w:szCs w:val="24"/>
        </w:rPr>
        <w:t xml:space="preserve">The successful implementation of this self-healing infrastructure relies on a robust, open-source technology stack. This section outlines the core tools, frameworks, and platforms utilized to develop the monitoring, decision-making, and state-management layers of the system. The entire tech stack is intentionally selected to support a </w:t>
      </w:r>
      <w:r w:rsidRPr="00852287">
        <w:rPr>
          <w:b/>
          <w:bCs/>
          <w:sz w:val="24"/>
          <w:szCs w:val="24"/>
        </w:rPr>
        <w:t>lightweight, container-native architecture,</w:t>
      </w:r>
      <w:r w:rsidRPr="00852287">
        <w:rPr>
          <w:sz w:val="24"/>
          <w:szCs w:val="24"/>
        </w:rPr>
        <w:t xml:space="preserve"> ensuring </w:t>
      </w:r>
      <w:r w:rsidRPr="00852287">
        <w:rPr>
          <w:b/>
          <w:bCs/>
          <w:sz w:val="24"/>
          <w:szCs w:val="24"/>
        </w:rPr>
        <w:t>high portability</w:t>
      </w:r>
      <w:r w:rsidRPr="00852287">
        <w:rPr>
          <w:sz w:val="24"/>
          <w:szCs w:val="24"/>
        </w:rPr>
        <w:t xml:space="preserve"> and </w:t>
      </w:r>
      <w:r w:rsidRPr="00852287">
        <w:rPr>
          <w:b/>
          <w:bCs/>
          <w:sz w:val="24"/>
          <w:szCs w:val="24"/>
        </w:rPr>
        <w:t>minimal resource overhead</w:t>
      </w:r>
      <w:r w:rsidRPr="00852287">
        <w:rPr>
          <w:sz w:val="24"/>
          <w:szCs w:val="24"/>
        </w:rPr>
        <w:t>.</w:t>
      </w:r>
    </w:p>
    <w:p w14:paraId="3B6774B6" w14:textId="2CFCF05F" w:rsidR="001B5F37" w:rsidRPr="001B5F37" w:rsidRDefault="00000000" w:rsidP="001B5F37">
      <w:pPr>
        <w:widowControl/>
        <w:spacing w:before="280" w:after="280"/>
        <w:rPr>
          <w:b/>
          <w:bCs/>
          <w:sz w:val="24"/>
          <w:szCs w:val="24"/>
        </w:rPr>
      </w:pPr>
      <w:r>
        <w:rPr>
          <w:b/>
          <w:bCs/>
          <w:sz w:val="24"/>
          <w:szCs w:val="24"/>
        </w:rPr>
        <w:t xml:space="preserve">3.1 </w:t>
      </w:r>
      <w:r w:rsidR="001B5F37" w:rsidRPr="001B5F37">
        <w:rPr>
          <w:b/>
          <w:bCs/>
          <w:sz w:val="24"/>
          <w:szCs w:val="24"/>
        </w:rPr>
        <w:t>Monitoring &amp; Observability Layer</w:t>
      </w:r>
    </w:p>
    <w:p w14:paraId="2495F015" w14:textId="6794D920" w:rsidR="001B5F37" w:rsidRPr="00BD677F" w:rsidRDefault="001B5F37">
      <w:pPr>
        <w:pStyle w:val="ListParagraph"/>
        <w:widowControl/>
        <w:numPr>
          <w:ilvl w:val="0"/>
          <w:numId w:val="11"/>
        </w:numPr>
        <w:spacing w:line="276" w:lineRule="auto"/>
        <w:ind w:left="360"/>
        <w:jc w:val="both"/>
        <w:rPr>
          <w:sz w:val="24"/>
          <w:szCs w:val="24"/>
        </w:rPr>
      </w:pPr>
      <w:r w:rsidRPr="00BD677F">
        <w:rPr>
          <w:b/>
          <w:bCs/>
          <w:sz w:val="24"/>
          <w:szCs w:val="24"/>
        </w:rPr>
        <w:t>Docker (v26+):</w:t>
      </w:r>
      <w:r w:rsidRPr="00BD677F">
        <w:rPr>
          <w:sz w:val="24"/>
          <w:szCs w:val="24"/>
        </w:rPr>
        <w:t xml:space="preserve"> The container runtime platform used to host the target application (the “victim” service) and all supporting tools. Docker provides lightweight isolation and a consistent environment across development and testing.</w:t>
      </w:r>
    </w:p>
    <w:p w14:paraId="27282BF3" w14:textId="77777777" w:rsidR="001B5F37" w:rsidRPr="001B5F37" w:rsidRDefault="001B5F37" w:rsidP="00BD677F">
      <w:pPr>
        <w:widowControl/>
        <w:spacing w:line="276" w:lineRule="auto"/>
        <w:ind w:left="360"/>
        <w:jc w:val="both"/>
        <w:rPr>
          <w:sz w:val="24"/>
          <w:szCs w:val="24"/>
        </w:rPr>
      </w:pPr>
    </w:p>
    <w:p w14:paraId="4B2AC658" w14:textId="4A2C689E" w:rsidR="001B5F37" w:rsidRPr="00BD677F" w:rsidRDefault="001B5F37">
      <w:pPr>
        <w:pStyle w:val="ListParagraph"/>
        <w:widowControl/>
        <w:numPr>
          <w:ilvl w:val="0"/>
          <w:numId w:val="11"/>
        </w:numPr>
        <w:spacing w:line="276" w:lineRule="auto"/>
        <w:ind w:left="360"/>
        <w:jc w:val="both"/>
        <w:rPr>
          <w:sz w:val="24"/>
          <w:szCs w:val="24"/>
        </w:rPr>
      </w:pPr>
      <w:r w:rsidRPr="00BD677F">
        <w:rPr>
          <w:b/>
          <w:bCs/>
          <w:sz w:val="24"/>
          <w:szCs w:val="24"/>
        </w:rPr>
        <w:t>cAdvisor (v0.49+):</w:t>
      </w:r>
      <w:r w:rsidRPr="00BD677F">
        <w:rPr>
          <w:sz w:val="24"/>
          <w:szCs w:val="24"/>
        </w:rPr>
        <w:t xml:space="preserve"> An open‑source agent that runs inside Docker and exposes real‑time container metrics – CPU, memory, disk I/O, and network usage – via a REST API. It serves as the primary data source for monitoring.</w:t>
      </w:r>
    </w:p>
    <w:p w14:paraId="4307F93B" w14:textId="77777777" w:rsidR="001B5F37" w:rsidRPr="001B5F37" w:rsidRDefault="001B5F37" w:rsidP="00BD677F">
      <w:pPr>
        <w:widowControl/>
        <w:spacing w:line="276" w:lineRule="auto"/>
        <w:ind w:left="360"/>
        <w:jc w:val="both"/>
        <w:rPr>
          <w:sz w:val="24"/>
          <w:szCs w:val="24"/>
        </w:rPr>
      </w:pPr>
    </w:p>
    <w:p w14:paraId="23F12F6A" w14:textId="6F45345C" w:rsidR="001B5F37" w:rsidRPr="00BD677F" w:rsidRDefault="001B5F37">
      <w:pPr>
        <w:pStyle w:val="ListParagraph"/>
        <w:widowControl/>
        <w:numPr>
          <w:ilvl w:val="0"/>
          <w:numId w:val="11"/>
        </w:numPr>
        <w:spacing w:line="276" w:lineRule="auto"/>
        <w:ind w:left="360"/>
        <w:jc w:val="both"/>
        <w:rPr>
          <w:sz w:val="24"/>
          <w:szCs w:val="24"/>
        </w:rPr>
      </w:pPr>
      <w:r w:rsidRPr="00BD677F">
        <w:rPr>
          <w:b/>
          <w:bCs/>
          <w:sz w:val="24"/>
          <w:szCs w:val="24"/>
        </w:rPr>
        <w:t>Prometheus (v2.53+):</w:t>
      </w:r>
      <w:r w:rsidRPr="00BD677F">
        <w:rPr>
          <w:sz w:val="24"/>
          <w:szCs w:val="24"/>
        </w:rPr>
        <w:t xml:space="preserve"> A time‑series database and monitoring system that scrapes metrics from cAdvisor every 5 seconds. It stores the data efficiently and provides a powerful query language (PromQL) for anomaly detection and alerting.</w:t>
      </w:r>
    </w:p>
    <w:p w14:paraId="76B4CD52" w14:textId="77777777" w:rsidR="001B5F37" w:rsidRPr="001B5F37" w:rsidRDefault="001B5F37" w:rsidP="00BD677F">
      <w:pPr>
        <w:widowControl/>
        <w:spacing w:line="276" w:lineRule="auto"/>
        <w:ind w:left="360"/>
        <w:jc w:val="both"/>
        <w:rPr>
          <w:sz w:val="24"/>
          <w:szCs w:val="24"/>
        </w:rPr>
      </w:pPr>
    </w:p>
    <w:p w14:paraId="7910E710" w14:textId="2C6B8FAA" w:rsidR="00707CD3" w:rsidRDefault="001B5F37">
      <w:pPr>
        <w:pStyle w:val="ListParagraph"/>
        <w:widowControl/>
        <w:numPr>
          <w:ilvl w:val="0"/>
          <w:numId w:val="11"/>
        </w:numPr>
        <w:spacing w:line="276" w:lineRule="auto"/>
        <w:ind w:left="360"/>
        <w:jc w:val="both"/>
        <w:rPr>
          <w:sz w:val="24"/>
          <w:szCs w:val="24"/>
        </w:rPr>
      </w:pPr>
      <w:r w:rsidRPr="00BD677F">
        <w:rPr>
          <w:b/>
          <w:bCs/>
          <w:sz w:val="24"/>
          <w:szCs w:val="24"/>
        </w:rPr>
        <w:t>Grafana (v11.0+):</w:t>
      </w:r>
      <w:r w:rsidRPr="00BD677F">
        <w:rPr>
          <w:sz w:val="24"/>
          <w:szCs w:val="24"/>
        </w:rPr>
        <w:t xml:space="preserve"> A visualization dashboard that connects to Prometheus to display live graphs of system health, confidence scores, and healing events. It helps demonstrate the self‑healing loop in real time.</w:t>
      </w:r>
    </w:p>
    <w:p w14:paraId="4C9D7BA1" w14:textId="77777777" w:rsidR="00BD677F" w:rsidRPr="00BD677F" w:rsidRDefault="00BD677F" w:rsidP="00BD677F">
      <w:pPr>
        <w:pStyle w:val="ListParagraph"/>
        <w:rPr>
          <w:sz w:val="24"/>
          <w:szCs w:val="24"/>
        </w:rPr>
      </w:pPr>
    </w:p>
    <w:p w14:paraId="22DB2815" w14:textId="77777777" w:rsidR="00BD677F" w:rsidRPr="00BD677F" w:rsidRDefault="00BD677F" w:rsidP="00BD677F">
      <w:pPr>
        <w:pStyle w:val="ListParagraph"/>
        <w:widowControl/>
        <w:spacing w:line="276" w:lineRule="auto"/>
        <w:ind w:left="360"/>
        <w:jc w:val="both"/>
        <w:rPr>
          <w:sz w:val="24"/>
          <w:szCs w:val="24"/>
        </w:rPr>
      </w:pPr>
    </w:p>
    <w:p w14:paraId="187D476D" w14:textId="6C49764E" w:rsidR="00707CD3" w:rsidRDefault="00000000">
      <w:pPr>
        <w:widowControl/>
        <w:spacing w:before="280" w:after="280"/>
        <w:rPr>
          <w:b/>
          <w:bCs/>
          <w:sz w:val="24"/>
          <w:szCs w:val="24"/>
        </w:rPr>
      </w:pPr>
      <w:r>
        <w:rPr>
          <w:b/>
          <w:bCs/>
          <w:sz w:val="24"/>
          <w:szCs w:val="24"/>
        </w:rPr>
        <w:t xml:space="preserve">3.2 </w:t>
      </w:r>
      <w:r w:rsidR="001B5F37" w:rsidRPr="001B5F37">
        <w:rPr>
          <w:b/>
          <w:bCs/>
          <w:sz w:val="24"/>
          <w:szCs w:val="24"/>
        </w:rPr>
        <w:t>Healing Engine Layer (The Core Logic)</w:t>
      </w:r>
    </w:p>
    <w:p w14:paraId="06AFC5AF" w14:textId="77777777" w:rsidR="00CF7AE0" w:rsidRPr="00CF7AE0" w:rsidRDefault="00CF7AE0">
      <w:pPr>
        <w:widowControl/>
        <w:numPr>
          <w:ilvl w:val="0"/>
          <w:numId w:val="12"/>
        </w:numPr>
        <w:tabs>
          <w:tab w:val="clear" w:pos="720"/>
          <w:tab w:val="num" w:pos="360"/>
        </w:tabs>
        <w:spacing w:before="280" w:after="280"/>
        <w:ind w:left="360"/>
        <w:rPr>
          <w:sz w:val="24"/>
          <w:szCs w:val="24"/>
          <w:lang w:val="en-US"/>
        </w:rPr>
      </w:pPr>
      <w:r w:rsidRPr="00CF7AE0">
        <w:rPr>
          <w:b/>
          <w:bCs/>
          <w:sz w:val="24"/>
          <w:szCs w:val="24"/>
          <w:lang w:val="en-US"/>
        </w:rPr>
        <w:t>Python (v3.11+):</w:t>
      </w:r>
      <w:r w:rsidRPr="00CF7AE0">
        <w:rPr>
          <w:sz w:val="24"/>
          <w:szCs w:val="24"/>
          <w:lang w:val="en-US"/>
        </w:rPr>
        <w:t xml:space="preserve"> Acts as the core programmatic control plane, selected for its mature statistical library ecosystem and low runtime footprint.</w:t>
      </w:r>
    </w:p>
    <w:p w14:paraId="203F870B" w14:textId="77777777" w:rsidR="00CF7AE0" w:rsidRPr="00CF7AE0" w:rsidRDefault="00CF7AE0">
      <w:pPr>
        <w:widowControl/>
        <w:numPr>
          <w:ilvl w:val="0"/>
          <w:numId w:val="12"/>
        </w:numPr>
        <w:tabs>
          <w:tab w:val="clear" w:pos="720"/>
          <w:tab w:val="num" w:pos="360"/>
        </w:tabs>
        <w:spacing w:before="280" w:after="280"/>
        <w:ind w:left="360"/>
        <w:rPr>
          <w:sz w:val="24"/>
          <w:szCs w:val="24"/>
          <w:lang w:val="en-US"/>
        </w:rPr>
      </w:pPr>
      <w:r w:rsidRPr="00CF7AE0">
        <w:rPr>
          <w:b/>
          <w:bCs/>
          <w:sz w:val="24"/>
          <w:szCs w:val="24"/>
          <w:lang w:val="en-US"/>
        </w:rPr>
        <w:t>Prometheus Python Client:</w:t>
      </w:r>
      <w:r w:rsidRPr="00CF7AE0">
        <w:rPr>
          <w:sz w:val="24"/>
          <w:szCs w:val="24"/>
          <w:lang w:val="en-US"/>
        </w:rPr>
        <w:t xml:space="preserve"> Provides the asynchronous querying abstraction layer to fetch historical and instantaneous telemetry matrices from the TSDB.</w:t>
      </w:r>
    </w:p>
    <w:p w14:paraId="402C7AE0" w14:textId="77777777" w:rsidR="00CF7AE0" w:rsidRPr="00CF7AE0" w:rsidRDefault="00CF7AE0">
      <w:pPr>
        <w:widowControl/>
        <w:numPr>
          <w:ilvl w:val="0"/>
          <w:numId w:val="12"/>
        </w:numPr>
        <w:tabs>
          <w:tab w:val="clear" w:pos="720"/>
          <w:tab w:val="num" w:pos="360"/>
        </w:tabs>
        <w:spacing w:before="280" w:after="280"/>
        <w:ind w:left="360"/>
        <w:rPr>
          <w:sz w:val="24"/>
          <w:szCs w:val="24"/>
          <w:lang w:val="en-US"/>
        </w:rPr>
      </w:pPr>
      <w:r w:rsidRPr="00CF7AE0">
        <w:rPr>
          <w:b/>
          <w:bCs/>
          <w:sz w:val="24"/>
          <w:szCs w:val="24"/>
          <w:lang w:val="en-US"/>
        </w:rPr>
        <w:t>NumPy &amp; scikit-learn:</w:t>
      </w:r>
      <w:r w:rsidRPr="00CF7AE0">
        <w:rPr>
          <w:sz w:val="24"/>
          <w:szCs w:val="24"/>
          <w:lang w:val="en-US"/>
        </w:rPr>
        <w:t xml:space="preserve"> Executes the analytical mathematics of the engine, computing localized rolling Z-scores, fitting linear regression vectors for disk utilization trends, and calculating weighted ensemble scores.</w:t>
      </w:r>
    </w:p>
    <w:p w14:paraId="0572C0F7" w14:textId="77777777" w:rsidR="00CF7AE0" w:rsidRDefault="00CF7AE0">
      <w:pPr>
        <w:widowControl/>
        <w:numPr>
          <w:ilvl w:val="0"/>
          <w:numId w:val="12"/>
        </w:numPr>
        <w:tabs>
          <w:tab w:val="clear" w:pos="720"/>
          <w:tab w:val="num" w:pos="360"/>
        </w:tabs>
        <w:spacing w:before="280" w:after="280"/>
        <w:ind w:left="360"/>
        <w:rPr>
          <w:sz w:val="24"/>
          <w:szCs w:val="24"/>
          <w:lang w:val="en-US"/>
        </w:rPr>
      </w:pPr>
      <w:r w:rsidRPr="00CF7AE0">
        <w:rPr>
          <w:b/>
          <w:bCs/>
          <w:sz w:val="24"/>
          <w:szCs w:val="24"/>
          <w:lang w:val="en-US"/>
        </w:rPr>
        <w:t>Docker SDK for Python (docker):</w:t>
      </w:r>
      <w:r w:rsidRPr="00CF7AE0">
        <w:rPr>
          <w:sz w:val="24"/>
          <w:szCs w:val="24"/>
          <w:lang w:val="en-US"/>
        </w:rPr>
        <w:t xml:space="preserve"> Interfaces directly with the host system UNIX socket (/var/run/docker.sock) to execute low-level runtime lifecycle commands (container instantiation, image rollbacks, horizontal scaling, and signal terminations).</w:t>
      </w:r>
    </w:p>
    <w:p w14:paraId="362A063A" w14:textId="77777777" w:rsidR="00CF7AE0" w:rsidRPr="00CF7AE0" w:rsidRDefault="00CF7AE0" w:rsidP="00CF7AE0">
      <w:pPr>
        <w:widowControl/>
        <w:spacing w:before="280" w:after="280"/>
        <w:ind w:left="360"/>
        <w:rPr>
          <w:sz w:val="24"/>
          <w:szCs w:val="24"/>
          <w:lang w:val="en-US"/>
        </w:rPr>
      </w:pPr>
    </w:p>
    <w:p w14:paraId="130912D4" w14:textId="77777777" w:rsidR="00707CD3" w:rsidRDefault="00707CD3">
      <w:pPr>
        <w:widowControl/>
        <w:spacing w:before="280" w:after="280"/>
        <w:rPr>
          <w:b/>
          <w:bCs/>
          <w:sz w:val="24"/>
          <w:szCs w:val="24"/>
        </w:rPr>
      </w:pPr>
    </w:p>
    <w:p w14:paraId="5E240650" w14:textId="72274F7C" w:rsidR="00707CD3" w:rsidRDefault="00000000">
      <w:pPr>
        <w:widowControl/>
        <w:spacing w:before="280" w:after="280"/>
        <w:rPr>
          <w:b/>
          <w:bCs/>
          <w:sz w:val="24"/>
          <w:szCs w:val="24"/>
        </w:rPr>
      </w:pPr>
      <w:r>
        <w:rPr>
          <w:b/>
          <w:bCs/>
          <w:sz w:val="24"/>
          <w:szCs w:val="24"/>
        </w:rPr>
        <w:lastRenderedPageBreak/>
        <w:t xml:space="preserve">3.3 </w:t>
      </w:r>
      <w:r w:rsidR="001B5F37" w:rsidRPr="001B5F37">
        <w:rPr>
          <w:b/>
          <w:bCs/>
          <w:sz w:val="24"/>
          <w:szCs w:val="24"/>
        </w:rPr>
        <w:t>State Management &amp; Automation Layer</w:t>
      </w:r>
    </w:p>
    <w:p w14:paraId="684F111E" w14:textId="77777777" w:rsidR="00CF7AE0" w:rsidRPr="00CF7AE0" w:rsidRDefault="00CF7AE0">
      <w:pPr>
        <w:widowControl/>
        <w:numPr>
          <w:ilvl w:val="0"/>
          <w:numId w:val="13"/>
        </w:numPr>
        <w:tabs>
          <w:tab w:val="clear" w:pos="720"/>
          <w:tab w:val="num" w:pos="360"/>
        </w:tabs>
        <w:spacing w:before="280" w:after="280"/>
        <w:ind w:left="360"/>
        <w:rPr>
          <w:sz w:val="24"/>
          <w:szCs w:val="24"/>
          <w:lang w:val="en-US"/>
        </w:rPr>
      </w:pPr>
      <w:r w:rsidRPr="00CF7AE0">
        <w:rPr>
          <w:b/>
          <w:bCs/>
          <w:sz w:val="24"/>
          <w:szCs w:val="24"/>
          <w:lang w:val="en-US"/>
        </w:rPr>
        <w:t>SQLite:</w:t>
      </w:r>
      <w:r w:rsidRPr="00CF7AE0">
        <w:rPr>
          <w:sz w:val="24"/>
          <w:szCs w:val="24"/>
          <w:lang w:val="en-US"/>
        </w:rPr>
        <w:t xml:space="preserve"> An embedded, zero-configuration relational database engine utilized to persist incident counts, failure timestamps, remediation histories, and circuit-breaker states across healing-engine lifecycles.</w:t>
      </w:r>
    </w:p>
    <w:p w14:paraId="3C508E21" w14:textId="77777777" w:rsidR="00CF7AE0" w:rsidRPr="00CF7AE0" w:rsidRDefault="00CF7AE0">
      <w:pPr>
        <w:widowControl/>
        <w:numPr>
          <w:ilvl w:val="0"/>
          <w:numId w:val="13"/>
        </w:numPr>
        <w:tabs>
          <w:tab w:val="clear" w:pos="720"/>
          <w:tab w:val="num" w:pos="360"/>
        </w:tabs>
        <w:spacing w:before="280" w:after="280"/>
        <w:ind w:left="360"/>
        <w:rPr>
          <w:sz w:val="24"/>
          <w:szCs w:val="24"/>
          <w:lang w:val="en-US"/>
        </w:rPr>
      </w:pPr>
      <w:r w:rsidRPr="00CF7AE0">
        <w:rPr>
          <w:b/>
          <w:bCs/>
          <w:sz w:val="24"/>
          <w:szCs w:val="24"/>
          <w:lang w:val="en-US"/>
        </w:rPr>
        <w:t>Flask:</w:t>
      </w:r>
      <w:r w:rsidRPr="00CF7AE0">
        <w:rPr>
          <w:sz w:val="24"/>
          <w:szCs w:val="24"/>
          <w:lang w:val="en-US"/>
        </w:rPr>
        <w:t xml:space="preserve"> A micro-web framework used to expose a decoupled, manual control API (endpoints include /disable, /enable, and /status) for out-of-band operational overrides.</w:t>
      </w:r>
    </w:p>
    <w:p w14:paraId="796966D8" w14:textId="77777777" w:rsidR="00CF7AE0" w:rsidRPr="00CF7AE0" w:rsidRDefault="00CF7AE0">
      <w:pPr>
        <w:widowControl/>
        <w:numPr>
          <w:ilvl w:val="0"/>
          <w:numId w:val="13"/>
        </w:numPr>
        <w:tabs>
          <w:tab w:val="clear" w:pos="720"/>
          <w:tab w:val="num" w:pos="360"/>
        </w:tabs>
        <w:spacing w:before="280" w:after="280"/>
        <w:ind w:left="360"/>
        <w:rPr>
          <w:sz w:val="24"/>
          <w:szCs w:val="24"/>
          <w:lang w:val="en-US"/>
        </w:rPr>
      </w:pPr>
      <w:r w:rsidRPr="00CF7AE0">
        <w:rPr>
          <w:b/>
          <w:bCs/>
          <w:sz w:val="24"/>
          <w:szCs w:val="24"/>
          <w:lang w:val="en-US"/>
        </w:rPr>
        <w:t>POSIX Bash Scripts:</w:t>
      </w:r>
      <w:r w:rsidRPr="00CF7AE0">
        <w:rPr>
          <w:sz w:val="24"/>
          <w:szCs w:val="24"/>
          <w:lang w:val="en-US"/>
        </w:rPr>
        <w:t xml:space="preserve"> Utilized exclusively for automated chaos engineering and fault injection, systematically forcing system crashes, synthetic CPU thrashing, and rapid disk filling during validation trials.</w:t>
      </w:r>
    </w:p>
    <w:p w14:paraId="2985F163" w14:textId="77777777" w:rsidR="00707CD3" w:rsidRDefault="00707CD3">
      <w:pPr>
        <w:widowControl/>
        <w:spacing w:before="280" w:after="280"/>
        <w:rPr>
          <w:b/>
          <w:bCs/>
          <w:sz w:val="24"/>
          <w:szCs w:val="24"/>
        </w:rPr>
      </w:pPr>
    </w:p>
    <w:p w14:paraId="234144C7" w14:textId="0CF56FBA" w:rsidR="001B5F37" w:rsidRPr="001B5F37" w:rsidRDefault="00000000" w:rsidP="001B5F37">
      <w:pPr>
        <w:widowControl/>
        <w:spacing w:before="280" w:after="280"/>
        <w:rPr>
          <w:b/>
          <w:bCs/>
          <w:sz w:val="24"/>
          <w:szCs w:val="24"/>
        </w:rPr>
      </w:pPr>
      <w:r>
        <w:rPr>
          <w:b/>
          <w:bCs/>
          <w:sz w:val="24"/>
          <w:szCs w:val="24"/>
        </w:rPr>
        <w:t>3.4 Auxiliary Tools</w:t>
      </w:r>
    </w:p>
    <w:p w14:paraId="3DCA0719" w14:textId="2D7AC297" w:rsidR="001B5F37" w:rsidRPr="00CF7AE0" w:rsidRDefault="001B5F37">
      <w:pPr>
        <w:pStyle w:val="ListParagraph"/>
        <w:widowControl/>
        <w:numPr>
          <w:ilvl w:val="0"/>
          <w:numId w:val="14"/>
        </w:numPr>
        <w:spacing w:line="276" w:lineRule="auto"/>
        <w:ind w:left="360"/>
        <w:jc w:val="both"/>
        <w:rPr>
          <w:sz w:val="24"/>
          <w:szCs w:val="24"/>
        </w:rPr>
      </w:pPr>
      <w:r w:rsidRPr="00CF7AE0">
        <w:rPr>
          <w:b/>
          <w:bCs/>
          <w:sz w:val="24"/>
          <w:szCs w:val="24"/>
        </w:rPr>
        <w:t>Git &amp; GitHub</w:t>
      </w:r>
      <w:r w:rsidRPr="00CF7AE0">
        <w:rPr>
          <w:sz w:val="24"/>
          <w:szCs w:val="24"/>
        </w:rPr>
        <w:t>: Version control and collaboration platform for managing code, tracking changes, and documenting the project.</w:t>
      </w:r>
    </w:p>
    <w:p w14:paraId="0A7F2307" w14:textId="77777777" w:rsidR="001B5F37" w:rsidRPr="00DA271E" w:rsidRDefault="001B5F37" w:rsidP="00CF7AE0">
      <w:pPr>
        <w:widowControl/>
        <w:spacing w:line="276" w:lineRule="auto"/>
        <w:ind w:left="360"/>
        <w:jc w:val="both"/>
        <w:rPr>
          <w:sz w:val="24"/>
          <w:szCs w:val="24"/>
        </w:rPr>
      </w:pPr>
    </w:p>
    <w:p w14:paraId="4A6F67F5" w14:textId="539ADA63" w:rsidR="001B5F37" w:rsidRPr="00CF7AE0" w:rsidRDefault="001B5F37">
      <w:pPr>
        <w:pStyle w:val="ListParagraph"/>
        <w:widowControl/>
        <w:numPr>
          <w:ilvl w:val="0"/>
          <w:numId w:val="14"/>
        </w:numPr>
        <w:spacing w:line="276" w:lineRule="auto"/>
        <w:ind w:left="360"/>
        <w:jc w:val="both"/>
        <w:rPr>
          <w:sz w:val="24"/>
          <w:szCs w:val="24"/>
        </w:rPr>
      </w:pPr>
      <w:r w:rsidRPr="00CF7AE0">
        <w:rPr>
          <w:b/>
          <w:bCs/>
          <w:sz w:val="24"/>
          <w:szCs w:val="24"/>
        </w:rPr>
        <w:t>Visual Studio Code (VS Code):</w:t>
      </w:r>
      <w:r w:rsidRPr="00CF7AE0">
        <w:rPr>
          <w:sz w:val="24"/>
          <w:szCs w:val="24"/>
        </w:rPr>
        <w:t xml:space="preserve"> The primary code editor used for writing Python scripts, YAML configurations (docker‑compose, Prometheus), and Grafana dashboards.</w:t>
      </w:r>
    </w:p>
    <w:p w14:paraId="2EF4067C" w14:textId="77777777" w:rsidR="001B5F37" w:rsidRPr="00DA271E" w:rsidRDefault="001B5F37" w:rsidP="00CF7AE0">
      <w:pPr>
        <w:widowControl/>
        <w:spacing w:line="276" w:lineRule="auto"/>
        <w:ind w:left="360"/>
        <w:jc w:val="both"/>
        <w:rPr>
          <w:sz w:val="24"/>
          <w:szCs w:val="24"/>
        </w:rPr>
      </w:pPr>
    </w:p>
    <w:p w14:paraId="05B30DC4" w14:textId="2FE6348D" w:rsidR="001B5F37" w:rsidRPr="00CF7AE0" w:rsidRDefault="001B5F37">
      <w:pPr>
        <w:pStyle w:val="ListParagraph"/>
        <w:widowControl/>
        <w:numPr>
          <w:ilvl w:val="0"/>
          <w:numId w:val="14"/>
        </w:numPr>
        <w:spacing w:line="276" w:lineRule="auto"/>
        <w:ind w:left="360"/>
        <w:jc w:val="both"/>
        <w:rPr>
          <w:sz w:val="24"/>
          <w:szCs w:val="24"/>
        </w:rPr>
        <w:sectPr w:rsidR="001B5F37" w:rsidRPr="00CF7AE0">
          <w:pgSz w:w="11920" w:h="16850"/>
          <w:pgMar w:top="1240" w:right="708" w:bottom="1200" w:left="1275" w:header="0" w:footer="1017" w:gutter="0"/>
          <w:cols w:space="720"/>
        </w:sectPr>
      </w:pPr>
      <w:r w:rsidRPr="00CF7AE0">
        <w:rPr>
          <w:b/>
          <w:bCs/>
          <w:sz w:val="24"/>
          <w:szCs w:val="24"/>
        </w:rPr>
        <w:t>Docker Compose:</w:t>
      </w:r>
      <w:r w:rsidRPr="00CF7AE0">
        <w:rPr>
          <w:sz w:val="24"/>
          <w:szCs w:val="24"/>
        </w:rPr>
        <w:t xml:space="preserve"> A tool to define and run multi‑container applications with a single command (docker‑compose up). It orchestrates the target app, cAdvisor, Prometheus, Grafana, and the healing engine together.</w:t>
      </w:r>
    </w:p>
    <w:p w14:paraId="149D2BA5" w14:textId="3EC327BA" w:rsidR="00707CD3" w:rsidRPr="00C41EB3" w:rsidRDefault="00000000">
      <w:pPr>
        <w:pStyle w:val="Heading2"/>
        <w:numPr>
          <w:ilvl w:val="0"/>
          <w:numId w:val="1"/>
        </w:numPr>
        <w:tabs>
          <w:tab w:val="left" w:pos="3813"/>
        </w:tabs>
        <w:spacing w:before="69"/>
        <w:ind w:left="3813" w:hanging="358"/>
      </w:pPr>
      <w:bookmarkStart w:id="7" w:name="_Toc230562508"/>
      <w:r>
        <w:lastRenderedPageBreak/>
        <w:t>Project Requirements</w:t>
      </w:r>
      <w:bookmarkEnd w:id="7"/>
    </w:p>
    <w:p w14:paraId="2D3DBD50" w14:textId="77777777" w:rsidR="00DC18D3" w:rsidRPr="00DC18D3" w:rsidRDefault="00DC18D3" w:rsidP="00DC18D3">
      <w:pPr>
        <w:widowControl/>
        <w:spacing w:before="280" w:after="280" w:line="276" w:lineRule="auto"/>
        <w:jc w:val="both"/>
        <w:rPr>
          <w:sz w:val="24"/>
          <w:szCs w:val="24"/>
        </w:rPr>
      </w:pPr>
      <w:r w:rsidRPr="00DC18D3">
        <w:rPr>
          <w:sz w:val="24"/>
          <w:szCs w:val="24"/>
        </w:rPr>
        <w:t>The successful development and deployment of the self-healing infrastructure require a specific set of hardware, software, and operational resources. These are categorized into functional requirements (the core automated behaviors of the system), non-functional requirements (performance and reliability benchmarks), and the technical environment needed to run the simulator.</w:t>
      </w:r>
    </w:p>
    <w:p w14:paraId="558759D5" w14:textId="7C8FA1C3" w:rsidR="00707CD3" w:rsidRDefault="00000000">
      <w:pPr>
        <w:widowControl/>
        <w:spacing w:before="280" w:after="280"/>
        <w:rPr>
          <w:b/>
          <w:bCs/>
          <w:sz w:val="24"/>
          <w:szCs w:val="24"/>
        </w:rPr>
      </w:pPr>
      <w:r>
        <w:rPr>
          <w:b/>
          <w:bCs/>
          <w:sz w:val="24"/>
          <w:szCs w:val="24"/>
        </w:rPr>
        <w:t>4.1 Functional Requirements (FRs)</w:t>
      </w:r>
    </w:p>
    <w:p w14:paraId="448E1F9D" w14:textId="77777777" w:rsidR="00707CD3" w:rsidRDefault="00000000">
      <w:pPr>
        <w:widowControl/>
        <w:spacing w:before="280" w:after="280"/>
        <w:rPr>
          <w:sz w:val="24"/>
          <w:szCs w:val="24"/>
        </w:rPr>
      </w:pPr>
      <w:r>
        <w:rPr>
          <w:sz w:val="24"/>
          <w:szCs w:val="24"/>
        </w:rPr>
        <w:t xml:space="preserve">Functional requirements define what the system </w:t>
      </w:r>
      <w:r>
        <w:rPr>
          <w:i/>
          <w:iCs/>
          <w:sz w:val="24"/>
          <w:szCs w:val="24"/>
        </w:rPr>
        <w:t>must do</w:t>
      </w:r>
      <w:r>
        <w:rPr>
          <w:sz w:val="24"/>
          <w:szCs w:val="24"/>
        </w:rPr>
        <w:t>:</w:t>
      </w:r>
    </w:p>
    <w:p w14:paraId="16DEA8A4" w14:textId="77777777" w:rsidR="00DC18D3" w:rsidRPr="00DC18D3" w:rsidRDefault="00DC18D3">
      <w:pPr>
        <w:widowControl/>
        <w:numPr>
          <w:ilvl w:val="0"/>
          <w:numId w:val="3"/>
        </w:numPr>
        <w:spacing w:before="120" w:after="120"/>
        <w:jc w:val="both"/>
        <w:rPr>
          <w:sz w:val="24"/>
          <w:szCs w:val="24"/>
          <w:lang w:val="en-US"/>
        </w:rPr>
      </w:pPr>
      <w:r w:rsidRPr="00DC18D3">
        <w:rPr>
          <w:b/>
          <w:bCs/>
          <w:sz w:val="24"/>
          <w:szCs w:val="24"/>
          <w:lang w:val="en-US"/>
        </w:rPr>
        <w:t>FR1 - Metric Collection:</w:t>
      </w:r>
      <w:r w:rsidRPr="00DC18D3">
        <w:rPr>
          <w:sz w:val="24"/>
          <w:szCs w:val="24"/>
          <w:lang w:val="en-US"/>
        </w:rPr>
        <w:t> The system must scrape CPU, memory, disk usage, request latency, and HTTP error rate from the target container every 5 seconds using Prometheus and cAdvisor.</w:t>
      </w:r>
    </w:p>
    <w:p w14:paraId="76F8526C" w14:textId="77777777" w:rsidR="00DC18D3" w:rsidRPr="00DC18D3" w:rsidRDefault="00DC18D3">
      <w:pPr>
        <w:widowControl/>
        <w:numPr>
          <w:ilvl w:val="0"/>
          <w:numId w:val="3"/>
        </w:numPr>
        <w:spacing w:before="120" w:after="120"/>
        <w:jc w:val="both"/>
        <w:rPr>
          <w:sz w:val="24"/>
          <w:szCs w:val="24"/>
          <w:lang w:val="en-US"/>
        </w:rPr>
      </w:pPr>
      <w:r w:rsidRPr="00DC18D3">
        <w:rPr>
          <w:b/>
          <w:bCs/>
          <w:sz w:val="24"/>
          <w:szCs w:val="24"/>
          <w:lang w:val="en-US"/>
        </w:rPr>
        <w:t>FR2 - Crash Detection:</w:t>
      </w:r>
      <w:r w:rsidRPr="00DC18D3">
        <w:rPr>
          <w:sz w:val="24"/>
          <w:szCs w:val="24"/>
          <w:lang w:val="en-US"/>
        </w:rPr>
        <w:t> The system must detect when a container is no longer running (up == 0) and trigger the healing ladder.</w:t>
      </w:r>
    </w:p>
    <w:p w14:paraId="2F7EF7F1" w14:textId="77777777" w:rsidR="00DC18D3" w:rsidRPr="00DC18D3" w:rsidRDefault="00DC18D3">
      <w:pPr>
        <w:widowControl/>
        <w:numPr>
          <w:ilvl w:val="0"/>
          <w:numId w:val="3"/>
        </w:numPr>
        <w:spacing w:before="120" w:after="120"/>
        <w:jc w:val="both"/>
        <w:rPr>
          <w:sz w:val="24"/>
          <w:szCs w:val="24"/>
          <w:lang w:val="en-US"/>
        </w:rPr>
      </w:pPr>
      <w:r w:rsidRPr="00DC18D3">
        <w:rPr>
          <w:b/>
          <w:bCs/>
          <w:sz w:val="24"/>
          <w:szCs w:val="24"/>
          <w:lang w:val="en-US"/>
        </w:rPr>
        <w:t>FR3 - Ensemble Confidence Scoring:</w:t>
      </w:r>
      <w:r w:rsidRPr="00DC18D3">
        <w:rPr>
          <w:sz w:val="24"/>
          <w:szCs w:val="24"/>
          <w:lang w:val="en-US"/>
        </w:rPr>
        <w:t> The system must compute a confidence score using weighted Z</w:t>
      </w:r>
      <w:r w:rsidRPr="00DC18D3">
        <w:rPr>
          <w:sz w:val="24"/>
          <w:szCs w:val="24"/>
          <w:lang w:val="en-US"/>
        </w:rPr>
        <w:noBreakHyphen/>
        <w:t>scores of CPU, latency, and error rate. Action only triggers if confidence &gt; 0.7.</w:t>
      </w:r>
    </w:p>
    <w:p w14:paraId="34FA9206" w14:textId="77777777" w:rsidR="00DC18D3" w:rsidRPr="00DC18D3" w:rsidRDefault="00DC18D3">
      <w:pPr>
        <w:widowControl/>
        <w:numPr>
          <w:ilvl w:val="0"/>
          <w:numId w:val="3"/>
        </w:numPr>
        <w:spacing w:before="120" w:after="120"/>
        <w:jc w:val="both"/>
        <w:rPr>
          <w:sz w:val="24"/>
          <w:szCs w:val="24"/>
          <w:lang w:val="en-US"/>
        </w:rPr>
      </w:pPr>
      <w:r w:rsidRPr="00DC18D3">
        <w:rPr>
          <w:b/>
          <w:bCs/>
          <w:sz w:val="24"/>
          <w:szCs w:val="24"/>
          <w:lang w:val="en-US"/>
        </w:rPr>
        <w:t>FR4 - Stateful Healing Ladder:</w:t>
      </w:r>
      <w:r w:rsidRPr="00DC18D3">
        <w:rPr>
          <w:sz w:val="24"/>
          <w:szCs w:val="24"/>
          <w:lang w:val="en-US"/>
        </w:rPr>
        <w:t> The system must persist failure count and last failure time in SQLite. Based on failure count, execute: 1st → restart, 2nd → redeploy from backup, 3rd → scale out, ≥4th → alert human and pause.</w:t>
      </w:r>
    </w:p>
    <w:p w14:paraId="0BC0AFDF" w14:textId="77777777" w:rsidR="00DC18D3" w:rsidRPr="00DC18D3" w:rsidRDefault="00DC18D3">
      <w:pPr>
        <w:widowControl/>
        <w:numPr>
          <w:ilvl w:val="0"/>
          <w:numId w:val="3"/>
        </w:numPr>
        <w:spacing w:before="120" w:after="120"/>
        <w:jc w:val="both"/>
        <w:rPr>
          <w:sz w:val="24"/>
          <w:szCs w:val="24"/>
          <w:lang w:val="en-US"/>
        </w:rPr>
      </w:pPr>
      <w:r w:rsidRPr="00DC18D3">
        <w:rPr>
          <w:b/>
          <w:bCs/>
          <w:sz w:val="24"/>
          <w:szCs w:val="24"/>
          <w:lang w:val="en-US"/>
        </w:rPr>
        <w:t>FR5 - Predictive Disk Remediation:</w:t>
      </w:r>
      <w:r w:rsidRPr="00DC18D3">
        <w:rPr>
          <w:sz w:val="24"/>
          <w:szCs w:val="24"/>
          <w:lang w:val="en-US"/>
        </w:rPr>
        <w:t> The system must monitor disk usage trend via linear regression every 10 seconds. If predicted time to 100% disk usage is &lt; 10 minutes, trigger log archiving (simulated cold storage).</w:t>
      </w:r>
    </w:p>
    <w:p w14:paraId="7A27C09F" w14:textId="77777777" w:rsidR="00DC18D3" w:rsidRPr="00DC18D3" w:rsidRDefault="00DC18D3">
      <w:pPr>
        <w:widowControl/>
        <w:numPr>
          <w:ilvl w:val="0"/>
          <w:numId w:val="3"/>
        </w:numPr>
        <w:spacing w:before="120" w:after="120"/>
        <w:jc w:val="both"/>
        <w:rPr>
          <w:sz w:val="24"/>
          <w:szCs w:val="24"/>
          <w:lang w:val="en-US"/>
        </w:rPr>
      </w:pPr>
      <w:r w:rsidRPr="00DC18D3">
        <w:rPr>
          <w:b/>
          <w:bCs/>
          <w:sz w:val="24"/>
          <w:szCs w:val="24"/>
          <w:lang w:val="en-US"/>
        </w:rPr>
        <w:t>FR6 - Healing Verification:</w:t>
      </w:r>
      <w:r w:rsidRPr="00DC18D3">
        <w:rPr>
          <w:sz w:val="24"/>
          <w:szCs w:val="24"/>
          <w:lang w:val="en-US"/>
        </w:rPr>
        <w:t> After any healing action, the system must wait 30 seconds and re</w:t>
      </w:r>
      <w:r w:rsidRPr="00DC18D3">
        <w:rPr>
          <w:sz w:val="24"/>
          <w:szCs w:val="24"/>
          <w:lang w:val="en-US"/>
        </w:rPr>
        <w:noBreakHyphen/>
        <w:t>check the service health endpoint (/health). If still unhealthy, escalate to next ladder step.</w:t>
      </w:r>
    </w:p>
    <w:p w14:paraId="62157FF5" w14:textId="77777777" w:rsidR="00DC18D3" w:rsidRPr="00DC18D3" w:rsidRDefault="00DC18D3">
      <w:pPr>
        <w:widowControl/>
        <w:numPr>
          <w:ilvl w:val="0"/>
          <w:numId w:val="3"/>
        </w:numPr>
        <w:spacing w:before="120" w:after="120"/>
        <w:jc w:val="both"/>
        <w:rPr>
          <w:sz w:val="24"/>
          <w:szCs w:val="24"/>
          <w:lang w:val="en-US"/>
        </w:rPr>
      </w:pPr>
      <w:r w:rsidRPr="00DC18D3">
        <w:rPr>
          <w:b/>
          <w:bCs/>
          <w:sz w:val="24"/>
          <w:szCs w:val="24"/>
          <w:lang w:val="en-US"/>
        </w:rPr>
        <w:t>FR7 - Circuit Breaker:</w:t>
      </w:r>
      <w:r w:rsidRPr="00DC18D3">
        <w:rPr>
          <w:sz w:val="24"/>
          <w:szCs w:val="24"/>
          <w:lang w:val="en-US"/>
        </w:rPr>
        <w:t> The system must track consecutive healing failures. After 3 failures, trip the breaker, stop all auto</w:t>
      </w:r>
      <w:r w:rsidRPr="00DC18D3">
        <w:rPr>
          <w:sz w:val="24"/>
          <w:szCs w:val="24"/>
          <w:lang w:val="en-US"/>
        </w:rPr>
        <w:noBreakHyphen/>
        <w:t>healing actions, and alert a human.</w:t>
      </w:r>
    </w:p>
    <w:p w14:paraId="6DDABEEE" w14:textId="77777777" w:rsidR="00DC18D3" w:rsidRPr="00DC18D3" w:rsidRDefault="00DC18D3">
      <w:pPr>
        <w:widowControl/>
        <w:numPr>
          <w:ilvl w:val="0"/>
          <w:numId w:val="3"/>
        </w:numPr>
        <w:spacing w:before="120" w:after="120"/>
        <w:jc w:val="both"/>
        <w:rPr>
          <w:sz w:val="24"/>
          <w:szCs w:val="24"/>
          <w:lang w:val="en-US"/>
        </w:rPr>
      </w:pPr>
      <w:r w:rsidRPr="00DC18D3">
        <w:rPr>
          <w:b/>
          <w:bCs/>
          <w:sz w:val="24"/>
          <w:szCs w:val="24"/>
          <w:lang w:val="en-US"/>
        </w:rPr>
        <w:t>FR8 - Manual Override:</w:t>
      </w:r>
      <w:r w:rsidRPr="00DC18D3">
        <w:rPr>
          <w:sz w:val="24"/>
          <w:szCs w:val="24"/>
          <w:lang w:val="en-US"/>
        </w:rPr>
        <w:t> The system must provide an API endpoint (/disable) to temporarily disable healing for debugging or maintenance.</w:t>
      </w:r>
    </w:p>
    <w:p w14:paraId="7BDBA3FF" w14:textId="77777777" w:rsidR="00DC18D3" w:rsidRPr="00DC18D3" w:rsidRDefault="00DC18D3">
      <w:pPr>
        <w:widowControl/>
        <w:numPr>
          <w:ilvl w:val="0"/>
          <w:numId w:val="3"/>
        </w:numPr>
        <w:spacing w:before="120" w:after="120"/>
        <w:jc w:val="both"/>
        <w:rPr>
          <w:sz w:val="24"/>
          <w:szCs w:val="24"/>
          <w:lang w:val="en-US"/>
        </w:rPr>
      </w:pPr>
      <w:r w:rsidRPr="00DC18D3">
        <w:rPr>
          <w:b/>
          <w:bCs/>
          <w:sz w:val="24"/>
          <w:szCs w:val="24"/>
          <w:lang w:val="en-US"/>
        </w:rPr>
        <w:t>FR9 - Dashboard Visualization:</w:t>
      </w:r>
      <w:r w:rsidRPr="00DC18D3">
        <w:rPr>
          <w:sz w:val="24"/>
          <w:szCs w:val="24"/>
          <w:lang w:val="en-US"/>
        </w:rPr>
        <w:t> The system must expose metrics and healing events to Grafana for real</w:t>
      </w:r>
      <w:r w:rsidRPr="00DC18D3">
        <w:rPr>
          <w:sz w:val="24"/>
          <w:szCs w:val="24"/>
          <w:lang w:val="en-US"/>
        </w:rPr>
        <w:noBreakHyphen/>
        <w:t>time monitoring.</w:t>
      </w:r>
    </w:p>
    <w:p w14:paraId="342F7170" w14:textId="77777777" w:rsidR="00DC18D3" w:rsidRPr="00DC18D3" w:rsidRDefault="00DC18D3">
      <w:pPr>
        <w:widowControl/>
        <w:numPr>
          <w:ilvl w:val="0"/>
          <w:numId w:val="3"/>
        </w:numPr>
        <w:spacing w:before="120" w:after="120"/>
        <w:jc w:val="both"/>
        <w:rPr>
          <w:sz w:val="24"/>
          <w:szCs w:val="24"/>
          <w:lang w:val="en-US"/>
        </w:rPr>
      </w:pPr>
      <w:r w:rsidRPr="00DC18D3">
        <w:rPr>
          <w:b/>
          <w:bCs/>
          <w:sz w:val="24"/>
          <w:szCs w:val="24"/>
          <w:lang w:val="en-US"/>
        </w:rPr>
        <w:t>FR10 - Fault Injection:</w:t>
      </w:r>
      <w:r w:rsidRPr="00DC18D3">
        <w:rPr>
          <w:sz w:val="24"/>
          <w:szCs w:val="24"/>
          <w:lang w:val="en-US"/>
        </w:rPr>
        <w:t> The system must include simulated fault injection scripts to deliberately crash, fill disk, or spike CPU for validation.</w:t>
      </w:r>
    </w:p>
    <w:p w14:paraId="6F5FB2F9" w14:textId="77777777" w:rsidR="00DC18D3" w:rsidRDefault="00DC18D3">
      <w:pPr>
        <w:widowControl/>
        <w:spacing w:before="280" w:after="280"/>
        <w:rPr>
          <w:sz w:val="24"/>
          <w:szCs w:val="24"/>
        </w:rPr>
      </w:pPr>
    </w:p>
    <w:p w14:paraId="2FEF22D6" w14:textId="70BBCACB" w:rsidR="00707CD3" w:rsidRDefault="00000000">
      <w:pPr>
        <w:widowControl/>
        <w:spacing w:before="280" w:after="280"/>
        <w:rPr>
          <w:b/>
          <w:bCs/>
          <w:sz w:val="24"/>
          <w:szCs w:val="24"/>
        </w:rPr>
      </w:pPr>
      <w:r>
        <w:rPr>
          <w:b/>
          <w:bCs/>
          <w:sz w:val="24"/>
          <w:szCs w:val="24"/>
        </w:rPr>
        <w:t>4.2 Non-Functional Requirements (NFRs)</w:t>
      </w:r>
    </w:p>
    <w:p w14:paraId="04183E78" w14:textId="77777777" w:rsidR="00707CD3" w:rsidRPr="00DC18D3" w:rsidRDefault="00000000">
      <w:pPr>
        <w:widowControl/>
        <w:spacing w:before="280" w:after="280"/>
        <w:rPr>
          <w:sz w:val="24"/>
          <w:szCs w:val="24"/>
        </w:rPr>
      </w:pPr>
      <w:r w:rsidRPr="00DC18D3">
        <w:rPr>
          <w:sz w:val="24"/>
          <w:szCs w:val="24"/>
        </w:rPr>
        <w:t>Non-functional requirements specify how well the system performs its function:</w:t>
      </w:r>
    </w:p>
    <w:p w14:paraId="54FD2070" w14:textId="77777777" w:rsidR="00DC18D3" w:rsidRPr="00DC18D3" w:rsidRDefault="00DC18D3">
      <w:pPr>
        <w:widowControl/>
        <w:numPr>
          <w:ilvl w:val="0"/>
          <w:numId w:val="4"/>
        </w:numPr>
        <w:spacing w:before="120" w:after="120"/>
        <w:jc w:val="both"/>
        <w:rPr>
          <w:b/>
          <w:bCs/>
          <w:sz w:val="24"/>
          <w:szCs w:val="24"/>
          <w:lang w:val="en-US"/>
        </w:rPr>
      </w:pPr>
      <w:r w:rsidRPr="00DC18D3">
        <w:rPr>
          <w:b/>
          <w:bCs/>
          <w:sz w:val="24"/>
          <w:szCs w:val="24"/>
          <w:lang w:val="en-US"/>
        </w:rPr>
        <w:t>NFR1 - Performance: </w:t>
      </w:r>
      <w:r w:rsidRPr="00DC18D3">
        <w:rPr>
          <w:sz w:val="24"/>
          <w:szCs w:val="24"/>
          <w:lang w:val="en-US"/>
        </w:rPr>
        <w:t>The healing engine must consume &lt;5% CPU and &lt;200 MB RAM on an 8</w:t>
      </w:r>
      <w:r w:rsidRPr="00DC18D3">
        <w:rPr>
          <w:sz w:val="24"/>
          <w:szCs w:val="24"/>
          <w:lang w:val="en-US"/>
        </w:rPr>
        <w:noBreakHyphen/>
        <w:t>core laptop. Detection</w:t>
      </w:r>
      <w:r w:rsidRPr="00DC18D3">
        <w:rPr>
          <w:sz w:val="24"/>
          <w:szCs w:val="24"/>
          <w:lang w:val="en-US"/>
        </w:rPr>
        <w:noBreakHyphen/>
        <w:t>to</w:t>
      </w:r>
      <w:r w:rsidRPr="00DC18D3">
        <w:rPr>
          <w:sz w:val="24"/>
          <w:szCs w:val="24"/>
          <w:lang w:val="en-US"/>
        </w:rPr>
        <w:noBreakHyphen/>
        <w:t>action latency must be &lt;15 seconds.</w:t>
      </w:r>
    </w:p>
    <w:p w14:paraId="0DD23D5C" w14:textId="77777777" w:rsidR="00DC18D3" w:rsidRPr="00DC18D3" w:rsidRDefault="00DC18D3">
      <w:pPr>
        <w:widowControl/>
        <w:numPr>
          <w:ilvl w:val="0"/>
          <w:numId w:val="4"/>
        </w:numPr>
        <w:spacing w:before="120" w:after="120"/>
        <w:jc w:val="both"/>
        <w:rPr>
          <w:b/>
          <w:bCs/>
          <w:sz w:val="24"/>
          <w:szCs w:val="24"/>
          <w:lang w:val="en-US"/>
        </w:rPr>
      </w:pPr>
      <w:r w:rsidRPr="00DC18D3">
        <w:rPr>
          <w:b/>
          <w:bCs/>
          <w:sz w:val="24"/>
          <w:szCs w:val="24"/>
          <w:lang w:val="en-US"/>
        </w:rPr>
        <w:t>NFR2 - False Positive Rate: </w:t>
      </w:r>
      <w:r w:rsidRPr="00DC18D3">
        <w:rPr>
          <w:sz w:val="24"/>
          <w:szCs w:val="24"/>
          <w:lang w:val="en-US"/>
        </w:rPr>
        <w:t>The ensemble confidence scoring must keep false positive actions below 15% in simulated spike tests.</w:t>
      </w:r>
    </w:p>
    <w:p w14:paraId="5588AFA3" w14:textId="77777777" w:rsidR="00DC18D3" w:rsidRPr="00DC18D3" w:rsidRDefault="00DC18D3">
      <w:pPr>
        <w:widowControl/>
        <w:numPr>
          <w:ilvl w:val="0"/>
          <w:numId w:val="4"/>
        </w:numPr>
        <w:spacing w:before="120" w:after="120"/>
        <w:jc w:val="both"/>
        <w:rPr>
          <w:b/>
          <w:bCs/>
          <w:sz w:val="24"/>
          <w:szCs w:val="24"/>
          <w:lang w:val="en-US"/>
        </w:rPr>
      </w:pPr>
      <w:r w:rsidRPr="00DC18D3">
        <w:rPr>
          <w:b/>
          <w:bCs/>
          <w:sz w:val="24"/>
          <w:szCs w:val="24"/>
          <w:lang w:val="en-US"/>
        </w:rPr>
        <w:lastRenderedPageBreak/>
        <w:t>NFR3 - Explainability: </w:t>
      </w:r>
      <w:r w:rsidRPr="00DC18D3">
        <w:rPr>
          <w:sz w:val="24"/>
          <w:szCs w:val="24"/>
          <w:lang w:val="en-US"/>
        </w:rPr>
        <w:t>Every healing decision must be logged with the raw metric values, Z</w:t>
      </w:r>
      <w:r w:rsidRPr="00DC18D3">
        <w:rPr>
          <w:sz w:val="24"/>
          <w:szCs w:val="24"/>
          <w:lang w:val="en-US"/>
        </w:rPr>
        <w:noBreakHyphen/>
        <w:t>scores, confidence score, and selected action.</w:t>
      </w:r>
    </w:p>
    <w:p w14:paraId="77C6E969" w14:textId="77777777" w:rsidR="00DC18D3" w:rsidRPr="00DC18D3" w:rsidRDefault="00DC18D3">
      <w:pPr>
        <w:widowControl/>
        <w:numPr>
          <w:ilvl w:val="0"/>
          <w:numId w:val="4"/>
        </w:numPr>
        <w:spacing w:before="120" w:after="120"/>
        <w:jc w:val="both"/>
        <w:rPr>
          <w:b/>
          <w:bCs/>
          <w:sz w:val="24"/>
          <w:szCs w:val="24"/>
          <w:lang w:val="en-US"/>
        </w:rPr>
      </w:pPr>
      <w:r w:rsidRPr="00DC18D3">
        <w:rPr>
          <w:b/>
          <w:bCs/>
          <w:sz w:val="24"/>
          <w:szCs w:val="24"/>
          <w:lang w:val="en-US"/>
        </w:rPr>
        <w:t>NFR4 - Portability: </w:t>
      </w:r>
      <w:r w:rsidRPr="00DC18D3">
        <w:rPr>
          <w:sz w:val="24"/>
          <w:szCs w:val="24"/>
          <w:lang w:val="en-US"/>
        </w:rPr>
        <w:t>The entire system must run on any machine with Docker and Python 3.11+; no cloud or internet dependency after initial setup.</w:t>
      </w:r>
    </w:p>
    <w:p w14:paraId="24F5623F" w14:textId="77777777" w:rsidR="00DC18D3" w:rsidRPr="00DC18D3" w:rsidRDefault="00DC18D3">
      <w:pPr>
        <w:widowControl/>
        <w:numPr>
          <w:ilvl w:val="0"/>
          <w:numId w:val="4"/>
        </w:numPr>
        <w:spacing w:before="120" w:after="120"/>
        <w:jc w:val="both"/>
        <w:rPr>
          <w:b/>
          <w:bCs/>
          <w:sz w:val="24"/>
          <w:szCs w:val="24"/>
          <w:lang w:val="en-US"/>
        </w:rPr>
      </w:pPr>
      <w:r w:rsidRPr="00DC18D3">
        <w:rPr>
          <w:b/>
          <w:bCs/>
          <w:sz w:val="24"/>
          <w:szCs w:val="24"/>
          <w:lang w:val="en-US"/>
        </w:rPr>
        <w:t>NFR5 - Resilience: </w:t>
      </w:r>
      <w:r w:rsidRPr="00DC18D3">
        <w:rPr>
          <w:sz w:val="24"/>
          <w:szCs w:val="24"/>
          <w:lang w:val="en-US"/>
        </w:rPr>
        <w:t>The system must survive its own crash – SQLite state must persist, and the circuit breaker must remain tripped across restarts until manually reset.</w:t>
      </w:r>
    </w:p>
    <w:p w14:paraId="22DEF0CF" w14:textId="5BE0032D" w:rsidR="00707CD3" w:rsidRPr="00C41EB3" w:rsidRDefault="00DC18D3">
      <w:pPr>
        <w:widowControl/>
        <w:numPr>
          <w:ilvl w:val="0"/>
          <w:numId w:val="4"/>
        </w:numPr>
        <w:spacing w:before="120" w:after="120"/>
        <w:jc w:val="both"/>
        <w:rPr>
          <w:b/>
          <w:bCs/>
          <w:sz w:val="24"/>
          <w:szCs w:val="24"/>
          <w:lang w:val="en-US"/>
        </w:rPr>
      </w:pPr>
      <w:r w:rsidRPr="00DC18D3">
        <w:rPr>
          <w:b/>
          <w:bCs/>
          <w:sz w:val="24"/>
          <w:szCs w:val="24"/>
          <w:lang w:val="en-US"/>
        </w:rPr>
        <w:t>NFR6 - Usability: </w:t>
      </w:r>
      <w:r w:rsidRPr="00DC18D3">
        <w:rPr>
          <w:sz w:val="24"/>
          <w:szCs w:val="24"/>
          <w:lang w:val="en-US"/>
        </w:rPr>
        <w:t>The Grafana dashboard must clearly show health status, healing events, confidence scores, and estimated cost savings.</w:t>
      </w:r>
    </w:p>
    <w:p w14:paraId="5DC8E873" w14:textId="77777777" w:rsidR="00707CD3" w:rsidRDefault="00707CD3">
      <w:pPr>
        <w:pBdr>
          <w:top w:val="nil"/>
          <w:left w:val="nil"/>
          <w:bottom w:val="nil"/>
          <w:right w:val="nil"/>
          <w:between w:val="nil"/>
        </w:pBdr>
        <w:rPr>
          <w:color w:val="000000"/>
          <w:sz w:val="24"/>
          <w:szCs w:val="24"/>
        </w:rPr>
      </w:pPr>
    </w:p>
    <w:p w14:paraId="7F8A66E7" w14:textId="77777777" w:rsidR="00707CD3" w:rsidRDefault="00707CD3">
      <w:pPr>
        <w:pBdr>
          <w:top w:val="nil"/>
          <w:left w:val="nil"/>
          <w:bottom w:val="nil"/>
          <w:right w:val="nil"/>
          <w:between w:val="nil"/>
        </w:pBdr>
        <w:rPr>
          <w:color w:val="000000"/>
          <w:sz w:val="24"/>
          <w:szCs w:val="24"/>
        </w:rPr>
      </w:pPr>
    </w:p>
    <w:p w14:paraId="7B9AB808" w14:textId="77777777" w:rsidR="00707CD3" w:rsidRDefault="00000000">
      <w:pPr>
        <w:pBdr>
          <w:top w:val="nil"/>
          <w:left w:val="nil"/>
          <w:bottom w:val="nil"/>
          <w:right w:val="nil"/>
          <w:between w:val="nil"/>
        </w:pBdr>
        <w:rPr>
          <w:color w:val="000000"/>
          <w:sz w:val="24"/>
          <w:szCs w:val="24"/>
        </w:rPr>
      </w:pPr>
      <w:r>
        <w:rPr>
          <w:color w:val="000000"/>
          <w:sz w:val="24"/>
          <w:szCs w:val="24"/>
        </w:rPr>
        <w:t>Following are the minimum hardware and software requirements for building this project:</w:t>
      </w:r>
    </w:p>
    <w:p w14:paraId="7992FE84" w14:textId="77777777" w:rsidR="00707CD3" w:rsidRDefault="00000000">
      <w:pPr>
        <w:spacing w:before="195"/>
        <w:ind w:left="64"/>
        <w:rPr>
          <w:b/>
          <w:bCs/>
          <w:sz w:val="24"/>
          <w:szCs w:val="24"/>
        </w:rPr>
      </w:pPr>
      <w:r>
        <w:rPr>
          <w:b/>
          <w:bCs/>
          <w:sz w:val="24"/>
          <w:szCs w:val="24"/>
        </w:rPr>
        <w:t>Hardware:</w:t>
      </w:r>
    </w:p>
    <w:p w14:paraId="173B18A6" w14:textId="77777777" w:rsidR="00707CD3" w:rsidRDefault="00707CD3">
      <w:pPr>
        <w:pBdr>
          <w:top w:val="nil"/>
          <w:left w:val="nil"/>
          <w:bottom w:val="nil"/>
          <w:right w:val="nil"/>
          <w:between w:val="nil"/>
        </w:pBdr>
        <w:spacing w:before="1"/>
        <w:rPr>
          <w:b/>
          <w:bCs/>
          <w:color w:val="000000"/>
          <w:sz w:val="16"/>
          <w:szCs w:val="16"/>
        </w:rPr>
      </w:pPr>
    </w:p>
    <w:tbl>
      <w:tblPr>
        <w:tblStyle w:val="a0"/>
        <w:tblW w:w="8606" w:type="dxa"/>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02"/>
        <w:gridCol w:w="4304"/>
      </w:tblGrid>
      <w:tr w:rsidR="00707CD3" w14:paraId="345E08A9" w14:textId="77777777">
        <w:trPr>
          <w:trHeight w:val="633"/>
        </w:trPr>
        <w:tc>
          <w:tcPr>
            <w:tcW w:w="4302" w:type="dxa"/>
          </w:tcPr>
          <w:p w14:paraId="512D542C" w14:textId="77777777" w:rsidR="00707CD3" w:rsidRDefault="00000000">
            <w:pPr>
              <w:pBdr>
                <w:top w:val="nil"/>
                <w:left w:val="nil"/>
                <w:bottom w:val="nil"/>
                <w:right w:val="nil"/>
                <w:between w:val="nil"/>
              </w:pBdr>
              <w:spacing w:before="253"/>
              <w:ind w:left="26"/>
              <w:jc w:val="center"/>
              <w:rPr>
                <w:color w:val="000000"/>
                <w:sz w:val="24"/>
                <w:szCs w:val="24"/>
              </w:rPr>
            </w:pPr>
            <w:r>
              <w:rPr>
                <w:color w:val="000000"/>
                <w:sz w:val="24"/>
                <w:szCs w:val="24"/>
              </w:rPr>
              <w:t>Processor</w:t>
            </w:r>
          </w:p>
        </w:tc>
        <w:tc>
          <w:tcPr>
            <w:tcW w:w="4304" w:type="dxa"/>
          </w:tcPr>
          <w:p w14:paraId="5302FAD8" w14:textId="0B10E767" w:rsidR="00707CD3" w:rsidRDefault="00C41EB3">
            <w:pPr>
              <w:pBdr>
                <w:top w:val="nil"/>
                <w:left w:val="nil"/>
                <w:bottom w:val="nil"/>
                <w:right w:val="nil"/>
                <w:between w:val="nil"/>
              </w:pBdr>
              <w:spacing w:before="253"/>
              <w:ind w:left="26" w:right="4"/>
              <w:jc w:val="center"/>
              <w:rPr>
                <w:color w:val="000000"/>
                <w:sz w:val="24"/>
                <w:szCs w:val="24"/>
              </w:rPr>
            </w:pPr>
            <w:r w:rsidRPr="00C41EB3">
              <w:rPr>
                <w:color w:val="000000"/>
                <w:sz w:val="24"/>
                <w:szCs w:val="24"/>
              </w:rPr>
              <w:t>Intel Core i5 / AMD Ryzen 5 (4+ cores, 2.5 GHz or higher)</w:t>
            </w:r>
          </w:p>
        </w:tc>
      </w:tr>
      <w:tr w:rsidR="00707CD3" w14:paraId="3E9F42AF" w14:textId="77777777">
        <w:trPr>
          <w:trHeight w:val="635"/>
        </w:trPr>
        <w:tc>
          <w:tcPr>
            <w:tcW w:w="4302" w:type="dxa"/>
          </w:tcPr>
          <w:p w14:paraId="167F0D38" w14:textId="77777777" w:rsidR="00707CD3" w:rsidRDefault="00000000">
            <w:pPr>
              <w:pBdr>
                <w:top w:val="nil"/>
                <w:left w:val="nil"/>
                <w:bottom w:val="nil"/>
                <w:right w:val="nil"/>
                <w:between w:val="nil"/>
              </w:pBdr>
              <w:spacing w:before="253"/>
              <w:ind w:left="26" w:right="3"/>
              <w:jc w:val="center"/>
              <w:rPr>
                <w:color w:val="000000"/>
                <w:sz w:val="24"/>
                <w:szCs w:val="24"/>
              </w:rPr>
            </w:pPr>
            <w:r>
              <w:rPr>
                <w:color w:val="000000"/>
                <w:sz w:val="24"/>
                <w:szCs w:val="24"/>
              </w:rPr>
              <w:t>RAM</w:t>
            </w:r>
          </w:p>
        </w:tc>
        <w:tc>
          <w:tcPr>
            <w:tcW w:w="4304" w:type="dxa"/>
          </w:tcPr>
          <w:p w14:paraId="232ADE4F" w14:textId="664DBAFC" w:rsidR="00707CD3" w:rsidRDefault="00C41EB3">
            <w:pPr>
              <w:pBdr>
                <w:top w:val="nil"/>
                <w:left w:val="nil"/>
                <w:bottom w:val="nil"/>
                <w:right w:val="nil"/>
                <w:between w:val="nil"/>
              </w:pBdr>
              <w:spacing w:before="253"/>
              <w:ind w:left="26"/>
              <w:jc w:val="center"/>
              <w:rPr>
                <w:color w:val="000000"/>
                <w:sz w:val="24"/>
                <w:szCs w:val="24"/>
              </w:rPr>
            </w:pPr>
            <w:r w:rsidRPr="00C41EB3">
              <w:rPr>
                <w:color w:val="000000"/>
                <w:sz w:val="24"/>
                <w:szCs w:val="24"/>
              </w:rPr>
              <w:t>8 GB (16 GB recommended)</w:t>
            </w:r>
          </w:p>
        </w:tc>
      </w:tr>
      <w:tr w:rsidR="00707CD3" w14:paraId="44EF7288" w14:textId="77777777">
        <w:trPr>
          <w:trHeight w:val="635"/>
        </w:trPr>
        <w:tc>
          <w:tcPr>
            <w:tcW w:w="4302" w:type="dxa"/>
          </w:tcPr>
          <w:p w14:paraId="05FC8A95" w14:textId="77777777" w:rsidR="00707CD3" w:rsidRDefault="00000000">
            <w:pPr>
              <w:pBdr>
                <w:top w:val="nil"/>
                <w:left w:val="nil"/>
                <w:bottom w:val="nil"/>
                <w:right w:val="nil"/>
                <w:between w:val="nil"/>
              </w:pBdr>
              <w:spacing w:before="253"/>
              <w:ind w:left="26"/>
              <w:jc w:val="center"/>
              <w:rPr>
                <w:color w:val="000000"/>
                <w:sz w:val="24"/>
                <w:szCs w:val="24"/>
              </w:rPr>
            </w:pPr>
            <w:r>
              <w:rPr>
                <w:color w:val="000000"/>
                <w:sz w:val="24"/>
                <w:szCs w:val="24"/>
              </w:rPr>
              <w:t>Network</w:t>
            </w:r>
          </w:p>
        </w:tc>
        <w:tc>
          <w:tcPr>
            <w:tcW w:w="4304" w:type="dxa"/>
          </w:tcPr>
          <w:p w14:paraId="445D28B5" w14:textId="203B4504" w:rsidR="00707CD3" w:rsidRDefault="00C41EB3">
            <w:pPr>
              <w:pBdr>
                <w:top w:val="nil"/>
                <w:left w:val="nil"/>
                <w:bottom w:val="nil"/>
                <w:right w:val="nil"/>
                <w:between w:val="nil"/>
              </w:pBdr>
              <w:spacing w:before="253"/>
              <w:ind w:left="26"/>
              <w:jc w:val="center"/>
              <w:rPr>
                <w:color w:val="000000"/>
                <w:sz w:val="24"/>
                <w:szCs w:val="24"/>
              </w:rPr>
            </w:pPr>
            <w:r w:rsidRPr="00C41EB3">
              <w:rPr>
                <w:color w:val="000000"/>
                <w:sz w:val="24"/>
                <w:szCs w:val="24"/>
              </w:rPr>
              <w:t>Internet for initial image download (offline demo possible after setup)</w:t>
            </w:r>
          </w:p>
        </w:tc>
      </w:tr>
      <w:tr w:rsidR="00707CD3" w14:paraId="25768AD1" w14:textId="77777777">
        <w:trPr>
          <w:trHeight w:val="635"/>
        </w:trPr>
        <w:tc>
          <w:tcPr>
            <w:tcW w:w="4302" w:type="dxa"/>
          </w:tcPr>
          <w:p w14:paraId="3109AFE3" w14:textId="77777777" w:rsidR="00707CD3" w:rsidRDefault="00000000">
            <w:pPr>
              <w:pBdr>
                <w:top w:val="nil"/>
                <w:left w:val="nil"/>
                <w:bottom w:val="nil"/>
                <w:right w:val="nil"/>
                <w:between w:val="nil"/>
              </w:pBdr>
              <w:spacing w:before="253"/>
              <w:ind w:left="26"/>
              <w:jc w:val="center"/>
              <w:rPr>
                <w:color w:val="000000"/>
                <w:sz w:val="24"/>
                <w:szCs w:val="24"/>
              </w:rPr>
            </w:pPr>
            <w:r>
              <w:rPr>
                <w:color w:val="000000"/>
                <w:sz w:val="24"/>
                <w:szCs w:val="24"/>
              </w:rPr>
              <w:t>Storage</w:t>
            </w:r>
          </w:p>
        </w:tc>
        <w:tc>
          <w:tcPr>
            <w:tcW w:w="4304" w:type="dxa"/>
          </w:tcPr>
          <w:p w14:paraId="5BAD6131" w14:textId="10D7C26F" w:rsidR="00707CD3" w:rsidRDefault="00C41EB3">
            <w:pPr>
              <w:pBdr>
                <w:top w:val="nil"/>
                <w:left w:val="nil"/>
                <w:bottom w:val="nil"/>
                <w:right w:val="nil"/>
                <w:between w:val="nil"/>
              </w:pBdr>
              <w:spacing w:before="253"/>
              <w:ind w:left="26"/>
              <w:jc w:val="center"/>
              <w:rPr>
                <w:color w:val="000000"/>
                <w:sz w:val="24"/>
                <w:szCs w:val="24"/>
              </w:rPr>
            </w:pPr>
            <w:r w:rsidRPr="00C41EB3">
              <w:rPr>
                <w:color w:val="000000"/>
                <w:sz w:val="24"/>
                <w:szCs w:val="24"/>
              </w:rPr>
              <w:t>20 GB free space (SSD recommended)</w:t>
            </w:r>
          </w:p>
        </w:tc>
      </w:tr>
    </w:tbl>
    <w:p w14:paraId="4FB82A9F" w14:textId="77777777" w:rsidR="00707CD3" w:rsidRDefault="00707CD3">
      <w:pPr>
        <w:pBdr>
          <w:top w:val="nil"/>
          <w:left w:val="nil"/>
          <w:bottom w:val="nil"/>
          <w:right w:val="nil"/>
          <w:between w:val="nil"/>
        </w:pBdr>
        <w:spacing w:before="182"/>
        <w:rPr>
          <w:b/>
          <w:bCs/>
          <w:color w:val="000000"/>
          <w:sz w:val="24"/>
          <w:szCs w:val="24"/>
        </w:rPr>
      </w:pPr>
    </w:p>
    <w:p w14:paraId="67480687" w14:textId="77777777" w:rsidR="00707CD3" w:rsidRDefault="00000000">
      <w:pPr>
        <w:spacing w:before="1"/>
        <w:ind w:left="64"/>
        <w:rPr>
          <w:b/>
          <w:bCs/>
          <w:sz w:val="24"/>
          <w:szCs w:val="24"/>
        </w:rPr>
      </w:pPr>
      <w:r>
        <w:rPr>
          <w:b/>
          <w:bCs/>
          <w:sz w:val="24"/>
          <w:szCs w:val="24"/>
        </w:rPr>
        <w:t>Software:</w:t>
      </w:r>
    </w:p>
    <w:p w14:paraId="4A545E93" w14:textId="77777777" w:rsidR="00C41EB3" w:rsidRDefault="00C41EB3">
      <w:pPr>
        <w:spacing w:before="1"/>
        <w:ind w:left="64"/>
        <w:rPr>
          <w:b/>
          <w:bCs/>
          <w:sz w:val="24"/>
          <w:szCs w:val="24"/>
        </w:rPr>
      </w:pPr>
    </w:p>
    <w:tbl>
      <w:tblPr>
        <w:tblStyle w:val="TableGrid"/>
        <w:tblW w:w="0" w:type="auto"/>
        <w:tblInd w:w="64" w:type="dxa"/>
        <w:tblLook w:val="04A0" w:firstRow="1" w:lastRow="0" w:firstColumn="1" w:lastColumn="0" w:noHBand="0" w:noVBand="1"/>
      </w:tblPr>
      <w:tblGrid>
        <w:gridCol w:w="3285"/>
        <w:gridCol w:w="3292"/>
        <w:gridCol w:w="3286"/>
      </w:tblGrid>
      <w:tr w:rsidR="00C41EB3" w:rsidRPr="00C41EB3" w14:paraId="65C42168" w14:textId="77777777" w:rsidTr="00C87FD9">
        <w:trPr>
          <w:trHeight w:val="562"/>
        </w:trPr>
        <w:tc>
          <w:tcPr>
            <w:tcW w:w="3309" w:type="dxa"/>
          </w:tcPr>
          <w:p w14:paraId="14225F64" w14:textId="77777777" w:rsidR="00C41EB3" w:rsidRPr="00C41EB3" w:rsidRDefault="00C41EB3" w:rsidP="00EE209E">
            <w:pPr>
              <w:spacing w:before="1"/>
              <w:rPr>
                <w:b/>
                <w:bCs/>
                <w:sz w:val="24"/>
                <w:szCs w:val="24"/>
              </w:rPr>
            </w:pPr>
            <w:r w:rsidRPr="00C41EB3">
              <w:rPr>
                <w:b/>
                <w:bCs/>
                <w:sz w:val="24"/>
                <w:szCs w:val="24"/>
              </w:rPr>
              <w:t>Category</w:t>
            </w:r>
          </w:p>
        </w:tc>
        <w:tc>
          <w:tcPr>
            <w:tcW w:w="3309" w:type="dxa"/>
          </w:tcPr>
          <w:p w14:paraId="05B22A0B" w14:textId="77777777" w:rsidR="00C41EB3" w:rsidRPr="00C41EB3" w:rsidRDefault="00C41EB3" w:rsidP="00EE209E">
            <w:pPr>
              <w:spacing w:before="1"/>
              <w:rPr>
                <w:b/>
                <w:bCs/>
                <w:sz w:val="24"/>
                <w:szCs w:val="24"/>
              </w:rPr>
            </w:pPr>
            <w:r w:rsidRPr="00C41EB3">
              <w:rPr>
                <w:b/>
                <w:bCs/>
                <w:sz w:val="24"/>
                <w:szCs w:val="24"/>
              </w:rPr>
              <w:t>Component</w:t>
            </w:r>
          </w:p>
        </w:tc>
        <w:tc>
          <w:tcPr>
            <w:tcW w:w="3309" w:type="dxa"/>
          </w:tcPr>
          <w:p w14:paraId="1F0389A4" w14:textId="77777777" w:rsidR="00C41EB3" w:rsidRPr="00C41EB3" w:rsidRDefault="00C41EB3" w:rsidP="00EE209E">
            <w:pPr>
              <w:spacing w:before="1"/>
              <w:rPr>
                <w:b/>
                <w:bCs/>
                <w:sz w:val="24"/>
                <w:szCs w:val="24"/>
              </w:rPr>
            </w:pPr>
            <w:r w:rsidRPr="00C41EB3">
              <w:rPr>
                <w:b/>
                <w:bCs/>
                <w:sz w:val="24"/>
                <w:szCs w:val="24"/>
              </w:rPr>
              <w:t>Requirement</w:t>
            </w:r>
          </w:p>
        </w:tc>
      </w:tr>
      <w:tr w:rsidR="00C41EB3" w:rsidRPr="00C41EB3" w14:paraId="500B8C4B" w14:textId="77777777" w:rsidTr="00C41EB3">
        <w:tc>
          <w:tcPr>
            <w:tcW w:w="3309" w:type="dxa"/>
          </w:tcPr>
          <w:p w14:paraId="304281E7" w14:textId="77777777" w:rsidR="00C41EB3" w:rsidRPr="00C41EB3" w:rsidRDefault="00C41EB3" w:rsidP="00C41EB3">
            <w:pPr>
              <w:spacing w:before="1"/>
              <w:jc w:val="center"/>
              <w:rPr>
                <w:sz w:val="24"/>
                <w:szCs w:val="24"/>
              </w:rPr>
            </w:pPr>
            <w:r w:rsidRPr="00C41EB3">
              <w:rPr>
                <w:sz w:val="24"/>
                <w:szCs w:val="24"/>
              </w:rPr>
              <w:t>Operating System</w:t>
            </w:r>
          </w:p>
        </w:tc>
        <w:tc>
          <w:tcPr>
            <w:tcW w:w="3309" w:type="dxa"/>
          </w:tcPr>
          <w:p w14:paraId="027E3CB6" w14:textId="77777777" w:rsidR="00C41EB3" w:rsidRPr="00C41EB3" w:rsidRDefault="00C41EB3" w:rsidP="00C41EB3">
            <w:pPr>
              <w:spacing w:before="1"/>
              <w:jc w:val="center"/>
              <w:rPr>
                <w:sz w:val="24"/>
                <w:szCs w:val="24"/>
              </w:rPr>
            </w:pPr>
            <w:r w:rsidRPr="00C41EB3">
              <w:rPr>
                <w:sz w:val="24"/>
                <w:szCs w:val="24"/>
              </w:rPr>
              <w:t>OS</w:t>
            </w:r>
          </w:p>
        </w:tc>
        <w:tc>
          <w:tcPr>
            <w:tcW w:w="3309" w:type="dxa"/>
          </w:tcPr>
          <w:p w14:paraId="3FEBB1AA" w14:textId="77777777" w:rsidR="00C41EB3" w:rsidRPr="00C41EB3" w:rsidRDefault="00C41EB3" w:rsidP="00C41EB3">
            <w:pPr>
              <w:spacing w:before="1"/>
              <w:jc w:val="center"/>
              <w:rPr>
                <w:sz w:val="24"/>
                <w:szCs w:val="24"/>
              </w:rPr>
            </w:pPr>
            <w:r w:rsidRPr="00C41EB3">
              <w:rPr>
                <w:sz w:val="24"/>
                <w:szCs w:val="24"/>
              </w:rPr>
              <w:t>Linux (Ubuntu 22.04+), Windows 10/11 (with WSL2), or macOS</w:t>
            </w:r>
          </w:p>
        </w:tc>
      </w:tr>
      <w:tr w:rsidR="00C41EB3" w:rsidRPr="00C41EB3" w14:paraId="4F502BDC" w14:textId="77777777" w:rsidTr="00C41EB3">
        <w:tc>
          <w:tcPr>
            <w:tcW w:w="3309" w:type="dxa"/>
          </w:tcPr>
          <w:p w14:paraId="6611F94D" w14:textId="77777777" w:rsidR="00C41EB3" w:rsidRPr="00C41EB3" w:rsidRDefault="00C41EB3" w:rsidP="00C41EB3">
            <w:pPr>
              <w:spacing w:before="1"/>
              <w:jc w:val="center"/>
              <w:rPr>
                <w:sz w:val="24"/>
                <w:szCs w:val="24"/>
              </w:rPr>
            </w:pPr>
            <w:r w:rsidRPr="00C41EB3">
              <w:rPr>
                <w:sz w:val="24"/>
                <w:szCs w:val="24"/>
              </w:rPr>
              <w:t>Container Runtime</w:t>
            </w:r>
          </w:p>
        </w:tc>
        <w:tc>
          <w:tcPr>
            <w:tcW w:w="3309" w:type="dxa"/>
          </w:tcPr>
          <w:p w14:paraId="5A95F9EE" w14:textId="77777777" w:rsidR="00C41EB3" w:rsidRPr="00C41EB3" w:rsidRDefault="00C41EB3" w:rsidP="00C41EB3">
            <w:pPr>
              <w:spacing w:before="1"/>
              <w:jc w:val="center"/>
              <w:rPr>
                <w:sz w:val="24"/>
                <w:szCs w:val="24"/>
              </w:rPr>
            </w:pPr>
            <w:r w:rsidRPr="00C41EB3">
              <w:rPr>
                <w:sz w:val="24"/>
                <w:szCs w:val="24"/>
              </w:rPr>
              <w:t>Docker</w:t>
            </w:r>
          </w:p>
        </w:tc>
        <w:tc>
          <w:tcPr>
            <w:tcW w:w="3309" w:type="dxa"/>
          </w:tcPr>
          <w:p w14:paraId="46A1FC12" w14:textId="77777777" w:rsidR="00C41EB3" w:rsidRPr="00C41EB3" w:rsidRDefault="00C41EB3" w:rsidP="00C41EB3">
            <w:pPr>
              <w:spacing w:before="1"/>
              <w:jc w:val="center"/>
              <w:rPr>
                <w:sz w:val="24"/>
                <w:szCs w:val="24"/>
              </w:rPr>
            </w:pPr>
            <w:r w:rsidRPr="00C41EB3">
              <w:rPr>
                <w:sz w:val="24"/>
                <w:szCs w:val="24"/>
              </w:rPr>
              <w:t>Docker Engine 26+ or Docker Desktop</w:t>
            </w:r>
          </w:p>
        </w:tc>
      </w:tr>
      <w:tr w:rsidR="00C41EB3" w:rsidRPr="00C41EB3" w14:paraId="2A81F8D4" w14:textId="77777777" w:rsidTr="00C41EB3">
        <w:tc>
          <w:tcPr>
            <w:tcW w:w="3309" w:type="dxa"/>
          </w:tcPr>
          <w:p w14:paraId="51AF7149" w14:textId="77777777" w:rsidR="00C41EB3" w:rsidRPr="00C41EB3" w:rsidRDefault="00C41EB3" w:rsidP="00C41EB3">
            <w:pPr>
              <w:spacing w:before="1"/>
              <w:jc w:val="center"/>
              <w:rPr>
                <w:sz w:val="24"/>
                <w:szCs w:val="24"/>
              </w:rPr>
            </w:pPr>
            <w:r w:rsidRPr="00C41EB3">
              <w:rPr>
                <w:sz w:val="24"/>
                <w:szCs w:val="24"/>
              </w:rPr>
              <w:t>Orchestration</w:t>
            </w:r>
          </w:p>
        </w:tc>
        <w:tc>
          <w:tcPr>
            <w:tcW w:w="3309" w:type="dxa"/>
          </w:tcPr>
          <w:p w14:paraId="5299D99B" w14:textId="77777777" w:rsidR="00C41EB3" w:rsidRPr="00C41EB3" w:rsidRDefault="00C41EB3" w:rsidP="00C41EB3">
            <w:pPr>
              <w:spacing w:before="1"/>
              <w:jc w:val="center"/>
              <w:rPr>
                <w:sz w:val="24"/>
                <w:szCs w:val="24"/>
              </w:rPr>
            </w:pPr>
            <w:r w:rsidRPr="00C41EB3">
              <w:rPr>
                <w:sz w:val="24"/>
                <w:szCs w:val="24"/>
              </w:rPr>
              <w:t>Docker Compose</w:t>
            </w:r>
          </w:p>
        </w:tc>
        <w:tc>
          <w:tcPr>
            <w:tcW w:w="3309" w:type="dxa"/>
          </w:tcPr>
          <w:p w14:paraId="733DF236" w14:textId="77777777" w:rsidR="00C41EB3" w:rsidRPr="00C41EB3" w:rsidRDefault="00C41EB3" w:rsidP="00C41EB3">
            <w:pPr>
              <w:spacing w:before="1"/>
              <w:jc w:val="center"/>
              <w:rPr>
                <w:sz w:val="24"/>
                <w:szCs w:val="24"/>
              </w:rPr>
            </w:pPr>
            <w:r w:rsidRPr="00C41EB3">
              <w:rPr>
                <w:sz w:val="24"/>
                <w:szCs w:val="24"/>
              </w:rPr>
              <w:t>v2.0+</w:t>
            </w:r>
          </w:p>
        </w:tc>
      </w:tr>
      <w:tr w:rsidR="00C41EB3" w:rsidRPr="00C41EB3" w14:paraId="5E5AA524" w14:textId="77777777" w:rsidTr="00C41EB3">
        <w:tc>
          <w:tcPr>
            <w:tcW w:w="3309" w:type="dxa"/>
          </w:tcPr>
          <w:p w14:paraId="5733B68E" w14:textId="77777777" w:rsidR="00C41EB3" w:rsidRPr="00C41EB3" w:rsidRDefault="00C41EB3" w:rsidP="00C41EB3">
            <w:pPr>
              <w:spacing w:before="1"/>
              <w:jc w:val="center"/>
              <w:rPr>
                <w:sz w:val="24"/>
                <w:szCs w:val="24"/>
              </w:rPr>
            </w:pPr>
            <w:r w:rsidRPr="00C41EB3">
              <w:rPr>
                <w:sz w:val="24"/>
                <w:szCs w:val="24"/>
              </w:rPr>
              <w:t>Programming Language</w:t>
            </w:r>
          </w:p>
        </w:tc>
        <w:tc>
          <w:tcPr>
            <w:tcW w:w="3309" w:type="dxa"/>
          </w:tcPr>
          <w:p w14:paraId="75EF41BF" w14:textId="77777777" w:rsidR="00C41EB3" w:rsidRPr="00C41EB3" w:rsidRDefault="00C41EB3" w:rsidP="00C41EB3">
            <w:pPr>
              <w:spacing w:before="1"/>
              <w:jc w:val="center"/>
              <w:rPr>
                <w:sz w:val="24"/>
                <w:szCs w:val="24"/>
              </w:rPr>
            </w:pPr>
            <w:r w:rsidRPr="00C41EB3">
              <w:rPr>
                <w:sz w:val="24"/>
                <w:szCs w:val="24"/>
              </w:rPr>
              <w:t>Python</w:t>
            </w:r>
          </w:p>
        </w:tc>
        <w:tc>
          <w:tcPr>
            <w:tcW w:w="3309" w:type="dxa"/>
          </w:tcPr>
          <w:p w14:paraId="76BA2642" w14:textId="77777777" w:rsidR="00C41EB3" w:rsidRPr="00C41EB3" w:rsidRDefault="00C41EB3" w:rsidP="00C41EB3">
            <w:pPr>
              <w:spacing w:before="1"/>
              <w:jc w:val="center"/>
              <w:rPr>
                <w:sz w:val="24"/>
                <w:szCs w:val="24"/>
              </w:rPr>
            </w:pPr>
            <w:r w:rsidRPr="00C41EB3">
              <w:rPr>
                <w:sz w:val="24"/>
                <w:szCs w:val="24"/>
              </w:rPr>
              <w:t>3.11+</w:t>
            </w:r>
          </w:p>
        </w:tc>
      </w:tr>
      <w:tr w:rsidR="00C41EB3" w:rsidRPr="00C41EB3" w14:paraId="54CA3640" w14:textId="77777777" w:rsidTr="00C41EB3">
        <w:tc>
          <w:tcPr>
            <w:tcW w:w="3309" w:type="dxa"/>
          </w:tcPr>
          <w:p w14:paraId="567E36F6" w14:textId="77777777" w:rsidR="00C41EB3" w:rsidRPr="00C41EB3" w:rsidRDefault="00C41EB3" w:rsidP="00C41EB3">
            <w:pPr>
              <w:spacing w:before="1"/>
              <w:jc w:val="center"/>
              <w:rPr>
                <w:sz w:val="24"/>
                <w:szCs w:val="24"/>
              </w:rPr>
            </w:pPr>
            <w:r w:rsidRPr="00C41EB3">
              <w:rPr>
                <w:sz w:val="24"/>
                <w:szCs w:val="24"/>
              </w:rPr>
              <w:t>Python Libraries</w:t>
            </w:r>
          </w:p>
        </w:tc>
        <w:tc>
          <w:tcPr>
            <w:tcW w:w="3309" w:type="dxa"/>
          </w:tcPr>
          <w:p w14:paraId="430F4FE3" w14:textId="77777777" w:rsidR="00C41EB3" w:rsidRPr="00C41EB3" w:rsidRDefault="00C41EB3" w:rsidP="00C41EB3">
            <w:pPr>
              <w:spacing w:before="1"/>
              <w:jc w:val="center"/>
              <w:rPr>
                <w:sz w:val="24"/>
                <w:szCs w:val="24"/>
              </w:rPr>
            </w:pPr>
            <w:r w:rsidRPr="00C41EB3">
              <w:rPr>
                <w:sz w:val="24"/>
                <w:szCs w:val="24"/>
              </w:rPr>
              <w:t>prometheus‑client, numpy, scikit‑learn, docker‑py, flask, sqlite3</w:t>
            </w:r>
          </w:p>
        </w:tc>
        <w:tc>
          <w:tcPr>
            <w:tcW w:w="3309" w:type="dxa"/>
          </w:tcPr>
          <w:p w14:paraId="3D788D1C" w14:textId="77777777" w:rsidR="00C41EB3" w:rsidRPr="00C41EB3" w:rsidRDefault="00C41EB3" w:rsidP="00C41EB3">
            <w:pPr>
              <w:spacing w:before="1"/>
              <w:jc w:val="center"/>
              <w:rPr>
                <w:sz w:val="24"/>
                <w:szCs w:val="24"/>
              </w:rPr>
            </w:pPr>
            <w:r w:rsidRPr="00C41EB3">
              <w:rPr>
                <w:sz w:val="24"/>
                <w:szCs w:val="24"/>
              </w:rPr>
              <w:t>Latest stable</w:t>
            </w:r>
          </w:p>
        </w:tc>
      </w:tr>
      <w:tr w:rsidR="00C41EB3" w:rsidRPr="00C41EB3" w14:paraId="0B551F89" w14:textId="77777777" w:rsidTr="00C41EB3">
        <w:tc>
          <w:tcPr>
            <w:tcW w:w="3309" w:type="dxa"/>
          </w:tcPr>
          <w:p w14:paraId="6C900F3D" w14:textId="77777777" w:rsidR="00C41EB3" w:rsidRPr="00C41EB3" w:rsidRDefault="00C41EB3" w:rsidP="00C41EB3">
            <w:pPr>
              <w:spacing w:before="1"/>
              <w:jc w:val="center"/>
              <w:rPr>
                <w:sz w:val="24"/>
                <w:szCs w:val="24"/>
              </w:rPr>
            </w:pPr>
            <w:r w:rsidRPr="00C41EB3">
              <w:rPr>
                <w:sz w:val="24"/>
                <w:szCs w:val="24"/>
              </w:rPr>
              <w:t>Monitoring</w:t>
            </w:r>
          </w:p>
        </w:tc>
        <w:tc>
          <w:tcPr>
            <w:tcW w:w="3309" w:type="dxa"/>
          </w:tcPr>
          <w:p w14:paraId="6DA576C4" w14:textId="77777777" w:rsidR="00C41EB3" w:rsidRPr="00C41EB3" w:rsidRDefault="00C41EB3" w:rsidP="00C41EB3">
            <w:pPr>
              <w:spacing w:before="1"/>
              <w:jc w:val="center"/>
              <w:rPr>
                <w:sz w:val="24"/>
                <w:szCs w:val="24"/>
              </w:rPr>
            </w:pPr>
            <w:r w:rsidRPr="00C41EB3">
              <w:rPr>
                <w:sz w:val="24"/>
                <w:szCs w:val="24"/>
              </w:rPr>
              <w:t>Prometheus</w:t>
            </w:r>
          </w:p>
        </w:tc>
        <w:tc>
          <w:tcPr>
            <w:tcW w:w="3309" w:type="dxa"/>
          </w:tcPr>
          <w:p w14:paraId="7FCA34B6" w14:textId="77777777" w:rsidR="00C41EB3" w:rsidRPr="00C41EB3" w:rsidRDefault="00C41EB3" w:rsidP="00C41EB3">
            <w:pPr>
              <w:spacing w:before="1"/>
              <w:jc w:val="center"/>
              <w:rPr>
                <w:sz w:val="24"/>
                <w:szCs w:val="24"/>
              </w:rPr>
            </w:pPr>
            <w:r w:rsidRPr="00C41EB3">
              <w:rPr>
                <w:sz w:val="24"/>
                <w:szCs w:val="24"/>
              </w:rPr>
              <w:t>v2.53+</w:t>
            </w:r>
          </w:p>
        </w:tc>
      </w:tr>
      <w:tr w:rsidR="00C41EB3" w:rsidRPr="00C41EB3" w14:paraId="10F604B7" w14:textId="77777777" w:rsidTr="00C41EB3">
        <w:tc>
          <w:tcPr>
            <w:tcW w:w="3309" w:type="dxa"/>
          </w:tcPr>
          <w:p w14:paraId="5BA77028" w14:textId="77777777" w:rsidR="00C41EB3" w:rsidRPr="00C41EB3" w:rsidRDefault="00C41EB3" w:rsidP="00C41EB3">
            <w:pPr>
              <w:spacing w:before="1"/>
              <w:jc w:val="center"/>
              <w:rPr>
                <w:sz w:val="24"/>
                <w:szCs w:val="24"/>
              </w:rPr>
            </w:pPr>
            <w:r w:rsidRPr="00C41EB3">
              <w:rPr>
                <w:sz w:val="24"/>
                <w:szCs w:val="24"/>
              </w:rPr>
              <w:t>Container Metrics</w:t>
            </w:r>
          </w:p>
        </w:tc>
        <w:tc>
          <w:tcPr>
            <w:tcW w:w="3309" w:type="dxa"/>
          </w:tcPr>
          <w:p w14:paraId="4186A0DF" w14:textId="77777777" w:rsidR="00C41EB3" w:rsidRPr="00C41EB3" w:rsidRDefault="00C41EB3" w:rsidP="00C41EB3">
            <w:pPr>
              <w:spacing w:before="1"/>
              <w:jc w:val="center"/>
              <w:rPr>
                <w:sz w:val="24"/>
                <w:szCs w:val="24"/>
              </w:rPr>
            </w:pPr>
            <w:r w:rsidRPr="00C41EB3">
              <w:rPr>
                <w:sz w:val="24"/>
                <w:szCs w:val="24"/>
              </w:rPr>
              <w:t>cAdvisor</w:t>
            </w:r>
          </w:p>
        </w:tc>
        <w:tc>
          <w:tcPr>
            <w:tcW w:w="3309" w:type="dxa"/>
          </w:tcPr>
          <w:p w14:paraId="64D66BE4" w14:textId="77777777" w:rsidR="00C41EB3" w:rsidRPr="00C41EB3" w:rsidRDefault="00C41EB3" w:rsidP="00C41EB3">
            <w:pPr>
              <w:spacing w:before="1"/>
              <w:jc w:val="center"/>
              <w:rPr>
                <w:sz w:val="24"/>
                <w:szCs w:val="24"/>
              </w:rPr>
            </w:pPr>
            <w:r w:rsidRPr="00C41EB3">
              <w:rPr>
                <w:sz w:val="24"/>
                <w:szCs w:val="24"/>
              </w:rPr>
              <w:t>v0.49+</w:t>
            </w:r>
          </w:p>
        </w:tc>
      </w:tr>
      <w:tr w:rsidR="00C41EB3" w:rsidRPr="00C41EB3" w14:paraId="259FFC08" w14:textId="77777777" w:rsidTr="00C41EB3">
        <w:tc>
          <w:tcPr>
            <w:tcW w:w="3309" w:type="dxa"/>
          </w:tcPr>
          <w:p w14:paraId="491F8FC3" w14:textId="77777777" w:rsidR="00C41EB3" w:rsidRPr="00C41EB3" w:rsidRDefault="00C41EB3" w:rsidP="00C41EB3">
            <w:pPr>
              <w:spacing w:before="1"/>
              <w:jc w:val="center"/>
              <w:rPr>
                <w:sz w:val="24"/>
                <w:szCs w:val="24"/>
              </w:rPr>
            </w:pPr>
            <w:r w:rsidRPr="00C41EB3">
              <w:rPr>
                <w:sz w:val="24"/>
                <w:szCs w:val="24"/>
              </w:rPr>
              <w:t>Visualization</w:t>
            </w:r>
          </w:p>
        </w:tc>
        <w:tc>
          <w:tcPr>
            <w:tcW w:w="3309" w:type="dxa"/>
          </w:tcPr>
          <w:p w14:paraId="5ADAF6EB" w14:textId="77777777" w:rsidR="00C41EB3" w:rsidRPr="00C41EB3" w:rsidRDefault="00C41EB3" w:rsidP="00C41EB3">
            <w:pPr>
              <w:spacing w:before="1"/>
              <w:jc w:val="center"/>
              <w:rPr>
                <w:sz w:val="24"/>
                <w:szCs w:val="24"/>
              </w:rPr>
            </w:pPr>
            <w:r w:rsidRPr="00C41EB3">
              <w:rPr>
                <w:sz w:val="24"/>
                <w:szCs w:val="24"/>
              </w:rPr>
              <w:t>Grafana</w:t>
            </w:r>
          </w:p>
        </w:tc>
        <w:tc>
          <w:tcPr>
            <w:tcW w:w="3309" w:type="dxa"/>
          </w:tcPr>
          <w:p w14:paraId="1D3F6F5D" w14:textId="77777777" w:rsidR="00C41EB3" w:rsidRPr="00C41EB3" w:rsidRDefault="00C41EB3" w:rsidP="00C41EB3">
            <w:pPr>
              <w:spacing w:before="1"/>
              <w:jc w:val="center"/>
              <w:rPr>
                <w:sz w:val="24"/>
                <w:szCs w:val="24"/>
              </w:rPr>
            </w:pPr>
            <w:r w:rsidRPr="00C41EB3">
              <w:rPr>
                <w:sz w:val="24"/>
                <w:szCs w:val="24"/>
              </w:rPr>
              <w:t>v11.0+</w:t>
            </w:r>
          </w:p>
        </w:tc>
      </w:tr>
      <w:tr w:rsidR="00C41EB3" w:rsidRPr="00C41EB3" w14:paraId="644217CF" w14:textId="77777777" w:rsidTr="00C41EB3">
        <w:tc>
          <w:tcPr>
            <w:tcW w:w="3309" w:type="dxa"/>
          </w:tcPr>
          <w:p w14:paraId="0594900F" w14:textId="77777777" w:rsidR="00C41EB3" w:rsidRPr="00C41EB3" w:rsidRDefault="00C41EB3" w:rsidP="00C41EB3">
            <w:pPr>
              <w:spacing w:before="1"/>
              <w:jc w:val="center"/>
              <w:rPr>
                <w:sz w:val="24"/>
                <w:szCs w:val="24"/>
              </w:rPr>
            </w:pPr>
            <w:r w:rsidRPr="00C41EB3">
              <w:rPr>
                <w:sz w:val="24"/>
                <w:szCs w:val="24"/>
              </w:rPr>
              <w:t>Web Browser</w:t>
            </w:r>
          </w:p>
        </w:tc>
        <w:tc>
          <w:tcPr>
            <w:tcW w:w="3309" w:type="dxa"/>
          </w:tcPr>
          <w:p w14:paraId="2F673810" w14:textId="77777777" w:rsidR="00C41EB3" w:rsidRPr="00C41EB3" w:rsidRDefault="00C41EB3" w:rsidP="00C41EB3">
            <w:pPr>
              <w:spacing w:before="1"/>
              <w:jc w:val="center"/>
              <w:rPr>
                <w:sz w:val="24"/>
                <w:szCs w:val="24"/>
              </w:rPr>
            </w:pPr>
            <w:r w:rsidRPr="00C41EB3">
              <w:rPr>
                <w:sz w:val="24"/>
                <w:szCs w:val="24"/>
              </w:rPr>
              <w:t>Access</w:t>
            </w:r>
          </w:p>
        </w:tc>
        <w:tc>
          <w:tcPr>
            <w:tcW w:w="3309" w:type="dxa"/>
          </w:tcPr>
          <w:p w14:paraId="25DE8286" w14:textId="77777777" w:rsidR="00C41EB3" w:rsidRPr="00C41EB3" w:rsidRDefault="00C41EB3" w:rsidP="00C41EB3">
            <w:pPr>
              <w:spacing w:before="1"/>
              <w:jc w:val="center"/>
              <w:rPr>
                <w:sz w:val="24"/>
                <w:szCs w:val="24"/>
              </w:rPr>
            </w:pPr>
            <w:r w:rsidRPr="00C41EB3">
              <w:rPr>
                <w:sz w:val="24"/>
                <w:szCs w:val="24"/>
              </w:rPr>
              <w:t>Chrome, Edge, Firefox</w:t>
            </w:r>
          </w:p>
        </w:tc>
      </w:tr>
      <w:tr w:rsidR="00C41EB3" w:rsidRPr="00C41EB3" w14:paraId="1DA94AFF" w14:textId="77777777" w:rsidTr="00C41EB3">
        <w:tc>
          <w:tcPr>
            <w:tcW w:w="3309" w:type="dxa"/>
          </w:tcPr>
          <w:p w14:paraId="569844D4" w14:textId="77777777" w:rsidR="00C41EB3" w:rsidRPr="00C41EB3" w:rsidRDefault="00C41EB3" w:rsidP="00C41EB3">
            <w:pPr>
              <w:spacing w:before="1"/>
              <w:jc w:val="center"/>
              <w:rPr>
                <w:sz w:val="24"/>
                <w:szCs w:val="24"/>
              </w:rPr>
            </w:pPr>
            <w:r w:rsidRPr="00C41EB3">
              <w:rPr>
                <w:sz w:val="24"/>
                <w:szCs w:val="24"/>
              </w:rPr>
              <w:t>Text Editor</w:t>
            </w:r>
          </w:p>
        </w:tc>
        <w:tc>
          <w:tcPr>
            <w:tcW w:w="3309" w:type="dxa"/>
          </w:tcPr>
          <w:p w14:paraId="2A9550AF" w14:textId="77777777" w:rsidR="00C41EB3" w:rsidRPr="00C41EB3" w:rsidRDefault="00C41EB3" w:rsidP="00C41EB3">
            <w:pPr>
              <w:spacing w:before="1"/>
              <w:jc w:val="center"/>
              <w:rPr>
                <w:sz w:val="24"/>
                <w:szCs w:val="24"/>
              </w:rPr>
            </w:pPr>
            <w:r w:rsidRPr="00C41EB3">
              <w:rPr>
                <w:sz w:val="24"/>
                <w:szCs w:val="24"/>
              </w:rPr>
              <w:t>IDE</w:t>
            </w:r>
          </w:p>
        </w:tc>
        <w:tc>
          <w:tcPr>
            <w:tcW w:w="3309" w:type="dxa"/>
          </w:tcPr>
          <w:p w14:paraId="3D4510FB" w14:textId="77777777" w:rsidR="00C41EB3" w:rsidRPr="00C41EB3" w:rsidRDefault="00C41EB3" w:rsidP="00C41EB3">
            <w:pPr>
              <w:spacing w:before="1"/>
              <w:jc w:val="center"/>
              <w:rPr>
                <w:sz w:val="24"/>
                <w:szCs w:val="24"/>
              </w:rPr>
            </w:pPr>
            <w:r w:rsidRPr="00C41EB3">
              <w:rPr>
                <w:sz w:val="24"/>
                <w:szCs w:val="24"/>
              </w:rPr>
              <w:t>VS Code, PyCharm, or Sublime Text</w:t>
            </w:r>
          </w:p>
        </w:tc>
      </w:tr>
      <w:tr w:rsidR="00C41EB3" w:rsidRPr="00C41EB3" w14:paraId="46276226" w14:textId="77777777" w:rsidTr="00C41EB3">
        <w:tc>
          <w:tcPr>
            <w:tcW w:w="3309" w:type="dxa"/>
          </w:tcPr>
          <w:p w14:paraId="02AEDC00" w14:textId="77777777" w:rsidR="00C41EB3" w:rsidRPr="00C41EB3" w:rsidRDefault="00C41EB3" w:rsidP="00C41EB3">
            <w:pPr>
              <w:spacing w:before="1"/>
              <w:jc w:val="center"/>
              <w:rPr>
                <w:sz w:val="24"/>
                <w:szCs w:val="24"/>
              </w:rPr>
            </w:pPr>
            <w:r w:rsidRPr="00C41EB3">
              <w:rPr>
                <w:sz w:val="24"/>
                <w:szCs w:val="24"/>
              </w:rPr>
              <w:t>Version Control</w:t>
            </w:r>
          </w:p>
        </w:tc>
        <w:tc>
          <w:tcPr>
            <w:tcW w:w="3309" w:type="dxa"/>
          </w:tcPr>
          <w:p w14:paraId="093AAACB" w14:textId="77777777" w:rsidR="00C41EB3" w:rsidRPr="00C41EB3" w:rsidRDefault="00C41EB3" w:rsidP="00C41EB3">
            <w:pPr>
              <w:spacing w:before="1"/>
              <w:jc w:val="center"/>
              <w:rPr>
                <w:sz w:val="24"/>
                <w:szCs w:val="24"/>
              </w:rPr>
            </w:pPr>
            <w:r w:rsidRPr="00C41EB3">
              <w:rPr>
                <w:sz w:val="24"/>
                <w:szCs w:val="24"/>
              </w:rPr>
              <w:t>Git</w:t>
            </w:r>
          </w:p>
        </w:tc>
        <w:tc>
          <w:tcPr>
            <w:tcW w:w="3309" w:type="dxa"/>
          </w:tcPr>
          <w:p w14:paraId="2AB6E978" w14:textId="77777777" w:rsidR="00C41EB3" w:rsidRPr="00C41EB3" w:rsidRDefault="00C41EB3" w:rsidP="00C41EB3">
            <w:pPr>
              <w:spacing w:before="1"/>
              <w:jc w:val="center"/>
              <w:rPr>
                <w:sz w:val="24"/>
                <w:szCs w:val="24"/>
              </w:rPr>
            </w:pPr>
            <w:r w:rsidRPr="00C41EB3">
              <w:rPr>
                <w:sz w:val="24"/>
                <w:szCs w:val="24"/>
              </w:rPr>
              <w:t>Any recent version</w:t>
            </w:r>
          </w:p>
        </w:tc>
      </w:tr>
    </w:tbl>
    <w:p w14:paraId="512F510B" w14:textId="77777777" w:rsidR="00707CD3" w:rsidRDefault="00707CD3">
      <w:pPr>
        <w:spacing w:before="1"/>
        <w:ind w:left="64"/>
        <w:rPr>
          <w:b/>
          <w:bCs/>
          <w:sz w:val="24"/>
          <w:szCs w:val="24"/>
        </w:rPr>
      </w:pPr>
    </w:p>
    <w:p w14:paraId="30C488D0" w14:textId="77777777" w:rsidR="00707CD3" w:rsidRDefault="00707CD3">
      <w:pPr>
        <w:spacing w:before="1"/>
        <w:ind w:left="64"/>
        <w:rPr>
          <w:b/>
          <w:bCs/>
          <w:sz w:val="24"/>
          <w:szCs w:val="24"/>
        </w:rPr>
      </w:pPr>
    </w:p>
    <w:p w14:paraId="032F9789" w14:textId="77777777" w:rsidR="002504F4" w:rsidRDefault="002504F4">
      <w:pPr>
        <w:spacing w:before="1"/>
        <w:ind w:left="64"/>
        <w:rPr>
          <w:b/>
          <w:bCs/>
          <w:sz w:val="24"/>
          <w:szCs w:val="24"/>
        </w:rPr>
        <w:sectPr w:rsidR="002504F4">
          <w:pgSz w:w="11920" w:h="16850"/>
          <w:pgMar w:top="1300" w:right="708" w:bottom="1200" w:left="1275" w:header="0" w:footer="1017" w:gutter="0"/>
          <w:cols w:space="720"/>
        </w:sectPr>
      </w:pPr>
    </w:p>
    <w:p w14:paraId="53D51AD1" w14:textId="77777777" w:rsidR="00707CD3" w:rsidRDefault="00000000">
      <w:pPr>
        <w:pStyle w:val="Heading2"/>
        <w:numPr>
          <w:ilvl w:val="0"/>
          <w:numId w:val="1"/>
        </w:numPr>
        <w:tabs>
          <w:tab w:val="left" w:pos="3583"/>
        </w:tabs>
        <w:spacing w:before="61"/>
        <w:ind w:left="3583" w:hanging="533"/>
      </w:pPr>
      <w:bookmarkStart w:id="8" w:name="_Toc230562509"/>
      <w:r>
        <w:lastRenderedPageBreak/>
        <w:t>PROBLEM STATEMENT</w:t>
      </w:r>
      <w:bookmarkEnd w:id="8"/>
    </w:p>
    <w:p w14:paraId="152A0987" w14:textId="2BCB92CF" w:rsidR="00C41EB3" w:rsidRDefault="00C41EB3" w:rsidP="00C41EB3">
      <w:pPr>
        <w:widowControl/>
        <w:pBdr>
          <w:top w:val="nil"/>
          <w:left w:val="nil"/>
          <w:bottom w:val="nil"/>
          <w:right w:val="nil"/>
          <w:between w:val="nil"/>
        </w:pBdr>
        <w:spacing w:before="280" w:after="280" w:line="276" w:lineRule="auto"/>
        <w:jc w:val="both"/>
        <w:rPr>
          <w:color w:val="000000"/>
          <w:sz w:val="24"/>
          <w:szCs w:val="24"/>
        </w:rPr>
      </w:pPr>
      <w:r>
        <w:rPr>
          <w:b/>
          <w:bCs/>
          <w:color w:val="000000"/>
          <w:sz w:val="24"/>
          <w:szCs w:val="24"/>
        </w:rPr>
        <w:t>The Problem:</w:t>
      </w:r>
      <w:r>
        <w:rPr>
          <w:color w:val="000000"/>
          <w:sz w:val="24"/>
          <w:szCs w:val="24"/>
        </w:rPr>
        <w:t xml:space="preserve"> </w:t>
      </w:r>
      <w:r w:rsidRPr="00C41EB3">
        <w:rPr>
          <w:color w:val="000000"/>
          <w:sz w:val="24"/>
          <w:szCs w:val="24"/>
        </w:rPr>
        <w:t>The fundamental challenge in modern cloud infrastructure is the reliance on manual intervention or expensive enterprise tools to recover from common failures. When a container crashes, disk fills with logs, or latency spikes under traffic, most systems either require a human to log in and fix it, or they use simple threshold‑based scripts that cause high false positives and restart loops. In critical fields such as e‑commerce, banking, and healthcare, even a few minutes of downtime can result in significant revenue loss, data corruption, or customer dissatisfaction.</w:t>
      </w:r>
    </w:p>
    <w:p w14:paraId="08BC461B" w14:textId="1CBBA42C" w:rsidR="00C41EB3" w:rsidRDefault="00C41EB3" w:rsidP="00C41EB3">
      <w:pPr>
        <w:widowControl/>
        <w:pBdr>
          <w:top w:val="nil"/>
          <w:left w:val="nil"/>
          <w:bottom w:val="nil"/>
          <w:right w:val="nil"/>
          <w:between w:val="nil"/>
        </w:pBdr>
        <w:spacing w:before="280" w:after="280" w:line="276" w:lineRule="auto"/>
        <w:jc w:val="both"/>
        <w:rPr>
          <w:color w:val="000000"/>
          <w:sz w:val="24"/>
          <w:szCs w:val="24"/>
        </w:rPr>
      </w:pPr>
      <w:r>
        <w:rPr>
          <w:b/>
          <w:bCs/>
          <w:color w:val="000000"/>
          <w:sz w:val="24"/>
          <w:szCs w:val="24"/>
        </w:rPr>
        <w:t>Why it is a Problem:</w:t>
      </w:r>
      <w:r>
        <w:rPr>
          <w:color w:val="000000"/>
          <w:sz w:val="24"/>
          <w:szCs w:val="24"/>
        </w:rPr>
        <w:t xml:space="preserve"> </w:t>
      </w:r>
      <w:r w:rsidRPr="00C41EB3">
        <w:rPr>
          <w:color w:val="000000"/>
          <w:sz w:val="24"/>
          <w:szCs w:val="24"/>
        </w:rPr>
        <w:t>When recovery depends on a human being on-call, the system suffers from a slow Mean Time to Recovery (MTTR &gt; 30 minutes), engineer burnout, and high vulnerability to human error. On the other hand, simple automated scripts that trigger restarts based on a single metric (e.g., “restart if CPU &gt; 90%”) generate massive alert fatigue. Industry data shows that 72–99% of these alerts are false positives, wasting valuable engineering time. Conversely, fully autonomous enterprise AIOps platforms are prohibitively expensive—often costing upwards of $20,000 per year—making them completely inaccessible for startups, educational labs, and edge computing scenarios.</w:t>
      </w:r>
    </w:p>
    <w:p w14:paraId="39DA26EB" w14:textId="6CDCCF8E" w:rsidR="00C41EB3" w:rsidRDefault="00C41EB3" w:rsidP="00C41EB3">
      <w:pPr>
        <w:widowControl/>
        <w:pBdr>
          <w:top w:val="nil"/>
          <w:left w:val="nil"/>
          <w:bottom w:val="nil"/>
          <w:right w:val="nil"/>
          <w:between w:val="nil"/>
        </w:pBdr>
        <w:spacing w:before="280" w:after="280" w:line="276" w:lineRule="auto"/>
        <w:jc w:val="both"/>
        <w:rPr>
          <w:color w:val="000000"/>
          <w:sz w:val="24"/>
          <w:szCs w:val="24"/>
        </w:rPr>
      </w:pPr>
      <w:r>
        <w:rPr>
          <w:b/>
          <w:bCs/>
          <w:color w:val="000000"/>
          <w:sz w:val="24"/>
          <w:szCs w:val="24"/>
        </w:rPr>
        <w:t>Who is Affected:</w:t>
      </w:r>
      <w:r>
        <w:rPr>
          <w:color w:val="000000"/>
          <w:sz w:val="24"/>
          <w:szCs w:val="24"/>
        </w:rPr>
        <w:t xml:space="preserve"> </w:t>
      </w:r>
      <w:r w:rsidRPr="00C41EB3">
        <w:rPr>
          <w:color w:val="000000"/>
          <w:sz w:val="24"/>
          <w:szCs w:val="24"/>
        </w:rPr>
        <w:t>This gap in the current landscape directly affects the following groups:</w:t>
      </w:r>
    </w:p>
    <w:p w14:paraId="151070AF" w14:textId="787A6799" w:rsidR="00C41EB3" w:rsidRDefault="00C41EB3">
      <w:pPr>
        <w:pStyle w:val="NormalWeb"/>
        <w:numPr>
          <w:ilvl w:val="0"/>
          <w:numId w:val="5"/>
        </w:numPr>
        <w:spacing w:line="276" w:lineRule="auto"/>
      </w:pPr>
      <w:r>
        <w:rPr>
          <w:b/>
          <w:bCs/>
        </w:rPr>
        <w:t>Developers and SRE Teams:</w:t>
      </w:r>
      <w:r>
        <w:t xml:space="preserve"> Engineers who are repeatedly woken up at 2 AM for routine crashes that should be automatically remediated.</w:t>
      </w:r>
    </w:p>
    <w:p w14:paraId="32BFA3F2" w14:textId="0AE53DF7" w:rsidR="00C41EB3" w:rsidRDefault="00C41EB3">
      <w:pPr>
        <w:pStyle w:val="NormalWeb"/>
        <w:numPr>
          <w:ilvl w:val="0"/>
          <w:numId w:val="5"/>
        </w:numPr>
        <w:spacing w:line="276" w:lineRule="auto"/>
      </w:pPr>
      <w:r>
        <w:rPr>
          <w:b/>
          <w:bCs/>
        </w:rPr>
        <w:t>Startups and Small Businesses:</w:t>
      </w:r>
      <w:r>
        <w:t xml:space="preserve"> Organizations that require high availability but cannot afford the licensing fees of expensive AIOps tools.</w:t>
      </w:r>
    </w:p>
    <w:p w14:paraId="7D01417E" w14:textId="1786D711" w:rsidR="00C41EB3" w:rsidRDefault="00C41EB3">
      <w:pPr>
        <w:pStyle w:val="NormalWeb"/>
        <w:numPr>
          <w:ilvl w:val="0"/>
          <w:numId w:val="5"/>
        </w:numPr>
        <w:spacing w:line="276" w:lineRule="auto"/>
      </w:pPr>
      <w:r>
        <w:rPr>
          <w:b/>
          <w:bCs/>
        </w:rPr>
        <w:t>Educational Institutions and Research Labs:</w:t>
      </w:r>
      <w:r>
        <w:t xml:space="preserve"> Academic environments that need to teach production-grade resilience but lack the budget for commercial enterprise tools.</w:t>
      </w:r>
    </w:p>
    <w:p w14:paraId="343A8306" w14:textId="2AF572B5" w:rsidR="00C41EB3" w:rsidRDefault="00C41EB3">
      <w:pPr>
        <w:pStyle w:val="NormalWeb"/>
        <w:numPr>
          <w:ilvl w:val="0"/>
          <w:numId w:val="5"/>
        </w:numPr>
        <w:spacing w:line="276" w:lineRule="auto"/>
      </w:pPr>
      <w:r>
        <w:rPr>
          <w:b/>
          <w:bCs/>
        </w:rPr>
        <w:t>Edge and IoT Deployments:</w:t>
      </w:r>
      <w:r>
        <w:t xml:space="preserve"> Remote systems where cloud connectivity is limited and lightweight, locally-hosted autonomous recovery is essential.</w:t>
      </w:r>
    </w:p>
    <w:p w14:paraId="15E42F8C" w14:textId="33119EE7" w:rsidR="00C41EB3" w:rsidRPr="002504F4" w:rsidRDefault="00C41EB3" w:rsidP="00C41EB3">
      <w:pPr>
        <w:widowControl/>
        <w:pBdr>
          <w:top w:val="nil"/>
          <w:left w:val="nil"/>
          <w:bottom w:val="nil"/>
          <w:right w:val="nil"/>
          <w:between w:val="nil"/>
        </w:pBdr>
        <w:spacing w:before="280" w:after="280" w:line="276" w:lineRule="auto"/>
        <w:jc w:val="both"/>
        <w:rPr>
          <w:color w:val="000000"/>
          <w:sz w:val="24"/>
          <w:szCs w:val="24"/>
          <w:lang w:val="en-US"/>
        </w:rPr>
        <w:sectPr w:rsidR="00C41EB3" w:rsidRPr="002504F4" w:rsidSect="00C41EB3">
          <w:pgSz w:w="11920" w:h="16850"/>
          <w:pgMar w:top="1200" w:right="708" w:bottom="1200" w:left="1275" w:header="0" w:footer="1017" w:gutter="0"/>
          <w:cols w:space="720"/>
        </w:sectPr>
      </w:pPr>
      <w:r>
        <w:rPr>
          <w:b/>
          <w:bCs/>
          <w:color w:val="000000"/>
          <w:sz w:val="24"/>
          <w:szCs w:val="24"/>
        </w:rPr>
        <w:t>Need for a Solution:</w:t>
      </w:r>
      <w:r>
        <w:rPr>
          <w:color w:val="000000"/>
          <w:sz w:val="24"/>
          <w:szCs w:val="24"/>
        </w:rPr>
        <w:t xml:space="preserve"> </w:t>
      </w:r>
      <w:r w:rsidRPr="00C41EB3">
        <w:rPr>
          <w:color w:val="000000"/>
          <w:sz w:val="24"/>
          <w:szCs w:val="24"/>
          <w:lang w:val="en-US"/>
        </w:rPr>
        <w:t xml:space="preserve">To address these vulnerabilities, this project proposes a lightweight, open-source self-healing system specifically designed for Docker containers. Using only free, cross-platform components (Prometheus, Python, SQLite, Grafana), the system automatically detects crashes, high latency, and disk-full conditions through an </w:t>
      </w:r>
      <w:r w:rsidRPr="00C41EB3">
        <w:rPr>
          <w:b/>
          <w:bCs/>
          <w:color w:val="000000"/>
          <w:sz w:val="24"/>
          <w:szCs w:val="24"/>
          <w:lang w:val="en-US"/>
        </w:rPr>
        <w:t>ensemble confidence score</w:t>
      </w:r>
      <w:r w:rsidRPr="00C41EB3">
        <w:rPr>
          <w:color w:val="000000"/>
          <w:sz w:val="24"/>
          <w:szCs w:val="24"/>
          <w:lang w:val="en-US"/>
        </w:rPr>
        <w:t xml:space="preserve"> (combining CPU, latency, and error rate). Upon validation, it executes a </w:t>
      </w:r>
      <w:r w:rsidRPr="00C41EB3">
        <w:rPr>
          <w:b/>
          <w:bCs/>
          <w:color w:val="000000"/>
          <w:sz w:val="24"/>
          <w:szCs w:val="24"/>
          <w:lang w:val="en-US"/>
        </w:rPr>
        <w:t>stateful healing ladder</w:t>
      </w:r>
      <w:r w:rsidRPr="00C41EB3">
        <w:rPr>
          <w:color w:val="000000"/>
          <w:sz w:val="24"/>
          <w:szCs w:val="24"/>
          <w:lang w:val="en-US"/>
        </w:rPr>
        <w:t xml:space="preserve"> </w:t>
      </w:r>
      <w:proofErr w:type="gramStart"/>
      <w:r w:rsidRPr="00C41EB3">
        <w:rPr>
          <w:color w:val="000000"/>
          <w:sz w:val="24"/>
          <w:szCs w:val="24"/>
          <w:lang w:val="en-US"/>
        </w:rPr>
        <w:t>(</w:t>
      </w:r>
      <w:r>
        <w:rPr>
          <w:color w:val="000000"/>
          <w:sz w:val="24"/>
          <w:szCs w:val="24"/>
          <w:lang w:val="en-US"/>
        </w:rPr>
        <w:t xml:space="preserve"> </w:t>
      </w:r>
      <w:r w:rsidRPr="00C41EB3">
        <w:rPr>
          <w:color w:val="000000"/>
          <w:sz w:val="24"/>
          <w:szCs w:val="24"/>
          <w:lang w:val="en-US"/>
        </w:rPr>
        <w:t>Restart</w:t>
      </w:r>
      <w:proofErr w:type="gramEnd"/>
      <w:r w:rsidRPr="00C41EB3">
        <w:rPr>
          <w:color w:val="000000"/>
          <w:sz w:val="24"/>
          <w:szCs w:val="24"/>
          <w:lang w:val="en-US"/>
        </w:rPr>
        <w:t xml:space="preserve"> </w:t>
      </w:r>
      <w:r>
        <w:rPr>
          <w:color w:val="000000"/>
          <w:sz w:val="24"/>
          <w:szCs w:val="24"/>
          <w:lang w:val="en-US"/>
        </w:rPr>
        <w:t>-</w:t>
      </w:r>
      <w:r w:rsidRPr="00C41EB3">
        <w:rPr>
          <w:color w:val="000000"/>
          <w:sz w:val="24"/>
          <w:szCs w:val="24"/>
          <w:lang w:val="en-US"/>
        </w:rPr>
        <w:t xml:space="preserve"> Redeploy </w:t>
      </w:r>
      <w:r>
        <w:rPr>
          <w:color w:val="000000"/>
          <w:sz w:val="24"/>
          <w:szCs w:val="24"/>
          <w:lang w:val="en-US"/>
        </w:rPr>
        <w:t>-</w:t>
      </w:r>
      <w:r w:rsidRPr="00C41EB3">
        <w:rPr>
          <w:color w:val="000000"/>
          <w:sz w:val="24"/>
          <w:szCs w:val="24"/>
          <w:lang w:val="en-US"/>
        </w:rPr>
        <w:t xml:space="preserve"> Scale </w:t>
      </w:r>
      <w:r>
        <w:rPr>
          <w:color w:val="000000"/>
          <w:sz w:val="24"/>
          <w:szCs w:val="24"/>
          <w:lang w:val="en-US"/>
        </w:rPr>
        <w:t>–</w:t>
      </w:r>
      <w:r w:rsidRPr="00C41EB3">
        <w:rPr>
          <w:color w:val="000000"/>
          <w:sz w:val="24"/>
          <w:szCs w:val="24"/>
          <w:lang w:val="en-US"/>
        </w:rPr>
        <w:t xml:space="preserve"> Alert</w:t>
      </w:r>
      <w:r>
        <w:rPr>
          <w:color w:val="000000"/>
          <w:sz w:val="24"/>
          <w:szCs w:val="24"/>
          <w:lang w:val="en-US"/>
        </w:rPr>
        <w:t xml:space="preserve"> -</w:t>
      </w:r>
      <w:r w:rsidRPr="00C41EB3">
        <w:rPr>
          <w:color w:val="000000"/>
          <w:sz w:val="24"/>
          <w:szCs w:val="24"/>
          <w:lang w:val="en-US"/>
        </w:rPr>
        <w:t>Human). By persisting failure states across restarts and utilizing an ambiguity buffer to avoid false positives, this solution provides affordable, explainable, and production-grade resilience without the cost or complexity of heavy machine learnin</w:t>
      </w:r>
      <w:r w:rsidR="002504F4">
        <w:rPr>
          <w:color w:val="000000"/>
          <w:sz w:val="24"/>
          <w:szCs w:val="24"/>
          <w:lang w:val="en-US"/>
        </w:rPr>
        <w:t>g.</w:t>
      </w:r>
    </w:p>
    <w:p w14:paraId="4D79F848" w14:textId="77777777" w:rsidR="00C41EB3" w:rsidRPr="00C41EB3" w:rsidRDefault="00C41EB3" w:rsidP="00C41EB3">
      <w:pPr>
        <w:jc w:val="both"/>
      </w:pPr>
    </w:p>
    <w:p w14:paraId="134BEEEA" w14:textId="77777777" w:rsidR="00707CD3" w:rsidRDefault="00000000">
      <w:pPr>
        <w:pStyle w:val="Heading2"/>
        <w:numPr>
          <w:ilvl w:val="0"/>
          <w:numId w:val="1"/>
        </w:numPr>
        <w:tabs>
          <w:tab w:val="left" w:pos="4353"/>
        </w:tabs>
        <w:spacing w:before="59"/>
        <w:ind w:left="4353" w:hanging="458"/>
      </w:pPr>
      <w:bookmarkStart w:id="9" w:name="_Toc230562510"/>
      <w:r>
        <w:t>OBJECTIVE</w:t>
      </w:r>
      <w:bookmarkEnd w:id="9"/>
    </w:p>
    <w:p w14:paraId="409204C6" w14:textId="77777777" w:rsidR="002504F4" w:rsidRPr="002504F4" w:rsidRDefault="002504F4" w:rsidP="002504F4"/>
    <w:p w14:paraId="2C001152" w14:textId="77777777" w:rsidR="00360B63" w:rsidRDefault="00360B63" w:rsidP="00360B63"/>
    <w:p w14:paraId="5865DE7D" w14:textId="77777777" w:rsidR="00360B63" w:rsidRDefault="00360B63" w:rsidP="00360B63">
      <w:pPr>
        <w:spacing w:line="276" w:lineRule="auto"/>
        <w:jc w:val="both"/>
        <w:rPr>
          <w:sz w:val="24"/>
          <w:szCs w:val="24"/>
          <w:lang w:val="en-US"/>
        </w:rPr>
      </w:pPr>
      <w:r w:rsidRPr="00360B63">
        <w:rPr>
          <w:sz w:val="24"/>
          <w:szCs w:val="24"/>
          <w:lang w:val="en-US"/>
        </w:rPr>
        <w:t>The primary objectives of this project are to design, develop, and implement a functional lightweight self</w:t>
      </w:r>
      <w:r w:rsidRPr="00360B63">
        <w:rPr>
          <w:sz w:val="24"/>
          <w:szCs w:val="24"/>
          <w:lang w:val="en-US"/>
        </w:rPr>
        <w:noBreakHyphen/>
        <w:t>healing infrastructure system that automatically detects and repairs common container failures without human intervention. These measurable goals define the scope of the work:</w:t>
      </w:r>
    </w:p>
    <w:p w14:paraId="4BF7FE5F" w14:textId="77777777" w:rsidR="00360B63" w:rsidRPr="00360B63" w:rsidRDefault="00360B63" w:rsidP="00360B63">
      <w:pPr>
        <w:spacing w:line="276" w:lineRule="auto"/>
        <w:jc w:val="both"/>
        <w:rPr>
          <w:sz w:val="24"/>
          <w:szCs w:val="24"/>
          <w:lang w:val="en-US"/>
        </w:rPr>
      </w:pPr>
    </w:p>
    <w:p w14:paraId="57153ACC" w14:textId="77777777" w:rsidR="00360B63" w:rsidRDefault="00360B63">
      <w:pPr>
        <w:numPr>
          <w:ilvl w:val="0"/>
          <w:numId w:val="6"/>
        </w:numPr>
        <w:spacing w:line="276" w:lineRule="auto"/>
        <w:jc w:val="both"/>
        <w:rPr>
          <w:sz w:val="24"/>
          <w:szCs w:val="24"/>
          <w:lang w:val="en-US"/>
        </w:rPr>
      </w:pPr>
      <w:r w:rsidRPr="00360B63">
        <w:rPr>
          <w:b/>
          <w:bCs/>
          <w:sz w:val="24"/>
          <w:szCs w:val="24"/>
          <w:lang w:val="en-US"/>
        </w:rPr>
        <w:t>Monitoring Stack Setup:</w:t>
      </w:r>
      <w:r w:rsidRPr="00360B63">
        <w:rPr>
          <w:sz w:val="24"/>
          <w:szCs w:val="24"/>
          <w:lang w:val="en-US"/>
        </w:rPr>
        <w:t> To deploy and configure an open</w:t>
      </w:r>
      <w:r w:rsidRPr="00360B63">
        <w:rPr>
          <w:sz w:val="24"/>
          <w:szCs w:val="24"/>
          <w:lang w:val="en-US"/>
        </w:rPr>
        <w:noBreakHyphen/>
        <w:t>source monitoring stack (Prometheus, cAdvisor, Grafana) that scrapes real</w:t>
      </w:r>
      <w:r w:rsidRPr="00360B63">
        <w:rPr>
          <w:sz w:val="24"/>
          <w:szCs w:val="24"/>
          <w:lang w:val="en-US"/>
        </w:rPr>
        <w:noBreakHyphen/>
        <w:t>time container metrics (CPU, memory, disk, latency, error rate) every 5 seconds.</w:t>
      </w:r>
    </w:p>
    <w:p w14:paraId="728C3729" w14:textId="77777777" w:rsidR="00360B63" w:rsidRPr="00360B63" w:rsidRDefault="00360B63" w:rsidP="00360B63">
      <w:pPr>
        <w:spacing w:line="276" w:lineRule="auto"/>
        <w:ind w:left="720"/>
        <w:jc w:val="both"/>
        <w:rPr>
          <w:sz w:val="24"/>
          <w:szCs w:val="24"/>
          <w:lang w:val="en-US"/>
        </w:rPr>
      </w:pPr>
    </w:p>
    <w:p w14:paraId="647D98B2" w14:textId="77777777" w:rsidR="00360B63" w:rsidRDefault="00360B63">
      <w:pPr>
        <w:numPr>
          <w:ilvl w:val="0"/>
          <w:numId w:val="6"/>
        </w:numPr>
        <w:spacing w:line="276" w:lineRule="auto"/>
        <w:jc w:val="both"/>
        <w:rPr>
          <w:sz w:val="24"/>
          <w:szCs w:val="24"/>
          <w:lang w:val="en-US"/>
        </w:rPr>
      </w:pPr>
      <w:r w:rsidRPr="00360B63">
        <w:rPr>
          <w:b/>
          <w:bCs/>
          <w:sz w:val="24"/>
          <w:szCs w:val="24"/>
          <w:lang w:val="en-US"/>
        </w:rPr>
        <w:t>Ensemble Anomaly Detection:</w:t>
      </w:r>
      <w:r w:rsidRPr="00360B63">
        <w:rPr>
          <w:sz w:val="24"/>
          <w:szCs w:val="24"/>
          <w:lang w:val="en-US"/>
        </w:rPr>
        <w:t> To implement a lightweight anomaly detection engine using rolling Z</w:t>
      </w:r>
      <w:r w:rsidRPr="00360B63">
        <w:rPr>
          <w:sz w:val="24"/>
          <w:szCs w:val="24"/>
          <w:lang w:val="en-US"/>
        </w:rPr>
        <w:noBreakHyphen/>
        <w:t>scores and linear regression, combining multiple metrics into a single confidence score (weights: CPU 0.3, latency 0.3, error rate 0.4) that triggers healing only when confidence &gt; 0.7.</w:t>
      </w:r>
    </w:p>
    <w:p w14:paraId="41EC9221" w14:textId="77777777" w:rsidR="00360B63" w:rsidRPr="00360B63" w:rsidRDefault="00360B63" w:rsidP="00360B63">
      <w:pPr>
        <w:spacing w:line="276" w:lineRule="auto"/>
        <w:jc w:val="both"/>
        <w:rPr>
          <w:sz w:val="24"/>
          <w:szCs w:val="24"/>
          <w:lang w:val="en-US"/>
        </w:rPr>
      </w:pPr>
    </w:p>
    <w:p w14:paraId="4157D6C8" w14:textId="77777777" w:rsidR="00360B63" w:rsidRDefault="00360B63">
      <w:pPr>
        <w:numPr>
          <w:ilvl w:val="0"/>
          <w:numId w:val="6"/>
        </w:numPr>
        <w:spacing w:line="276" w:lineRule="auto"/>
        <w:jc w:val="both"/>
        <w:rPr>
          <w:sz w:val="24"/>
          <w:szCs w:val="24"/>
          <w:lang w:val="en-US"/>
        </w:rPr>
      </w:pPr>
      <w:r w:rsidRPr="00360B63">
        <w:rPr>
          <w:b/>
          <w:bCs/>
          <w:sz w:val="24"/>
          <w:szCs w:val="24"/>
          <w:lang w:val="en-US"/>
        </w:rPr>
        <w:t>Stateful Healing Ladder:</w:t>
      </w:r>
      <w:r w:rsidRPr="00360B63">
        <w:rPr>
          <w:sz w:val="24"/>
          <w:szCs w:val="24"/>
          <w:lang w:val="en-US"/>
        </w:rPr>
        <w:t> To design and implement a stateful escalation mechanism using SQLite that persists failure count and last failure time across healer restarts, executing a progressive ladder: restart → redeploy from backup → scale out → alert human.</w:t>
      </w:r>
    </w:p>
    <w:p w14:paraId="3DAAC6F0" w14:textId="77777777" w:rsidR="00360B63" w:rsidRPr="00360B63" w:rsidRDefault="00360B63" w:rsidP="00360B63">
      <w:pPr>
        <w:spacing w:line="276" w:lineRule="auto"/>
        <w:ind w:left="720"/>
        <w:jc w:val="both"/>
        <w:rPr>
          <w:sz w:val="24"/>
          <w:szCs w:val="24"/>
          <w:lang w:val="en-US"/>
        </w:rPr>
      </w:pPr>
    </w:p>
    <w:p w14:paraId="61D782A2" w14:textId="77777777" w:rsidR="00360B63" w:rsidRDefault="00360B63">
      <w:pPr>
        <w:numPr>
          <w:ilvl w:val="0"/>
          <w:numId w:val="6"/>
        </w:numPr>
        <w:spacing w:line="276" w:lineRule="auto"/>
        <w:jc w:val="both"/>
        <w:rPr>
          <w:sz w:val="24"/>
          <w:szCs w:val="24"/>
          <w:lang w:val="en-US"/>
        </w:rPr>
      </w:pPr>
      <w:r w:rsidRPr="00360B63">
        <w:rPr>
          <w:b/>
          <w:bCs/>
          <w:sz w:val="24"/>
          <w:szCs w:val="24"/>
          <w:lang w:val="en-US"/>
        </w:rPr>
        <w:t>Predictive Disk Remediation:</w:t>
      </w:r>
      <w:r w:rsidRPr="00360B63">
        <w:rPr>
          <w:sz w:val="24"/>
          <w:szCs w:val="24"/>
          <w:lang w:val="en-US"/>
        </w:rPr>
        <w:t> To build a proactive disk fill predictor using linear regression that forecasts time to 100% disk usage (every 10 seconds) and triggers log archiving to simulated cold storage when the predicted time falls below 10 minutes.</w:t>
      </w:r>
    </w:p>
    <w:p w14:paraId="74134136" w14:textId="77777777" w:rsidR="00360B63" w:rsidRPr="00360B63" w:rsidRDefault="00360B63" w:rsidP="00360B63">
      <w:pPr>
        <w:spacing w:line="276" w:lineRule="auto"/>
        <w:jc w:val="both"/>
        <w:rPr>
          <w:sz w:val="24"/>
          <w:szCs w:val="24"/>
          <w:lang w:val="en-US"/>
        </w:rPr>
      </w:pPr>
    </w:p>
    <w:p w14:paraId="23BB61BC" w14:textId="77777777" w:rsidR="00360B63" w:rsidRDefault="00360B63">
      <w:pPr>
        <w:numPr>
          <w:ilvl w:val="0"/>
          <w:numId w:val="6"/>
        </w:numPr>
        <w:spacing w:line="276" w:lineRule="auto"/>
        <w:jc w:val="both"/>
        <w:rPr>
          <w:sz w:val="24"/>
          <w:szCs w:val="24"/>
          <w:lang w:val="en-US"/>
        </w:rPr>
      </w:pPr>
      <w:r w:rsidRPr="00360B63">
        <w:rPr>
          <w:b/>
          <w:bCs/>
          <w:sz w:val="24"/>
          <w:szCs w:val="24"/>
          <w:lang w:val="en-US"/>
        </w:rPr>
        <w:t>False Positive Mitigation:</w:t>
      </w:r>
      <w:r w:rsidRPr="00360B63">
        <w:rPr>
          <w:sz w:val="24"/>
          <w:szCs w:val="24"/>
          <w:lang w:val="en-US"/>
        </w:rPr>
        <w:t> To implement an ambiguity buffer that defers auto</w:t>
      </w:r>
      <w:r w:rsidRPr="00360B63">
        <w:rPr>
          <w:sz w:val="24"/>
          <w:szCs w:val="24"/>
          <w:lang w:val="en-US"/>
        </w:rPr>
        <w:noBreakHyphen/>
        <w:t>healing when confidence is between 0.3 and 0.7, instead logging low</w:t>
      </w:r>
      <w:r w:rsidRPr="00360B63">
        <w:rPr>
          <w:sz w:val="24"/>
          <w:szCs w:val="24"/>
          <w:lang w:val="en-US"/>
        </w:rPr>
        <w:noBreakHyphen/>
        <w:t>confidence alerts to the dashboard for human review, thereby reducing unnecessary interventions.</w:t>
      </w:r>
    </w:p>
    <w:p w14:paraId="582CF448" w14:textId="77777777" w:rsidR="00360B63" w:rsidRPr="00360B63" w:rsidRDefault="00360B63" w:rsidP="00360B63">
      <w:pPr>
        <w:spacing w:line="276" w:lineRule="auto"/>
        <w:ind w:left="720"/>
        <w:jc w:val="both"/>
        <w:rPr>
          <w:sz w:val="24"/>
          <w:szCs w:val="24"/>
          <w:lang w:val="en-US"/>
        </w:rPr>
      </w:pPr>
    </w:p>
    <w:p w14:paraId="66A13DD0" w14:textId="77777777" w:rsidR="00360B63" w:rsidRDefault="00360B63">
      <w:pPr>
        <w:numPr>
          <w:ilvl w:val="0"/>
          <w:numId w:val="6"/>
        </w:numPr>
        <w:spacing w:line="276" w:lineRule="auto"/>
        <w:jc w:val="both"/>
        <w:rPr>
          <w:sz w:val="24"/>
          <w:szCs w:val="24"/>
          <w:lang w:val="en-US"/>
        </w:rPr>
      </w:pPr>
      <w:r w:rsidRPr="00360B63">
        <w:rPr>
          <w:b/>
          <w:bCs/>
          <w:sz w:val="24"/>
          <w:szCs w:val="24"/>
          <w:lang w:val="en-US"/>
        </w:rPr>
        <w:t>Circuit Breaker and Self</w:t>
      </w:r>
      <w:r w:rsidRPr="00360B63">
        <w:rPr>
          <w:b/>
          <w:bCs/>
          <w:sz w:val="24"/>
          <w:szCs w:val="24"/>
          <w:lang w:val="en-US"/>
        </w:rPr>
        <w:noBreakHyphen/>
        <w:t>Protection:</w:t>
      </w:r>
      <w:r w:rsidRPr="00360B63">
        <w:rPr>
          <w:sz w:val="24"/>
          <w:szCs w:val="24"/>
          <w:lang w:val="en-US"/>
        </w:rPr>
        <w:t> To develop a circuit breaker that monitors the healer’s own consecutive failures and trips open after three failures, stopping all auto</w:t>
      </w:r>
      <w:r w:rsidRPr="00360B63">
        <w:rPr>
          <w:sz w:val="24"/>
          <w:szCs w:val="24"/>
          <w:lang w:val="en-US"/>
        </w:rPr>
        <w:noBreakHyphen/>
        <w:t>healing actions and alerting a human, with manual reset required.</w:t>
      </w:r>
    </w:p>
    <w:p w14:paraId="6F78B021" w14:textId="77777777" w:rsidR="00360B63" w:rsidRPr="00360B63" w:rsidRDefault="00360B63" w:rsidP="00360B63">
      <w:pPr>
        <w:spacing w:line="276" w:lineRule="auto"/>
        <w:jc w:val="both"/>
        <w:rPr>
          <w:sz w:val="24"/>
          <w:szCs w:val="24"/>
          <w:lang w:val="en-US"/>
        </w:rPr>
      </w:pPr>
    </w:p>
    <w:p w14:paraId="52CD5091" w14:textId="77777777" w:rsidR="00360B63" w:rsidRDefault="00360B63">
      <w:pPr>
        <w:numPr>
          <w:ilvl w:val="0"/>
          <w:numId w:val="6"/>
        </w:numPr>
        <w:spacing w:line="276" w:lineRule="auto"/>
        <w:jc w:val="both"/>
        <w:rPr>
          <w:sz w:val="24"/>
          <w:szCs w:val="24"/>
          <w:lang w:val="en-US"/>
        </w:rPr>
      </w:pPr>
      <w:r w:rsidRPr="00360B63">
        <w:rPr>
          <w:b/>
          <w:bCs/>
          <w:sz w:val="24"/>
          <w:szCs w:val="24"/>
          <w:lang w:val="en-US"/>
        </w:rPr>
        <w:t>Chaos Engineering Validation:</w:t>
      </w:r>
      <w:r w:rsidRPr="00360B63">
        <w:rPr>
          <w:sz w:val="24"/>
          <w:szCs w:val="24"/>
          <w:lang w:val="en-US"/>
        </w:rPr>
        <w:t> To create fault injection scripts that deliberately crash containers, fill disk space, or spike CPU, allowing systematic measurement of Mean Time to Recovery (MTTR) and false positive rates in a controlled environment.</w:t>
      </w:r>
    </w:p>
    <w:p w14:paraId="30B2631F" w14:textId="77777777" w:rsidR="00360B63" w:rsidRPr="00360B63" w:rsidRDefault="00360B63" w:rsidP="00360B63">
      <w:pPr>
        <w:spacing w:line="276" w:lineRule="auto"/>
        <w:ind w:left="720"/>
        <w:jc w:val="both"/>
        <w:rPr>
          <w:sz w:val="24"/>
          <w:szCs w:val="24"/>
          <w:lang w:val="en-US"/>
        </w:rPr>
      </w:pPr>
    </w:p>
    <w:p w14:paraId="2998BC1E" w14:textId="383B9A4E" w:rsidR="00360B63" w:rsidRDefault="00360B63">
      <w:pPr>
        <w:numPr>
          <w:ilvl w:val="0"/>
          <w:numId w:val="6"/>
        </w:numPr>
        <w:spacing w:line="276" w:lineRule="auto"/>
        <w:jc w:val="both"/>
        <w:rPr>
          <w:sz w:val="24"/>
          <w:szCs w:val="24"/>
          <w:lang w:val="en-US"/>
        </w:rPr>
      </w:pPr>
      <w:r w:rsidRPr="00360B63">
        <w:rPr>
          <w:b/>
          <w:bCs/>
          <w:sz w:val="24"/>
          <w:szCs w:val="24"/>
          <w:lang w:val="en-US"/>
        </w:rPr>
        <w:t>Comprehensive Visualization:</w:t>
      </w:r>
      <w:r w:rsidRPr="00360B63">
        <w:rPr>
          <w:sz w:val="24"/>
          <w:szCs w:val="24"/>
          <w:lang w:val="en-US"/>
        </w:rPr>
        <w:t> To build a real</w:t>
      </w:r>
      <w:r w:rsidRPr="00360B63">
        <w:rPr>
          <w:sz w:val="24"/>
          <w:szCs w:val="24"/>
          <w:lang w:val="en-US"/>
        </w:rPr>
        <w:noBreakHyphen/>
        <w:t>time Grafana dashboard displaying service health, healing events, confidence scores, and estimated cost savings, demonstrating the complete self</w:t>
      </w:r>
      <w:r w:rsidRPr="00360B63">
        <w:rPr>
          <w:sz w:val="24"/>
          <w:szCs w:val="24"/>
          <w:lang w:val="en-US"/>
        </w:rPr>
        <w:noBreakHyphen/>
        <w:t>healing loop (Monitor → Detect → Decide → Act → Verify).</w:t>
      </w:r>
    </w:p>
    <w:p w14:paraId="6480B20D" w14:textId="01D87D23" w:rsidR="00360B63" w:rsidRPr="00360B63" w:rsidRDefault="00360B63" w:rsidP="00360B63">
      <w:pPr>
        <w:rPr>
          <w:sz w:val="24"/>
          <w:szCs w:val="24"/>
          <w:lang w:val="en-US"/>
        </w:rPr>
      </w:pPr>
    </w:p>
    <w:p w14:paraId="7441571C" w14:textId="77777777" w:rsidR="00360B63" w:rsidRDefault="00360B63" w:rsidP="00360B63">
      <w:pPr>
        <w:spacing w:line="276" w:lineRule="auto"/>
        <w:jc w:val="both"/>
      </w:pPr>
    </w:p>
    <w:p w14:paraId="362AA698" w14:textId="77777777" w:rsidR="00360B63" w:rsidRDefault="00360B63" w:rsidP="00360B63">
      <w:pPr>
        <w:spacing w:line="276" w:lineRule="auto"/>
        <w:jc w:val="both"/>
      </w:pPr>
    </w:p>
    <w:p w14:paraId="2001F7D6" w14:textId="77777777" w:rsidR="00360B63" w:rsidRDefault="00360B63" w:rsidP="00360B63">
      <w:pPr>
        <w:spacing w:line="276" w:lineRule="auto"/>
        <w:jc w:val="both"/>
      </w:pPr>
    </w:p>
    <w:p w14:paraId="01FD6229" w14:textId="77777777" w:rsidR="00360B63" w:rsidRDefault="00360B63" w:rsidP="00360B63">
      <w:pPr>
        <w:spacing w:line="276" w:lineRule="auto"/>
        <w:jc w:val="both"/>
      </w:pPr>
    </w:p>
    <w:p w14:paraId="3B215C5C" w14:textId="77777777" w:rsidR="00360B63" w:rsidRPr="00360B63" w:rsidRDefault="00360B63" w:rsidP="00360B63">
      <w:pPr>
        <w:spacing w:line="276" w:lineRule="auto"/>
        <w:jc w:val="both"/>
      </w:pPr>
    </w:p>
    <w:p w14:paraId="50775E33" w14:textId="77777777" w:rsidR="00707CD3" w:rsidRDefault="00000000">
      <w:pPr>
        <w:pStyle w:val="Heading2"/>
        <w:numPr>
          <w:ilvl w:val="0"/>
          <w:numId w:val="1"/>
        </w:numPr>
        <w:tabs>
          <w:tab w:val="left" w:pos="4004"/>
        </w:tabs>
        <w:ind w:left="4004" w:hanging="356"/>
      </w:pPr>
      <w:bookmarkStart w:id="10" w:name="_Toc230562511"/>
      <w:r>
        <w:lastRenderedPageBreak/>
        <w:t>METHODOLOGY</w:t>
      </w:r>
      <w:bookmarkEnd w:id="10"/>
    </w:p>
    <w:p w14:paraId="71A2DDD6" w14:textId="77777777" w:rsidR="00360B63" w:rsidRPr="00360B63" w:rsidRDefault="00360B63" w:rsidP="00360B63">
      <w:pPr>
        <w:rPr>
          <w:sz w:val="24"/>
          <w:szCs w:val="24"/>
        </w:rPr>
      </w:pPr>
    </w:p>
    <w:p w14:paraId="5EF17652" w14:textId="6E696E4F" w:rsidR="00360B63" w:rsidRDefault="00852287" w:rsidP="00360B63">
      <w:pPr>
        <w:widowControl/>
        <w:pBdr>
          <w:top w:val="nil"/>
          <w:left w:val="nil"/>
          <w:bottom w:val="nil"/>
          <w:right w:val="nil"/>
          <w:between w:val="nil"/>
        </w:pBdr>
        <w:jc w:val="both"/>
        <w:rPr>
          <w:color w:val="000000"/>
          <w:sz w:val="24"/>
          <w:szCs w:val="24"/>
        </w:rPr>
      </w:pPr>
      <w:r w:rsidRPr="00852287">
        <w:rPr>
          <w:color w:val="000000"/>
          <w:sz w:val="24"/>
          <w:szCs w:val="24"/>
        </w:rPr>
        <w:t>This section outlines the step-by-step engineering approach taken to design, develop, and validate the self-healing infrastructure. The development lifecycle is structured into modular, incremental phases, transitioning from foundational observability (monitoring) to advanced statistical anomaly detection, and concluding with rigorous chaos testing and visualization.</w:t>
      </w:r>
    </w:p>
    <w:p w14:paraId="45EEA7B2" w14:textId="77777777" w:rsidR="00852287" w:rsidRPr="00360B63" w:rsidRDefault="00852287" w:rsidP="00360B63">
      <w:pPr>
        <w:widowControl/>
        <w:pBdr>
          <w:top w:val="nil"/>
          <w:left w:val="nil"/>
          <w:bottom w:val="nil"/>
          <w:right w:val="nil"/>
          <w:between w:val="nil"/>
        </w:pBdr>
        <w:jc w:val="both"/>
        <w:rPr>
          <w:color w:val="000000"/>
          <w:sz w:val="24"/>
          <w:szCs w:val="24"/>
        </w:rPr>
      </w:pPr>
    </w:p>
    <w:tbl>
      <w:tblPr>
        <w:tblStyle w:val="TableGrid"/>
        <w:tblW w:w="0" w:type="auto"/>
        <w:tblLook w:val="04A0" w:firstRow="1" w:lastRow="0" w:firstColumn="1" w:lastColumn="0" w:noHBand="0" w:noVBand="1"/>
      </w:tblPr>
      <w:tblGrid>
        <w:gridCol w:w="895"/>
        <w:gridCol w:w="1620"/>
        <w:gridCol w:w="2070"/>
        <w:gridCol w:w="3356"/>
        <w:gridCol w:w="1986"/>
      </w:tblGrid>
      <w:tr w:rsidR="00360B63" w:rsidRPr="00360B63" w14:paraId="0E3293A5" w14:textId="77777777" w:rsidTr="00360B63">
        <w:trPr>
          <w:trHeight w:val="988"/>
        </w:trPr>
        <w:tc>
          <w:tcPr>
            <w:tcW w:w="895" w:type="dxa"/>
          </w:tcPr>
          <w:p w14:paraId="79CADE08" w14:textId="77777777" w:rsidR="00360B63" w:rsidRPr="00360B63" w:rsidRDefault="00360B63" w:rsidP="00E73EC3">
            <w:pPr>
              <w:widowControl/>
              <w:jc w:val="both"/>
              <w:rPr>
                <w:b/>
                <w:bCs/>
                <w:color w:val="000000"/>
                <w:sz w:val="24"/>
                <w:szCs w:val="24"/>
              </w:rPr>
            </w:pPr>
            <w:r w:rsidRPr="00360B63">
              <w:rPr>
                <w:b/>
                <w:bCs/>
                <w:color w:val="000000"/>
                <w:sz w:val="24"/>
                <w:szCs w:val="24"/>
              </w:rPr>
              <w:t>Sr No</w:t>
            </w:r>
          </w:p>
        </w:tc>
        <w:tc>
          <w:tcPr>
            <w:tcW w:w="1620" w:type="dxa"/>
          </w:tcPr>
          <w:p w14:paraId="76B4C360" w14:textId="77777777" w:rsidR="00360B63" w:rsidRPr="00360B63" w:rsidRDefault="00360B63" w:rsidP="00E73EC3">
            <w:pPr>
              <w:widowControl/>
              <w:jc w:val="both"/>
              <w:rPr>
                <w:b/>
                <w:bCs/>
                <w:color w:val="000000"/>
                <w:sz w:val="24"/>
                <w:szCs w:val="24"/>
              </w:rPr>
            </w:pPr>
            <w:r w:rsidRPr="00360B63">
              <w:rPr>
                <w:b/>
                <w:bCs/>
                <w:color w:val="000000"/>
                <w:sz w:val="24"/>
                <w:szCs w:val="24"/>
              </w:rPr>
              <w:t>Phase</w:t>
            </w:r>
          </w:p>
        </w:tc>
        <w:tc>
          <w:tcPr>
            <w:tcW w:w="2070" w:type="dxa"/>
          </w:tcPr>
          <w:p w14:paraId="0FB83E6D" w14:textId="77777777" w:rsidR="00360B63" w:rsidRPr="00360B63" w:rsidRDefault="00360B63" w:rsidP="00E73EC3">
            <w:pPr>
              <w:widowControl/>
              <w:jc w:val="both"/>
              <w:rPr>
                <w:b/>
                <w:bCs/>
                <w:color w:val="000000"/>
                <w:sz w:val="24"/>
                <w:szCs w:val="24"/>
              </w:rPr>
            </w:pPr>
            <w:r w:rsidRPr="00360B63">
              <w:rPr>
                <w:b/>
                <w:bCs/>
                <w:color w:val="000000"/>
                <w:sz w:val="24"/>
                <w:szCs w:val="24"/>
              </w:rPr>
              <w:t>Module / Focus</w:t>
            </w:r>
          </w:p>
        </w:tc>
        <w:tc>
          <w:tcPr>
            <w:tcW w:w="3356" w:type="dxa"/>
          </w:tcPr>
          <w:p w14:paraId="2A3F9B83" w14:textId="77777777" w:rsidR="00360B63" w:rsidRPr="00360B63" w:rsidRDefault="00360B63" w:rsidP="00E73EC3">
            <w:pPr>
              <w:widowControl/>
              <w:jc w:val="both"/>
              <w:rPr>
                <w:b/>
                <w:bCs/>
                <w:color w:val="000000"/>
                <w:sz w:val="24"/>
                <w:szCs w:val="24"/>
              </w:rPr>
            </w:pPr>
            <w:r w:rsidRPr="00360B63">
              <w:rPr>
                <w:b/>
                <w:bCs/>
                <w:color w:val="000000"/>
                <w:sz w:val="24"/>
                <w:szCs w:val="24"/>
              </w:rPr>
              <w:t>Description (Key Action)</w:t>
            </w:r>
          </w:p>
        </w:tc>
        <w:tc>
          <w:tcPr>
            <w:tcW w:w="1986" w:type="dxa"/>
          </w:tcPr>
          <w:p w14:paraId="653DC81B" w14:textId="77777777" w:rsidR="00360B63" w:rsidRPr="00360B63" w:rsidRDefault="00360B63" w:rsidP="00E73EC3">
            <w:pPr>
              <w:widowControl/>
              <w:jc w:val="both"/>
              <w:rPr>
                <w:b/>
                <w:bCs/>
                <w:color w:val="000000"/>
                <w:sz w:val="24"/>
                <w:szCs w:val="24"/>
              </w:rPr>
            </w:pPr>
            <w:r w:rsidRPr="00360B63">
              <w:rPr>
                <w:b/>
                <w:bCs/>
                <w:color w:val="000000"/>
                <w:sz w:val="24"/>
                <w:szCs w:val="24"/>
              </w:rPr>
              <w:t>Key Technologies Used</w:t>
            </w:r>
          </w:p>
        </w:tc>
      </w:tr>
      <w:tr w:rsidR="00360B63" w:rsidRPr="00360B63" w14:paraId="7793C9CF" w14:textId="77777777" w:rsidTr="00360B63">
        <w:tc>
          <w:tcPr>
            <w:tcW w:w="895" w:type="dxa"/>
          </w:tcPr>
          <w:p w14:paraId="4556E0A1" w14:textId="77777777" w:rsidR="00360B63" w:rsidRPr="00360B63" w:rsidRDefault="00360B63" w:rsidP="00E73EC3">
            <w:pPr>
              <w:widowControl/>
              <w:jc w:val="both"/>
              <w:rPr>
                <w:color w:val="000000"/>
                <w:sz w:val="24"/>
                <w:szCs w:val="24"/>
              </w:rPr>
            </w:pPr>
            <w:r w:rsidRPr="00360B63">
              <w:rPr>
                <w:color w:val="000000"/>
                <w:sz w:val="24"/>
                <w:szCs w:val="24"/>
              </w:rPr>
              <w:t>I</w:t>
            </w:r>
          </w:p>
        </w:tc>
        <w:tc>
          <w:tcPr>
            <w:tcW w:w="1620" w:type="dxa"/>
          </w:tcPr>
          <w:p w14:paraId="30F46977" w14:textId="77777777" w:rsidR="00360B63" w:rsidRPr="00360B63" w:rsidRDefault="00360B63" w:rsidP="00E73EC3">
            <w:pPr>
              <w:widowControl/>
              <w:jc w:val="both"/>
              <w:rPr>
                <w:color w:val="000000"/>
                <w:sz w:val="24"/>
                <w:szCs w:val="24"/>
              </w:rPr>
            </w:pPr>
            <w:r w:rsidRPr="00360B63">
              <w:rPr>
                <w:color w:val="000000"/>
                <w:sz w:val="24"/>
                <w:szCs w:val="24"/>
              </w:rPr>
              <w:t>Requirement Analysis</w:t>
            </w:r>
          </w:p>
        </w:tc>
        <w:tc>
          <w:tcPr>
            <w:tcW w:w="2070" w:type="dxa"/>
          </w:tcPr>
          <w:p w14:paraId="2B7EC011" w14:textId="77777777" w:rsidR="00360B63" w:rsidRPr="00360B63" w:rsidRDefault="00360B63" w:rsidP="00E73EC3">
            <w:pPr>
              <w:widowControl/>
              <w:jc w:val="both"/>
              <w:rPr>
                <w:color w:val="000000"/>
                <w:sz w:val="24"/>
                <w:szCs w:val="24"/>
              </w:rPr>
            </w:pPr>
            <w:r w:rsidRPr="00360B63">
              <w:rPr>
                <w:color w:val="000000"/>
                <w:sz w:val="24"/>
                <w:szCs w:val="24"/>
              </w:rPr>
              <w:t>Functional Definition</w:t>
            </w:r>
          </w:p>
        </w:tc>
        <w:tc>
          <w:tcPr>
            <w:tcW w:w="3356" w:type="dxa"/>
          </w:tcPr>
          <w:p w14:paraId="389B0ABE" w14:textId="77777777" w:rsidR="00360B63" w:rsidRPr="00360B63" w:rsidRDefault="00360B63" w:rsidP="00360B63">
            <w:pPr>
              <w:widowControl/>
              <w:spacing w:line="276" w:lineRule="auto"/>
              <w:jc w:val="both"/>
              <w:rPr>
                <w:color w:val="000000"/>
                <w:sz w:val="24"/>
                <w:szCs w:val="24"/>
              </w:rPr>
            </w:pPr>
            <w:r w:rsidRPr="00360B63">
              <w:rPr>
                <w:color w:val="000000"/>
                <w:sz w:val="24"/>
                <w:szCs w:val="24"/>
              </w:rPr>
              <w:t>Defined failure scenarios (crash, high latency, disk full) and success metrics (MTTR, false positive rate).</w:t>
            </w:r>
          </w:p>
        </w:tc>
        <w:tc>
          <w:tcPr>
            <w:tcW w:w="1986" w:type="dxa"/>
          </w:tcPr>
          <w:p w14:paraId="2EF7E833" w14:textId="77777777" w:rsidR="00360B63" w:rsidRPr="00360B63" w:rsidRDefault="00360B63" w:rsidP="00E73EC3">
            <w:pPr>
              <w:widowControl/>
              <w:jc w:val="both"/>
              <w:rPr>
                <w:color w:val="000000"/>
                <w:sz w:val="24"/>
                <w:szCs w:val="24"/>
              </w:rPr>
            </w:pPr>
            <w:r w:rsidRPr="00360B63">
              <w:rPr>
                <w:color w:val="000000"/>
                <w:sz w:val="24"/>
                <w:szCs w:val="24"/>
              </w:rPr>
              <w:t>N/A (Research Phase)</w:t>
            </w:r>
          </w:p>
        </w:tc>
      </w:tr>
      <w:tr w:rsidR="00360B63" w:rsidRPr="00360B63" w14:paraId="7091089F" w14:textId="77777777" w:rsidTr="00360B63">
        <w:tc>
          <w:tcPr>
            <w:tcW w:w="895" w:type="dxa"/>
          </w:tcPr>
          <w:p w14:paraId="7BB20FDE" w14:textId="77777777" w:rsidR="00360B63" w:rsidRPr="00360B63" w:rsidRDefault="00360B63" w:rsidP="00E73EC3">
            <w:pPr>
              <w:widowControl/>
              <w:jc w:val="both"/>
              <w:rPr>
                <w:color w:val="000000"/>
                <w:sz w:val="24"/>
                <w:szCs w:val="24"/>
              </w:rPr>
            </w:pPr>
            <w:r w:rsidRPr="00360B63">
              <w:rPr>
                <w:color w:val="000000"/>
                <w:sz w:val="24"/>
                <w:szCs w:val="24"/>
              </w:rPr>
              <w:t>II</w:t>
            </w:r>
          </w:p>
        </w:tc>
        <w:tc>
          <w:tcPr>
            <w:tcW w:w="1620" w:type="dxa"/>
          </w:tcPr>
          <w:p w14:paraId="7917B9A5" w14:textId="77777777" w:rsidR="00360B63" w:rsidRPr="00360B63" w:rsidRDefault="00360B63" w:rsidP="00E73EC3">
            <w:pPr>
              <w:widowControl/>
              <w:jc w:val="both"/>
              <w:rPr>
                <w:color w:val="000000"/>
                <w:sz w:val="24"/>
                <w:szCs w:val="24"/>
              </w:rPr>
            </w:pPr>
            <w:r w:rsidRPr="00360B63">
              <w:rPr>
                <w:color w:val="000000"/>
                <w:sz w:val="24"/>
                <w:szCs w:val="24"/>
              </w:rPr>
              <w:t>Monitoring Stack Setup</w:t>
            </w:r>
          </w:p>
        </w:tc>
        <w:tc>
          <w:tcPr>
            <w:tcW w:w="2070" w:type="dxa"/>
          </w:tcPr>
          <w:p w14:paraId="1E39F4D7" w14:textId="77777777" w:rsidR="00360B63" w:rsidRPr="00360B63" w:rsidRDefault="00360B63" w:rsidP="00E73EC3">
            <w:pPr>
              <w:widowControl/>
              <w:jc w:val="both"/>
              <w:rPr>
                <w:color w:val="000000"/>
                <w:sz w:val="24"/>
                <w:szCs w:val="24"/>
              </w:rPr>
            </w:pPr>
            <w:r w:rsidRPr="00360B63">
              <w:rPr>
                <w:color w:val="000000"/>
                <w:sz w:val="24"/>
                <w:szCs w:val="24"/>
              </w:rPr>
              <w:t>Observability Layer</w:t>
            </w:r>
          </w:p>
        </w:tc>
        <w:tc>
          <w:tcPr>
            <w:tcW w:w="3356" w:type="dxa"/>
          </w:tcPr>
          <w:p w14:paraId="3072A65C" w14:textId="77777777" w:rsidR="00360B63" w:rsidRPr="00360B63" w:rsidRDefault="00360B63" w:rsidP="00360B63">
            <w:pPr>
              <w:widowControl/>
              <w:spacing w:line="276" w:lineRule="auto"/>
              <w:jc w:val="both"/>
              <w:rPr>
                <w:color w:val="000000"/>
                <w:sz w:val="24"/>
                <w:szCs w:val="24"/>
              </w:rPr>
            </w:pPr>
            <w:r w:rsidRPr="00360B63">
              <w:rPr>
                <w:color w:val="000000"/>
                <w:sz w:val="24"/>
                <w:szCs w:val="24"/>
              </w:rPr>
              <w:t>Deployed Prometheus, cAdvisor, Grafana via Docker Compose. Configured metric scraping every 5s.</w:t>
            </w:r>
          </w:p>
        </w:tc>
        <w:tc>
          <w:tcPr>
            <w:tcW w:w="1986" w:type="dxa"/>
          </w:tcPr>
          <w:p w14:paraId="3964F17D" w14:textId="77777777" w:rsidR="00360B63" w:rsidRPr="00360B63" w:rsidRDefault="00360B63" w:rsidP="00E73EC3">
            <w:pPr>
              <w:widowControl/>
              <w:jc w:val="both"/>
              <w:rPr>
                <w:color w:val="000000"/>
                <w:sz w:val="24"/>
                <w:szCs w:val="24"/>
              </w:rPr>
            </w:pPr>
            <w:r w:rsidRPr="00360B63">
              <w:rPr>
                <w:color w:val="000000"/>
                <w:sz w:val="24"/>
                <w:szCs w:val="24"/>
              </w:rPr>
              <w:t>Docker, Prometheus, cAdvisor, Grafana</w:t>
            </w:r>
          </w:p>
        </w:tc>
      </w:tr>
      <w:tr w:rsidR="00360B63" w:rsidRPr="00360B63" w14:paraId="735AABAB" w14:textId="77777777" w:rsidTr="00360B63">
        <w:tc>
          <w:tcPr>
            <w:tcW w:w="895" w:type="dxa"/>
          </w:tcPr>
          <w:p w14:paraId="0704AF28" w14:textId="77777777" w:rsidR="00360B63" w:rsidRPr="00360B63" w:rsidRDefault="00360B63" w:rsidP="00E73EC3">
            <w:pPr>
              <w:widowControl/>
              <w:jc w:val="both"/>
              <w:rPr>
                <w:color w:val="000000"/>
                <w:sz w:val="24"/>
                <w:szCs w:val="24"/>
              </w:rPr>
            </w:pPr>
            <w:r w:rsidRPr="00360B63">
              <w:rPr>
                <w:color w:val="000000"/>
                <w:sz w:val="24"/>
                <w:szCs w:val="24"/>
              </w:rPr>
              <w:t>III</w:t>
            </w:r>
          </w:p>
        </w:tc>
        <w:tc>
          <w:tcPr>
            <w:tcW w:w="1620" w:type="dxa"/>
          </w:tcPr>
          <w:p w14:paraId="59C03A84" w14:textId="77777777" w:rsidR="00360B63" w:rsidRPr="00360B63" w:rsidRDefault="00360B63" w:rsidP="00E73EC3">
            <w:pPr>
              <w:widowControl/>
              <w:jc w:val="both"/>
              <w:rPr>
                <w:color w:val="000000"/>
                <w:sz w:val="24"/>
                <w:szCs w:val="24"/>
              </w:rPr>
            </w:pPr>
            <w:r w:rsidRPr="00360B63">
              <w:rPr>
                <w:color w:val="000000"/>
                <w:sz w:val="24"/>
                <w:szCs w:val="24"/>
              </w:rPr>
              <w:t>Basic Healing Engine</w:t>
            </w:r>
          </w:p>
        </w:tc>
        <w:tc>
          <w:tcPr>
            <w:tcW w:w="2070" w:type="dxa"/>
          </w:tcPr>
          <w:p w14:paraId="3E91C181" w14:textId="77777777" w:rsidR="00360B63" w:rsidRPr="00360B63" w:rsidRDefault="00360B63" w:rsidP="00E73EC3">
            <w:pPr>
              <w:widowControl/>
              <w:jc w:val="both"/>
              <w:rPr>
                <w:color w:val="000000"/>
                <w:sz w:val="24"/>
                <w:szCs w:val="24"/>
              </w:rPr>
            </w:pPr>
            <w:r w:rsidRPr="00360B63">
              <w:rPr>
                <w:color w:val="000000"/>
                <w:sz w:val="24"/>
                <w:szCs w:val="24"/>
              </w:rPr>
              <w:t>Crash Detection</w:t>
            </w:r>
          </w:p>
        </w:tc>
        <w:tc>
          <w:tcPr>
            <w:tcW w:w="3356" w:type="dxa"/>
          </w:tcPr>
          <w:p w14:paraId="78B94CC0" w14:textId="77777777" w:rsidR="00360B63" w:rsidRPr="00360B63" w:rsidRDefault="00360B63" w:rsidP="00360B63">
            <w:pPr>
              <w:widowControl/>
              <w:spacing w:line="276" w:lineRule="auto"/>
              <w:jc w:val="both"/>
              <w:rPr>
                <w:color w:val="000000"/>
                <w:sz w:val="24"/>
                <w:szCs w:val="24"/>
              </w:rPr>
            </w:pPr>
            <w:r w:rsidRPr="00360B63">
              <w:rPr>
                <w:color w:val="000000"/>
                <w:sz w:val="24"/>
                <w:szCs w:val="24"/>
              </w:rPr>
              <w:t>Python script queries Prometheus for up metric; restarts container on crash.</w:t>
            </w:r>
          </w:p>
        </w:tc>
        <w:tc>
          <w:tcPr>
            <w:tcW w:w="1986" w:type="dxa"/>
          </w:tcPr>
          <w:p w14:paraId="77C24840" w14:textId="77777777" w:rsidR="00360B63" w:rsidRPr="00360B63" w:rsidRDefault="00360B63" w:rsidP="00E73EC3">
            <w:pPr>
              <w:widowControl/>
              <w:jc w:val="both"/>
              <w:rPr>
                <w:color w:val="000000"/>
                <w:sz w:val="24"/>
                <w:szCs w:val="24"/>
              </w:rPr>
            </w:pPr>
            <w:r w:rsidRPr="00360B63">
              <w:rPr>
                <w:color w:val="000000"/>
                <w:sz w:val="24"/>
                <w:szCs w:val="24"/>
              </w:rPr>
              <w:t>Python, Prometheus Client, Docker SDK</w:t>
            </w:r>
          </w:p>
        </w:tc>
      </w:tr>
      <w:tr w:rsidR="00360B63" w:rsidRPr="00360B63" w14:paraId="776F3C59" w14:textId="77777777" w:rsidTr="00360B63">
        <w:tc>
          <w:tcPr>
            <w:tcW w:w="895" w:type="dxa"/>
          </w:tcPr>
          <w:p w14:paraId="7878B907" w14:textId="77777777" w:rsidR="00360B63" w:rsidRPr="00360B63" w:rsidRDefault="00360B63" w:rsidP="00E73EC3">
            <w:pPr>
              <w:widowControl/>
              <w:jc w:val="both"/>
              <w:rPr>
                <w:color w:val="000000"/>
                <w:sz w:val="24"/>
                <w:szCs w:val="24"/>
              </w:rPr>
            </w:pPr>
            <w:r w:rsidRPr="00360B63">
              <w:rPr>
                <w:color w:val="000000"/>
                <w:sz w:val="24"/>
                <w:szCs w:val="24"/>
              </w:rPr>
              <w:t>IV</w:t>
            </w:r>
          </w:p>
        </w:tc>
        <w:tc>
          <w:tcPr>
            <w:tcW w:w="1620" w:type="dxa"/>
          </w:tcPr>
          <w:p w14:paraId="4A5F2FC3" w14:textId="77777777" w:rsidR="00360B63" w:rsidRPr="00360B63" w:rsidRDefault="00360B63" w:rsidP="00E73EC3">
            <w:pPr>
              <w:widowControl/>
              <w:jc w:val="both"/>
              <w:rPr>
                <w:color w:val="000000"/>
                <w:sz w:val="24"/>
                <w:szCs w:val="24"/>
              </w:rPr>
            </w:pPr>
            <w:r w:rsidRPr="00360B63">
              <w:rPr>
                <w:color w:val="000000"/>
                <w:sz w:val="24"/>
                <w:szCs w:val="24"/>
              </w:rPr>
              <w:t>State Persistence &amp; Ladder</w:t>
            </w:r>
          </w:p>
        </w:tc>
        <w:tc>
          <w:tcPr>
            <w:tcW w:w="2070" w:type="dxa"/>
          </w:tcPr>
          <w:p w14:paraId="40B82D2C" w14:textId="77777777" w:rsidR="00360B63" w:rsidRPr="00360B63" w:rsidRDefault="00360B63" w:rsidP="00E73EC3">
            <w:pPr>
              <w:widowControl/>
              <w:jc w:val="both"/>
              <w:rPr>
                <w:color w:val="000000"/>
                <w:sz w:val="24"/>
                <w:szCs w:val="24"/>
              </w:rPr>
            </w:pPr>
            <w:r w:rsidRPr="00360B63">
              <w:rPr>
                <w:color w:val="000000"/>
                <w:sz w:val="24"/>
                <w:szCs w:val="24"/>
              </w:rPr>
              <w:t>State Management</w:t>
            </w:r>
          </w:p>
        </w:tc>
        <w:tc>
          <w:tcPr>
            <w:tcW w:w="3356" w:type="dxa"/>
          </w:tcPr>
          <w:p w14:paraId="74A9C8F3" w14:textId="77777777" w:rsidR="00360B63" w:rsidRPr="00360B63" w:rsidRDefault="00360B63" w:rsidP="00360B63">
            <w:pPr>
              <w:widowControl/>
              <w:spacing w:line="276" w:lineRule="auto"/>
              <w:jc w:val="both"/>
              <w:rPr>
                <w:color w:val="000000"/>
                <w:sz w:val="24"/>
                <w:szCs w:val="24"/>
              </w:rPr>
            </w:pPr>
            <w:r w:rsidRPr="00360B63">
              <w:rPr>
                <w:color w:val="000000"/>
                <w:sz w:val="24"/>
                <w:szCs w:val="24"/>
              </w:rPr>
              <w:t>SQLite stores failure count and last failure time. Implemented exponential backoff and healing ladder.</w:t>
            </w:r>
          </w:p>
        </w:tc>
        <w:tc>
          <w:tcPr>
            <w:tcW w:w="1986" w:type="dxa"/>
          </w:tcPr>
          <w:p w14:paraId="308EF58F" w14:textId="77777777" w:rsidR="00360B63" w:rsidRPr="00360B63" w:rsidRDefault="00360B63" w:rsidP="00E73EC3">
            <w:pPr>
              <w:widowControl/>
              <w:jc w:val="both"/>
              <w:rPr>
                <w:color w:val="000000"/>
                <w:sz w:val="24"/>
                <w:szCs w:val="24"/>
              </w:rPr>
            </w:pPr>
            <w:r w:rsidRPr="00360B63">
              <w:rPr>
                <w:color w:val="000000"/>
                <w:sz w:val="24"/>
                <w:szCs w:val="24"/>
              </w:rPr>
              <w:t>SQLite3, Python</w:t>
            </w:r>
          </w:p>
        </w:tc>
      </w:tr>
      <w:tr w:rsidR="00360B63" w:rsidRPr="00360B63" w14:paraId="52AA87C3" w14:textId="77777777" w:rsidTr="00360B63">
        <w:tc>
          <w:tcPr>
            <w:tcW w:w="895" w:type="dxa"/>
          </w:tcPr>
          <w:p w14:paraId="016B1487" w14:textId="77777777" w:rsidR="00360B63" w:rsidRPr="00360B63" w:rsidRDefault="00360B63" w:rsidP="00E73EC3">
            <w:pPr>
              <w:widowControl/>
              <w:jc w:val="both"/>
              <w:rPr>
                <w:color w:val="000000"/>
                <w:sz w:val="24"/>
                <w:szCs w:val="24"/>
              </w:rPr>
            </w:pPr>
            <w:r w:rsidRPr="00360B63">
              <w:rPr>
                <w:color w:val="000000"/>
                <w:sz w:val="24"/>
                <w:szCs w:val="24"/>
              </w:rPr>
              <w:t>V</w:t>
            </w:r>
          </w:p>
        </w:tc>
        <w:tc>
          <w:tcPr>
            <w:tcW w:w="1620" w:type="dxa"/>
          </w:tcPr>
          <w:p w14:paraId="03FF2BA1" w14:textId="77777777" w:rsidR="00360B63" w:rsidRPr="00360B63" w:rsidRDefault="00360B63" w:rsidP="00E73EC3">
            <w:pPr>
              <w:widowControl/>
              <w:jc w:val="both"/>
              <w:rPr>
                <w:color w:val="000000"/>
                <w:sz w:val="24"/>
                <w:szCs w:val="24"/>
              </w:rPr>
            </w:pPr>
            <w:r w:rsidRPr="00360B63">
              <w:rPr>
                <w:color w:val="000000"/>
                <w:sz w:val="24"/>
                <w:szCs w:val="24"/>
              </w:rPr>
              <w:t>Ensemble Anomaly Detection</w:t>
            </w:r>
          </w:p>
        </w:tc>
        <w:tc>
          <w:tcPr>
            <w:tcW w:w="2070" w:type="dxa"/>
          </w:tcPr>
          <w:p w14:paraId="6F3975E3" w14:textId="77777777" w:rsidR="00360B63" w:rsidRPr="00360B63" w:rsidRDefault="00360B63" w:rsidP="00E73EC3">
            <w:pPr>
              <w:widowControl/>
              <w:jc w:val="both"/>
              <w:rPr>
                <w:color w:val="000000"/>
                <w:sz w:val="24"/>
                <w:szCs w:val="24"/>
              </w:rPr>
            </w:pPr>
            <w:r w:rsidRPr="00360B63">
              <w:rPr>
                <w:color w:val="000000"/>
                <w:sz w:val="24"/>
                <w:szCs w:val="24"/>
              </w:rPr>
              <w:t>Confidence Scoring</w:t>
            </w:r>
          </w:p>
        </w:tc>
        <w:tc>
          <w:tcPr>
            <w:tcW w:w="3356" w:type="dxa"/>
          </w:tcPr>
          <w:p w14:paraId="0A6C65DC" w14:textId="77777777" w:rsidR="00360B63" w:rsidRPr="00360B63" w:rsidRDefault="00360B63" w:rsidP="00360B63">
            <w:pPr>
              <w:widowControl/>
              <w:spacing w:line="276" w:lineRule="auto"/>
              <w:jc w:val="both"/>
              <w:rPr>
                <w:color w:val="000000"/>
                <w:sz w:val="24"/>
                <w:szCs w:val="24"/>
              </w:rPr>
            </w:pPr>
            <w:r w:rsidRPr="00360B63">
              <w:rPr>
                <w:color w:val="000000"/>
                <w:sz w:val="24"/>
                <w:szCs w:val="24"/>
              </w:rPr>
              <w:t>Rolling Z‑score for CPU, latency, error rate; weighted confidence (0.3,0.3,0.4); act only if &gt;0.7.</w:t>
            </w:r>
          </w:p>
        </w:tc>
        <w:tc>
          <w:tcPr>
            <w:tcW w:w="1986" w:type="dxa"/>
          </w:tcPr>
          <w:p w14:paraId="7B8C5BCB" w14:textId="77777777" w:rsidR="00360B63" w:rsidRPr="00360B63" w:rsidRDefault="00360B63" w:rsidP="00E73EC3">
            <w:pPr>
              <w:widowControl/>
              <w:jc w:val="both"/>
              <w:rPr>
                <w:color w:val="000000"/>
                <w:sz w:val="24"/>
                <w:szCs w:val="24"/>
              </w:rPr>
            </w:pPr>
            <w:r w:rsidRPr="00360B63">
              <w:rPr>
                <w:color w:val="000000"/>
                <w:sz w:val="24"/>
                <w:szCs w:val="24"/>
              </w:rPr>
              <w:t>NumPy, scikit‑learn, Python</w:t>
            </w:r>
          </w:p>
        </w:tc>
      </w:tr>
      <w:tr w:rsidR="00360B63" w:rsidRPr="00360B63" w14:paraId="14E4BA5A" w14:textId="77777777" w:rsidTr="00360B63">
        <w:tc>
          <w:tcPr>
            <w:tcW w:w="895" w:type="dxa"/>
          </w:tcPr>
          <w:p w14:paraId="732717FB" w14:textId="77777777" w:rsidR="00360B63" w:rsidRPr="00360B63" w:rsidRDefault="00360B63" w:rsidP="00E73EC3">
            <w:pPr>
              <w:widowControl/>
              <w:jc w:val="both"/>
              <w:rPr>
                <w:color w:val="000000"/>
                <w:sz w:val="24"/>
                <w:szCs w:val="24"/>
              </w:rPr>
            </w:pPr>
            <w:r w:rsidRPr="00360B63">
              <w:rPr>
                <w:color w:val="000000"/>
                <w:sz w:val="24"/>
                <w:szCs w:val="24"/>
              </w:rPr>
              <w:t>VI</w:t>
            </w:r>
          </w:p>
        </w:tc>
        <w:tc>
          <w:tcPr>
            <w:tcW w:w="1620" w:type="dxa"/>
          </w:tcPr>
          <w:p w14:paraId="3DCFF7B6" w14:textId="77777777" w:rsidR="00360B63" w:rsidRPr="00360B63" w:rsidRDefault="00360B63" w:rsidP="00E73EC3">
            <w:pPr>
              <w:widowControl/>
              <w:jc w:val="both"/>
              <w:rPr>
                <w:color w:val="000000"/>
                <w:sz w:val="24"/>
                <w:szCs w:val="24"/>
              </w:rPr>
            </w:pPr>
            <w:r w:rsidRPr="00360B63">
              <w:rPr>
                <w:color w:val="000000"/>
                <w:sz w:val="24"/>
                <w:szCs w:val="24"/>
              </w:rPr>
              <w:t>Predictive Disk Module</w:t>
            </w:r>
          </w:p>
        </w:tc>
        <w:tc>
          <w:tcPr>
            <w:tcW w:w="2070" w:type="dxa"/>
          </w:tcPr>
          <w:p w14:paraId="6E5EE0F3" w14:textId="77777777" w:rsidR="00360B63" w:rsidRPr="00360B63" w:rsidRDefault="00360B63" w:rsidP="00E73EC3">
            <w:pPr>
              <w:widowControl/>
              <w:jc w:val="both"/>
              <w:rPr>
                <w:color w:val="000000"/>
                <w:sz w:val="24"/>
                <w:szCs w:val="24"/>
              </w:rPr>
            </w:pPr>
            <w:r w:rsidRPr="00360B63">
              <w:rPr>
                <w:color w:val="000000"/>
                <w:sz w:val="24"/>
                <w:szCs w:val="24"/>
              </w:rPr>
              <w:t>Proactive Remediation</w:t>
            </w:r>
          </w:p>
        </w:tc>
        <w:tc>
          <w:tcPr>
            <w:tcW w:w="3356" w:type="dxa"/>
          </w:tcPr>
          <w:p w14:paraId="48E8B054" w14:textId="77777777" w:rsidR="00360B63" w:rsidRPr="00360B63" w:rsidRDefault="00360B63" w:rsidP="00360B63">
            <w:pPr>
              <w:widowControl/>
              <w:spacing w:line="276" w:lineRule="auto"/>
              <w:jc w:val="both"/>
              <w:rPr>
                <w:color w:val="000000"/>
                <w:sz w:val="24"/>
                <w:szCs w:val="24"/>
              </w:rPr>
            </w:pPr>
            <w:r w:rsidRPr="00360B63">
              <w:rPr>
                <w:color w:val="000000"/>
                <w:sz w:val="24"/>
                <w:szCs w:val="24"/>
              </w:rPr>
              <w:t>Linear regression on disk usage (10s intervals); if full predicted &lt;10 min, trigger log archive.</w:t>
            </w:r>
          </w:p>
        </w:tc>
        <w:tc>
          <w:tcPr>
            <w:tcW w:w="1986" w:type="dxa"/>
          </w:tcPr>
          <w:p w14:paraId="21C16FA4" w14:textId="77777777" w:rsidR="00360B63" w:rsidRPr="00360B63" w:rsidRDefault="00360B63" w:rsidP="00E73EC3">
            <w:pPr>
              <w:widowControl/>
              <w:jc w:val="both"/>
              <w:rPr>
                <w:color w:val="000000"/>
                <w:sz w:val="24"/>
                <w:szCs w:val="24"/>
              </w:rPr>
            </w:pPr>
            <w:r w:rsidRPr="00360B63">
              <w:rPr>
                <w:color w:val="000000"/>
                <w:sz w:val="24"/>
                <w:szCs w:val="24"/>
              </w:rPr>
              <w:t>scikit‑learn LinearRegression, Python</w:t>
            </w:r>
          </w:p>
        </w:tc>
      </w:tr>
      <w:tr w:rsidR="00360B63" w:rsidRPr="00360B63" w14:paraId="5C86F62F" w14:textId="77777777" w:rsidTr="00360B63">
        <w:tc>
          <w:tcPr>
            <w:tcW w:w="895" w:type="dxa"/>
          </w:tcPr>
          <w:p w14:paraId="25CDC505" w14:textId="77777777" w:rsidR="00360B63" w:rsidRPr="00360B63" w:rsidRDefault="00360B63" w:rsidP="00E73EC3">
            <w:pPr>
              <w:widowControl/>
              <w:jc w:val="both"/>
              <w:rPr>
                <w:color w:val="000000"/>
                <w:sz w:val="24"/>
                <w:szCs w:val="24"/>
              </w:rPr>
            </w:pPr>
            <w:r w:rsidRPr="00360B63">
              <w:rPr>
                <w:color w:val="000000"/>
                <w:sz w:val="24"/>
                <w:szCs w:val="24"/>
              </w:rPr>
              <w:t>VII</w:t>
            </w:r>
          </w:p>
        </w:tc>
        <w:tc>
          <w:tcPr>
            <w:tcW w:w="1620" w:type="dxa"/>
          </w:tcPr>
          <w:p w14:paraId="620C1EBD" w14:textId="77777777" w:rsidR="00360B63" w:rsidRPr="00360B63" w:rsidRDefault="00360B63" w:rsidP="00E73EC3">
            <w:pPr>
              <w:widowControl/>
              <w:jc w:val="both"/>
              <w:rPr>
                <w:color w:val="000000"/>
                <w:sz w:val="24"/>
                <w:szCs w:val="24"/>
              </w:rPr>
            </w:pPr>
            <w:r w:rsidRPr="00360B63">
              <w:rPr>
                <w:color w:val="000000"/>
                <w:sz w:val="24"/>
                <w:szCs w:val="24"/>
              </w:rPr>
              <w:t>Healing Verification &amp; Circuit Breaker</w:t>
            </w:r>
          </w:p>
        </w:tc>
        <w:tc>
          <w:tcPr>
            <w:tcW w:w="2070" w:type="dxa"/>
          </w:tcPr>
          <w:p w14:paraId="06043545" w14:textId="77777777" w:rsidR="00360B63" w:rsidRPr="00360B63" w:rsidRDefault="00360B63" w:rsidP="00E73EC3">
            <w:pPr>
              <w:widowControl/>
              <w:jc w:val="both"/>
              <w:rPr>
                <w:color w:val="000000"/>
                <w:sz w:val="24"/>
                <w:szCs w:val="24"/>
              </w:rPr>
            </w:pPr>
            <w:r w:rsidRPr="00360B63">
              <w:rPr>
                <w:color w:val="000000"/>
                <w:sz w:val="24"/>
                <w:szCs w:val="24"/>
              </w:rPr>
              <w:t>Self‑Protection</w:t>
            </w:r>
          </w:p>
        </w:tc>
        <w:tc>
          <w:tcPr>
            <w:tcW w:w="3356" w:type="dxa"/>
          </w:tcPr>
          <w:p w14:paraId="6A7C4E2A" w14:textId="77777777" w:rsidR="00360B63" w:rsidRPr="00360B63" w:rsidRDefault="00360B63" w:rsidP="00360B63">
            <w:pPr>
              <w:widowControl/>
              <w:spacing w:line="276" w:lineRule="auto"/>
              <w:jc w:val="both"/>
              <w:rPr>
                <w:color w:val="000000"/>
                <w:sz w:val="24"/>
                <w:szCs w:val="24"/>
              </w:rPr>
            </w:pPr>
            <w:r w:rsidRPr="00360B63">
              <w:rPr>
                <w:color w:val="000000"/>
                <w:sz w:val="24"/>
                <w:szCs w:val="24"/>
              </w:rPr>
              <w:t>Post‑healing health check; circuit breaker trips after 3 consecutive failures.</w:t>
            </w:r>
          </w:p>
        </w:tc>
        <w:tc>
          <w:tcPr>
            <w:tcW w:w="1986" w:type="dxa"/>
          </w:tcPr>
          <w:p w14:paraId="3DCF80A4" w14:textId="77777777" w:rsidR="00360B63" w:rsidRPr="00360B63" w:rsidRDefault="00360B63" w:rsidP="00E73EC3">
            <w:pPr>
              <w:widowControl/>
              <w:jc w:val="both"/>
              <w:rPr>
                <w:color w:val="000000"/>
                <w:sz w:val="24"/>
                <w:szCs w:val="24"/>
              </w:rPr>
            </w:pPr>
            <w:r w:rsidRPr="00360B63">
              <w:rPr>
                <w:color w:val="000000"/>
                <w:sz w:val="24"/>
                <w:szCs w:val="24"/>
              </w:rPr>
              <w:t>Python, Docker SDK</w:t>
            </w:r>
          </w:p>
        </w:tc>
      </w:tr>
      <w:tr w:rsidR="00360B63" w:rsidRPr="00360B63" w14:paraId="32F9F9C4" w14:textId="77777777" w:rsidTr="00360B63">
        <w:tc>
          <w:tcPr>
            <w:tcW w:w="895" w:type="dxa"/>
          </w:tcPr>
          <w:p w14:paraId="409F4469" w14:textId="77777777" w:rsidR="00360B63" w:rsidRPr="00360B63" w:rsidRDefault="00360B63" w:rsidP="00E73EC3">
            <w:pPr>
              <w:widowControl/>
              <w:jc w:val="both"/>
              <w:rPr>
                <w:color w:val="000000"/>
                <w:sz w:val="24"/>
                <w:szCs w:val="24"/>
              </w:rPr>
            </w:pPr>
            <w:r w:rsidRPr="00360B63">
              <w:rPr>
                <w:color w:val="000000"/>
                <w:sz w:val="24"/>
                <w:szCs w:val="24"/>
              </w:rPr>
              <w:t>VIII</w:t>
            </w:r>
          </w:p>
        </w:tc>
        <w:tc>
          <w:tcPr>
            <w:tcW w:w="1620" w:type="dxa"/>
          </w:tcPr>
          <w:p w14:paraId="39105A18" w14:textId="77777777" w:rsidR="00360B63" w:rsidRPr="00360B63" w:rsidRDefault="00360B63" w:rsidP="00E73EC3">
            <w:pPr>
              <w:widowControl/>
              <w:jc w:val="both"/>
              <w:rPr>
                <w:color w:val="000000"/>
                <w:sz w:val="24"/>
                <w:szCs w:val="24"/>
              </w:rPr>
            </w:pPr>
            <w:r w:rsidRPr="00360B63">
              <w:rPr>
                <w:color w:val="000000"/>
                <w:sz w:val="24"/>
                <w:szCs w:val="24"/>
              </w:rPr>
              <w:t>Chaos Engineering</w:t>
            </w:r>
          </w:p>
        </w:tc>
        <w:tc>
          <w:tcPr>
            <w:tcW w:w="2070" w:type="dxa"/>
          </w:tcPr>
          <w:p w14:paraId="435D1E6A" w14:textId="77777777" w:rsidR="00360B63" w:rsidRPr="00360B63" w:rsidRDefault="00360B63" w:rsidP="00E73EC3">
            <w:pPr>
              <w:widowControl/>
              <w:jc w:val="both"/>
              <w:rPr>
                <w:color w:val="000000"/>
                <w:sz w:val="24"/>
                <w:szCs w:val="24"/>
              </w:rPr>
            </w:pPr>
            <w:r w:rsidRPr="00360B63">
              <w:rPr>
                <w:color w:val="000000"/>
                <w:sz w:val="24"/>
                <w:szCs w:val="24"/>
              </w:rPr>
              <w:t>Fault Injection</w:t>
            </w:r>
          </w:p>
        </w:tc>
        <w:tc>
          <w:tcPr>
            <w:tcW w:w="3356" w:type="dxa"/>
          </w:tcPr>
          <w:p w14:paraId="66649E39" w14:textId="77777777" w:rsidR="00360B63" w:rsidRPr="00360B63" w:rsidRDefault="00360B63" w:rsidP="00360B63">
            <w:pPr>
              <w:widowControl/>
              <w:spacing w:line="276" w:lineRule="auto"/>
              <w:jc w:val="both"/>
              <w:rPr>
                <w:color w:val="000000"/>
                <w:sz w:val="24"/>
                <w:szCs w:val="24"/>
              </w:rPr>
            </w:pPr>
            <w:r w:rsidRPr="00360B63">
              <w:rPr>
                <w:color w:val="000000"/>
                <w:sz w:val="24"/>
                <w:szCs w:val="24"/>
              </w:rPr>
              <w:t>Bash scripts to kill container, fill disk, spike CPU for validation.</w:t>
            </w:r>
          </w:p>
        </w:tc>
        <w:tc>
          <w:tcPr>
            <w:tcW w:w="1986" w:type="dxa"/>
          </w:tcPr>
          <w:p w14:paraId="3D16E91E" w14:textId="77777777" w:rsidR="00360B63" w:rsidRPr="00360B63" w:rsidRDefault="00360B63" w:rsidP="00E73EC3">
            <w:pPr>
              <w:widowControl/>
              <w:jc w:val="both"/>
              <w:rPr>
                <w:color w:val="000000"/>
                <w:sz w:val="24"/>
                <w:szCs w:val="24"/>
              </w:rPr>
            </w:pPr>
            <w:r w:rsidRPr="00360B63">
              <w:rPr>
                <w:color w:val="000000"/>
                <w:sz w:val="24"/>
                <w:szCs w:val="24"/>
              </w:rPr>
              <w:t>Bash, Docker CLI</w:t>
            </w:r>
          </w:p>
        </w:tc>
      </w:tr>
      <w:tr w:rsidR="00360B63" w:rsidRPr="00360B63" w14:paraId="38515742" w14:textId="77777777" w:rsidTr="00360B63">
        <w:tc>
          <w:tcPr>
            <w:tcW w:w="895" w:type="dxa"/>
          </w:tcPr>
          <w:p w14:paraId="3AEFB430" w14:textId="77777777" w:rsidR="00360B63" w:rsidRPr="00360B63" w:rsidRDefault="00360B63" w:rsidP="00E73EC3">
            <w:pPr>
              <w:widowControl/>
              <w:jc w:val="both"/>
              <w:rPr>
                <w:color w:val="000000"/>
                <w:sz w:val="24"/>
                <w:szCs w:val="24"/>
              </w:rPr>
            </w:pPr>
            <w:r w:rsidRPr="00360B63">
              <w:rPr>
                <w:color w:val="000000"/>
                <w:sz w:val="24"/>
                <w:szCs w:val="24"/>
              </w:rPr>
              <w:t>IX</w:t>
            </w:r>
          </w:p>
        </w:tc>
        <w:tc>
          <w:tcPr>
            <w:tcW w:w="1620" w:type="dxa"/>
          </w:tcPr>
          <w:p w14:paraId="18E06311" w14:textId="77777777" w:rsidR="00360B63" w:rsidRPr="00360B63" w:rsidRDefault="00360B63" w:rsidP="00E73EC3">
            <w:pPr>
              <w:widowControl/>
              <w:jc w:val="both"/>
              <w:rPr>
                <w:color w:val="000000"/>
                <w:sz w:val="24"/>
                <w:szCs w:val="24"/>
              </w:rPr>
            </w:pPr>
            <w:r w:rsidRPr="00360B63">
              <w:rPr>
                <w:color w:val="000000"/>
                <w:sz w:val="24"/>
                <w:szCs w:val="24"/>
              </w:rPr>
              <w:t>Dashboard &amp; Visualization</w:t>
            </w:r>
          </w:p>
        </w:tc>
        <w:tc>
          <w:tcPr>
            <w:tcW w:w="2070" w:type="dxa"/>
          </w:tcPr>
          <w:p w14:paraId="73453D8B" w14:textId="77777777" w:rsidR="00360B63" w:rsidRPr="00360B63" w:rsidRDefault="00360B63" w:rsidP="00E73EC3">
            <w:pPr>
              <w:widowControl/>
              <w:jc w:val="both"/>
              <w:rPr>
                <w:color w:val="000000"/>
                <w:sz w:val="24"/>
                <w:szCs w:val="24"/>
              </w:rPr>
            </w:pPr>
            <w:r w:rsidRPr="00360B63">
              <w:rPr>
                <w:color w:val="000000"/>
                <w:sz w:val="24"/>
                <w:szCs w:val="24"/>
              </w:rPr>
              <w:t>Monitoring</w:t>
            </w:r>
          </w:p>
        </w:tc>
        <w:tc>
          <w:tcPr>
            <w:tcW w:w="3356" w:type="dxa"/>
          </w:tcPr>
          <w:p w14:paraId="4256EA71" w14:textId="77777777" w:rsidR="00360B63" w:rsidRPr="00360B63" w:rsidRDefault="00360B63" w:rsidP="00360B63">
            <w:pPr>
              <w:widowControl/>
              <w:spacing w:line="276" w:lineRule="auto"/>
              <w:jc w:val="both"/>
              <w:rPr>
                <w:color w:val="000000"/>
                <w:sz w:val="24"/>
                <w:szCs w:val="24"/>
              </w:rPr>
            </w:pPr>
            <w:r w:rsidRPr="00360B63">
              <w:rPr>
                <w:color w:val="000000"/>
                <w:sz w:val="24"/>
                <w:szCs w:val="24"/>
              </w:rPr>
              <w:t>Grafana dashboards showing health, healing events, confidence scores.</w:t>
            </w:r>
          </w:p>
        </w:tc>
        <w:tc>
          <w:tcPr>
            <w:tcW w:w="1986" w:type="dxa"/>
          </w:tcPr>
          <w:p w14:paraId="1B6CCF17" w14:textId="77777777" w:rsidR="00360B63" w:rsidRPr="00360B63" w:rsidRDefault="00360B63" w:rsidP="00E73EC3">
            <w:pPr>
              <w:widowControl/>
              <w:jc w:val="both"/>
              <w:rPr>
                <w:color w:val="000000"/>
                <w:sz w:val="24"/>
                <w:szCs w:val="24"/>
              </w:rPr>
            </w:pPr>
            <w:r w:rsidRPr="00360B63">
              <w:rPr>
                <w:color w:val="000000"/>
                <w:sz w:val="24"/>
                <w:szCs w:val="24"/>
              </w:rPr>
              <w:t>Grafana, PromQL</w:t>
            </w:r>
          </w:p>
        </w:tc>
      </w:tr>
      <w:tr w:rsidR="00360B63" w:rsidRPr="00360B63" w14:paraId="0FA1ADE4" w14:textId="77777777" w:rsidTr="00360B63">
        <w:tc>
          <w:tcPr>
            <w:tcW w:w="895" w:type="dxa"/>
          </w:tcPr>
          <w:p w14:paraId="238D57C5" w14:textId="77777777" w:rsidR="00360B63" w:rsidRPr="00360B63" w:rsidRDefault="00360B63" w:rsidP="00E73EC3">
            <w:pPr>
              <w:widowControl/>
              <w:jc w:val="both"/>
              <w:rPr>
                <w:color w:val="000000"/>
                <w:sz w:val="24"/>
                <w:szCs w:val="24"/>
              </w:rPr>
            </w:pPr>
            <w:r w:rsidRPr="00360B63">
              <w:rPr>
                <w:color w:val="000000"/>
                <w:sz w:val="24"/>
                <w:szCs w:val="24"/>
              </w:rPr>
              <w:t>X</w:t>
            </w:r>
          </w:p>
        </w:tc>
        <w:tc>
          <w:tcPr>
            <w:tcW w:w="1620" w:type="dxa"/>
          </w:tcPr>
          <w:p w14:paraId="006CDD6A" w14:textId="77777777" w:rsidR="00360B63" w:rsidRPr="00360B63" w:rsidRDefault="00360B63" w:rsidP="00E73EC3">
            <w:pPr>
              <w:widowControl/>
              <w:jc w:val="both"/>
              <w:rPr>
                <w:color w:val="000000"/>
                <w:sz w:val="24"/>
                <w:szCs w:val="24"/>
              </w:rPr>
            </w:pPr>
            <w:r w:rsidRPr="00360B63">
              <w:rPr>
                <w:color w:val="000000"/>
                <w:sz w:val="24"/>
                <w:szCs w:val="24"/>
              </w:rPr>
              <w:t>Final Deliverables</w:t>
            </w:r>
          </w:p>
        </w:tc>
        <w:tc>
          <w:tcPr>
            <w:tcW w:w="2070" w:type="dxa"/>
          </w:tcPr>
          <w:p w14:paraId="6B76CB80" w14:textId="77777777" w:rsidR="00360B63" w:rsidRPr="00360B63" w:rsidRDefault="00360B63" w:rsidP="00E73EC3">
            <w:pPr>
              <w:widowControl/>
              <w:jc w:val="both"/>
              <w:rPr>
                <w:color w:val="000000"/>
                <w:sz w:val="24"/>
                <w:szCs w:val="24"/>
              </w:rPr>
            </w:pPr>
            <w:r w:rsidRPr="00360B63">
              <w:rPr>
                <w:color w:val="000000"/>
                <w:sz w:val="24"/>
                <w:szCs w:val="24"/>
              </w:rPr>
              <w:t>Modularization</w:t>
            </w:r>
          </w:p>
        </w:tc>
        <w:tc>
          <w:tcPr>
            <w:tcW w:w="3356" w:type="dxa"/>
          </w:tcPr>
          <w:p w14:paraId="4769DCD8" w14:textId="77777777" w:rsidR="00360B63" w:rsidRPr="00360B63" w:rsidRDefault="00360B63" w:rsidP="00360B63">
            <w:pPr>
              <w:widowControl/>
              <w:spacing w:line="276" w:lineRule="auto"/>
              <w:jc w:val="both"/>
              <w:rPr>
                <w:color w:val="000000"/>
                <w:sz w:val="24"/>
                <w:szCs w:val="24"/>
              </w:rPr>
            </w:pPr>
            <w:r w:rsidRPr="00360B63">
              <w:rPr>
                <w:color w:val="000000"/>
                <w:sz w:val="24"/>
                <w:szCs w:val="24"/>
              </w:rPr>
              <w:t>Refactored code into modular Python scripts; documentation on GitHub.</w:t>
            </w:r>
          </w:p>
        </w:tc>
        <w:tc>
          <w:tcPr>
            <w:tcW w:w="1986" w:type="dxa"/>
          </w:tcPr>
          <w:p w14:paraId="434A2CB3" w14:textId="77777777" w:rsidR="00360B63" w:rsidRPr="00360B63" w:rsidRDefault="00360B63" w:rsidP="00E73EC3">
            <w:pPr>
              <w:widowControl/>
              <w:jc w:val="both"/>
              <w:rPr>
                <w:color w:val="000000"/>
                <w:sz w:val="24"/>
                <w:szCs w:val="24"/>
              </w:rPr>
            </w:pPr>
            <w:r w:rsidRPr="00360B63">
              <w:rPr>
                <w:color w:val="000000"/>
                <w:sz w:val="24"/>
                <w:szCs w:val="24"/>
              </w:rPr>
              <w:t>VS Code, Git, GitHub</w:t>
            </w:r>
          </w:p>
        </w:tc>
      </w:tr>
    </w:tbl>
    <w:p w14:paraId="76B05609" w14:textId="77777777" w:rsidR="005E375D" w:rsidRDefault="005E375D" w:rsidP="005E375D">
      <w:pPr>
        <w:rPr>
          <w:b/>
          <w:bCs/>
          <w:noProof/>
          <w:sz w:val="24"/>
          <w:szCs w:val="24"/>
        </w:rPr>
      </w:pPr>
    </w:p>
    <w:p w14:paraId="5E85430D" w14:textId="5D7899C7" w:rsidR="005E375D" w:rsidRPr="005E375D" w:rsidRDefault="005E375D" w:rsidP="005E375D">
      <w:pPr>
        <w:rPr>
          <w:b/>
          <w:bCs/>
          <w:noProof/>
          <w:sz w:val="24"/>
          <w:szCs w:val="24"/>
          <w:lang w:val="en-US"/>
        </w:rPr>
      </w:pPr>
      <w:r w:rsidRPr="005E375D">
        <w:rPr>
          <w:b/>
          <w:bCs/>
          <w:noProof/>
          <w:sz w:val="24"/>
          <w:szCs w:val="24"/>
        </w:rPr>
        <w:lastRenderedPageBreak/>
        <w:t>System Architecture Diagram</w:t>
      </w:r>
      <w:r>
        <w:rPr>
          <w:b/>
          <w:bCs/>
          <w:noProof/>
          <w:sz w:val="24"/>
          <w:szCs w:val="24"/>
        </w:rPr>
        <w:t>:</w:t>
      </w:r>
    </w:p>
    <w:p w14:paraId="621C254B" w14:textId="34DB5CD6" w:rsidR="005E375D" w:rsidRDefault="005E375D" w:rsidP="005E375D">
      <w:pPr>
        <w:rPr>
          <w:noProof/>
          <w:lang w:val="en-US"/>
        </w:rPr>
      </w:pPr>
      <w:r w:rsidRPr="005E375D">
        <w:rPr>
          <w:noProof/>
          <w:lang w:val="en-US"/>
        </w:rPr>
        <w:drawing>
          <wp:inline distT="0" distB="0" distL="0" distR="0" wp14:anchorId="7101836F" wp14:editId="24853340">
            <wp:extent cx="5503333" cy="3926601"/>
            <wp:effectExtent l="0" t="0" r="2540" b="0"/>
            <wp:docPr id="6107144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rotWithShape="1">
                    <a:blip r:embed="rId12">
                      <a:extLst>
                        <a:ext uri="{28A0092B-C50C-407E-A947-70E740481C1C}">
                          <a14:useLocalDpi xmlns:a14="http://schemas.microsoft.com/office/drawing/2010/main" val="0"/>
                        </a:ext>
                      </a:extLst>
                    </a:blip>
                    <a:srcRect b="8611"/>
                    <a:stretch>
                      <a:fillRect/>
                    </a:stretch>
                  </pic:blipFill>
                  <pic:spPr bwMode="auto">
                    <a:xfrm>
                      <a:off x="0" y="0"/>
                      <a:ext cx="5509196" cy="3930784"/>
                    </a:xfrm>
                    <a:prstGeom prst="rect">
                      <a:avLst/>
                    </a:prstGeom>
                    <a:noFill/>
                    <a:ln>
                      <a:noFill/>
                    </a:ln>
                    <a:extLst>
                      <a:ext uri="{53640926-AAD7-44D8-BBD7-CCE9431645EC}">
                        <a14:shadowObscured xmlns:a14="http://schemas.microsoft.com/office/drawing/2010/main"/>
                      </a:ext>
                    </a:extLst>
                  </pic:spPr>
                </pic:pic>
              </a:graphicData>
            </a:graphic>
          </wp:inline>
        </w:drawing>
      </w:r>
    </w:p>
    <w:p w14:paraId="6C966F15" w14:textId="77777777" w:rsidR="005E375D" w:rsidRDefault="005E375D" w:rsidP="005E375D">
      <w:pPr>
        <w:rPr>
          <w:noProof/>
          <w:lang w:val="en-US"/>
        </w:rPr>
      </w:pPr>
    </w:p>
    <w:p w14:paraId="7522FCF5" w14:textId="77777777" w:rsidR="005E375D" w:rsidRDefault="005E375D" w:rsidP="005E375D">
      <w:pPr>
        <w:rPr>
          <w:noProof/>
          <w:lang w:val="en-US"/>
        </w:rPr>
      </w:pPr>
    </w:p>
    <w:p w14:paraId="5AE36A29" w14:textId="77777777" w:rsidR="005E375D" w:rsidRPr="005E375D" w:rsidRDefault="005E375D" w:rsidP="005E375D">
      <w:pPr>
        <w:rPr>
          <w:noProof/>
          <w:lang w:val="en-US"/>
        </w:rPr>
      </w:pPr>
    </w:p>
    <w:p w14:paraId="3E0EB416" w14:textId="7F72B887" w:rsidR="005E375D" w:rsidRPr="005E375D" w:rsidRDefault="005E375D" w:rsidP="005E375D">
      <w:pPr>
        <w:rPr>
          <w:b/>
          <w:bCs/>
          <w:noProof/>
          <w:sz w:val="24"/>
          <w:szCs w:val="24"/>
          <w:lang w:val="en-US"/>
        </w:rPr>
      </w:pPr>
      <w:r w:rsidRPr="005E375D">
        <w:rPr>
          <w:b/>
          <w:bCs/>
          <w:noProof/>
          <w:sz w:val="24"/>
          <w:szCs w:val="24"/>
          <w:lang w:val="en-US"/>
        </w:rPr>
        <w:t>Algorithmic Program Flowchart</w:t>
      </w:r>
      <w:r>
        <w:rPr>
          <w:b/>
          <w:bCs/>
          <w:noProof/>
          <w:sz w:val="24"/>
          <w:szCs w:val="24"/>
          <w:lang w:val="en-US"/>
        </w:rPr>
        <w:t>:</w:t>
      </w:r>
    </w:p>
    <w:p w14:paraId="6385E4F7" w14:textId="12070CCC" w:rsidR="00A2401F" w:rsidRPr="005E375D" w:rsidRDefault="005E375D" w:rsidP="00360B63">
      <w:pPr>
        <w:rPr>
          <w:noProof/>
          <w:lang w:val="en-US"/>
        </w:rPr>
      </w:pPr>
      <w:r w:rsidRPr="005E375D">
        <w:rPr>
          <w:noProof/>
          <w:lang w:val="en-US"/>
        </w:rPr>
        <w:drawing>
          <wp:inline distT="0" distB="0" distL="0" distR="0" wp14:anchorId="52F70721" wp14:editId="042127B3">
            <wp:extent cx="5071533" cy="4113571"/>
            <wp:effectExtent l="0" t="0" r="0" b="1270"/>
            <wp:docPr id="8458282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rotWithShape="1">
                    <a:blip r:embed="rId13">
                      <a:extLst>
                        <a:ext uri="{28A0092B-C50C-407E-A947-70E740481C1C}">
                          <a14:useLocalDpi xmlns:a14="http://schemas.microsoft.com/office/drawing/2010/main" val="0"/>
                        </a:ext>
                      </a:extLst>
                    </a:blip>
                    <a:srcRect b="8586"/>
                    <a:stretch>
                      <a:fillRect/>
                    </a:stretch>
                  </pic:blipFill>
                  <pic:spPr bwMode="auto">
                    <a:xfrm>
                      <a:off x="0" y="0"/>
                      <a:ext cx="5079503" cy="4120035"/>
                    </a:xfrm>
                    <a:prstGeom prst="rect">
                      <a:avLst/>
                    </a:prstGeom>
                    <a:noFill/>
                    <a:ln>
                      <a:noFill/>
                    </a:ln>
                    <a:extLst>
                      <a:ext uri="{53640926-AAD7-44D8-BBD7-CCE9431645EC}">
                        <a14:shadowObscured xmlns:a14="http://schemas.microsoft.com/office/drawing/2010/main"/>
                      </a:ext>
                    </a:extLst>
                  </pic:spPr>
                </pic:pic>
              </a:graphicData>
            </a:graphic>
          </wp:inline>
        </w:drawing>
      </w:r>
    </w:p>
    <w:p w14:paraId="46040123" w14:textId="4670C6F1" w:rsidR="00C87FD9" w:rsidRDefault="00000000">
      <w:pPr>
        <w:pStyle w:val="Heading3"/>
        <w:numPr>
          <w:ilvl w:val="0"/>
          <w:numId w:val="1"/>
        </w:numPr>
        <w:tabs>
          <w:tab w:val="left" w:pos="4307"/>
        </w:tabs>
        <w:spacing w:before="67"/>
        <w:ind w:left="4307" w:hanging="358"/>
        <w:jc w:val="left"/>
      </w:pPr>
      <w:bookmarkStart w:id="11" w:name="_Toc230562512"/>
      <w:r>
        <w:lastRenderedPageBreak/>
        <w:t>REFERENCES</w:t>
      </w:r>
      <w:bookmarkEnd w:id="11"/>
    </w:p>
    <w:p w14:paraId="0CE6EC61" w14:textId="77777777" w:rsidR="005E375D" w:rsidRPr="005E375D" w:rsidRDefault="005E375D" w:rsidP="005E375D"/>
    <w:p w14:paraId="3246066A" w14:textId="77777777" w:rsidR="003412AB" w:rsidRDefault="003412AB">
      <w:pPr>
        <w:widowControl/>
        <w:pBdr>
          <w:top w:val="nil"/>
          <w:left w:val="nil"/>
          <w:bottom w:val="nil"/>
          <w:right w:val="nil"/>
          <w:between w:val="nil"/>
        </w:pBdr>
        <w:jc w:val="both"/>
        <w:rPr>
          <w:color w:val="000000"/>
          <w:sz w:val="24"/>
          <w:szCs w:val="24"/>
        </w:rPr>
      </w:pPr>
    </w:p>
    <w:p w14:paraId="67CD0DC8" w14:textId="77777777" w:rsidR="00C87FD9" w:rsidRDefault="00C87FD9" w:rsidP="00C87FD9">
      <w:pPr>
        <w:widowControl/>
        <w:pBdr>
          <w:top w:val="nil"/>
          <w:left w:val="nil"/>
          <w:bottom w:val="nil"/>
          <w:right w:val="nil"/>
          <w:between w:val="nil"/>
        </w:pBdr>
        <w:jc w:val="both"/>
        <w:rPr>
          <w:i/>
          <w:iCs/>
          <w:color w:val="000000"/>
          <w:sz w:val="24"/>
          <w:szCs w:val="24"/>
          <w:lang w:val="en-US"/>
        </w:rPr>
      </w:pPr>
      <w:r w:rsidRPr="00C87FD9">
        <w:rPr>
          <w:b/>
          <w:bCs/>
          <w:color w:val="000000"/>
          <w:sz w:val="24"/>
          <w:szCs w:val="24"/>
          <w:lang w:val="en-US"/>
        </w:rPr>
        <w:t>[1] Laheri, R., Sukumar, H.K.K., Kola, C., Makin, Y.</w:t>
      </w:r>
      <w:r w:rsidRPr="00C87FD9">
        <w:rPr>
          <w:color w:val="000000"/>
          <w:sz w:val="24"/>
          <w:szCs w:val="24"/>
          <w:lang w:val="en-US"/>
        </w:rPr>
        <w:t xml:space="preserve"> "Self-Healing Infrastructure: Leveraging Reinforcement Learning for Autonomous Cloud Recovery and Enhanced Resilience." </w:t>
      </w:r>
      <w:r w:rsidRPr="00C87FD9">
        <w:rPr>
          <w:i/>
          <w:iCs/>
          <w:color w:val="000000"/>
          <w:sz w:val="24"/>
          <w:szCs w:val="24"/>
          <w:lang w:val="en-US"/>
        </w:rPr>
        <w:t>Journal of Information Systems Engineering and Management</w:t>
      </w:r>
      <w:r w:rsidRPr="00C87FD9">
        <w:rPr>
          <w:color w:val="000000"/>
          <w:sz w:val="24"/>
          <w:szCs w:val="24"/>
          <w:lang w:val="en-US"/>
        </w:rPr>
        <w:t xml:space="preserve">, Vol. 5, Issue 2, 2025. </w:t>
      </w:r>
      <w:r w:rsidRPr="00C87FD9">
        <w:rPr>
          <w:i/>
          <w:iCs/>
          <w:color w:val="000000"/>
          <w:sz w:val="24"/>
          <w:szCs w:val="24"/>
          <w:lang w:val="en-US"/>
        </w:rPr>
        <w:t>(Validates multi-strategy recovery approaches and provides baseline metrics for MTTR reduction.)</w:t>
      </w:r>
    </w:p>
    <w:p w14:paraId="525E804D" w14:textId="77777777" w:rsidR="00C87FD9" w:rsidRPr="00C87FD9" w:rsidRDefault="00C87FD9" w:rsidP="00C87FD9">
      <w:pPr>
        <w:widowControl/>
        <w:pBdr>
          <w:top w:val="nil"/>
          <w:left w:val="nil"/>
          <w:bottom w:val="nil"/>
          <w:right w:val="nil"/>
          <w:between w:val="nil"/>
        </w:pBdr>
        <w:jc w:val="both"/>
        <w:rPr>
          <w:color w:val="000000"/>
          <w:sz w:val="24"/>
          <w:szCs w:val="24"/>
          <w:lang w:val="en-US"/>
        </w:rPr>
      </w:pPr>
    </w:p>
    <w:p w14:paraId="4096ADF6" w14:textId="77777777" w:rsidR="00C87FD9" w:rsidRDefault="00C87FD9" w:rsidP="00C87FD9">
      <w:pPr>
        <w:widowControl/>
        <w:pBdr>
          <w:top w:val="nil"/>
          <w:left w:val="nil"/>
          <w:bottom w:val="nil"/>
          <w:right w:val="nil"/>
          <w:between w:val="nil"/>
        </w:pBdr>
        <w:jc w:val="both"/>
        <w:rPr>
          <w:i/>
          <w:iCs/>
          <w:color w:val="000000"/>
          <w:sz w:val="24"/>
          <w:szCs w:val="24"/>
          <w:lang w:val="en-US"/>
        </w:rPr>
      </w:pPr>
      <w:r w:rsidRPr="00C87FD9">
        <w:rPr>
          <w:b/>
          <w:bCs/>
          <w:color w:val="000000"/>
          <w:sz w:val="24"/>
          <w:szCs w:val="24"/>
          <w:lang w:val="en-US"/>
        </w:rPr>
        <w:t>[2] Manohar, N.V., Shukla, R., Abi, S.</w:t>
      </w:r>
      <w:r w:rsidRPr="00C87FD9">
        <w:rPr>
          <w:color w:val="000000"/>
          <w:sz w:val="24"/>
          <w:szCs w:val="24"/>
          <w:lang w:val="en-US"/>
        </w:rPr>
        <w:t xml:space="preserve"> "Autonomous Multi-Agent System for Integrated SRE and Self-Healing in Cloud-Native Environments." </w:t>
      </w:r>
      <w:r w:rsidRPr="00C87FD9">
        <w:rPr>
          <w:i/>
          <w:iCs/>
          <w:color w:val="000000"/>
          <w:sz w:val="24"/>
          <w:szCs w:val="24"/>
          <w:lang w:val="en-US"/>
        </w:rPr>
        <w:t>ICSSSM 2025 Proceedings</w:t>
      </w:r>
      <w:r w:rsidRPr="00C87FD9">
        <w:rPr>
          <w:color w:val="000000"/>
          <w:sz w:val="24"/>
          <w:szCs w:val="24"/>
          <w:lang w:val="en-US"/>
        </w:rPr>
        <w:t xml:space="preserve">, Atlantis Press, 2025. </w:t>
      </w:r>
      <w:r w:rsidRPr="00C87FD9">
        <w:rPr>
          <w:i/>
          <w:iCs/>
          <w:color w:val="000000"/>
          <w:sz w:val="24"/>
          <w:szCs w:val="24"/>
          <w:lang w:val="en-US"/>
        </w:rPr>
        <w:t>(Represents the heavy-AI extreme; our project contrasts by using lightweight statistical methods.)</w:t>
      </w:r>
    </w:p>
    <w:p w14:paraId="0266B47F" w14:textId="77777777" w:rsidR="00C87FD9" w:rsidRPr="00C87FD9" w:rsidRDefault="00C87FD9" w:rsidP="00C87FD9">
      <w:pPr>
        <w:widowControl/>
        <w:pBdr>
          <w:top w:val="nil"/>
          <w:left w:val="nil"/>
          <w:bottom w:val="nil"/>
          <w:right w:val="nil"/>
          <w:between w:val="nil"/>
        </w:pBdr>
        <w:jc w:val="both"/>
        <w:rPr>
          <w:color w:val="000000"/>
          <w:sz w:val="24"/>
          <w:szCs w:val="24"/>
          <w:lang w:val="en-US"/>
        </w:rPr>
      </w:pPr>
    </w:p>
    <w:p w14:paraId="6F9C9D51" w14:textId="77777777" w:rsidR="00C87FD9" w:rsidRDefault="00C87FD9" w:rsidP="00C87FD9">
      <w:pPr>
        <w:widowControl/>
        <w:pBdr>
          <w:top w:val="nil"/>
          <w:left w:val="nil"/>
          <w:bottom w:val="nil"/>
          <w:right w:val="nil"/>
          <w:between w:val="nil"/>
        </w:pBdr>
        <w:jc w:val="both"/>
        <w:rPr>
          <w:i/>
          <w:iCs/>
          <w:color w:val="000000"/>
          <w:sz w:val="24"/>
          <w:szCs w:val="24"/>
          <w:lang w:val="en-US"/>
        </w:rPr>
      </w:pPr>
      <w:r w:rsidRPr="00C87FD9">
        <w:rPr>
          <w:b/>
          <w:bCs/>
          <w:color w:val="000000"/>
          <w:sz w:val="24"/>
          <w:szCs w:val="24"/>
          <w:lang w:val="en-US"/>
        </w:rPr>
        <w:t>[3] Shevchenko, O.</w:t>
      </w:r>
      <w:r w:rsidRPr="00C87FD9">
        <w:rPr>
          <w:color w:val="000000"/>
          <w:sz w:val="24"/>
          <w:szCs w:val="24"/>
          <w:lang w:val="en-US"/>
        </w:rPr>
        <w:t xml:space="preserve"> "Self-Healing Infrastructure: Automated Recovery Methods and Their Effectiveness." </w:t>
      </w:r>
      <w:r w:rsidRPr="00C87FD9">
        <w:rPr>
          <w:i/>
          <w:iCs/>
          <w:color w:val="000000"/>
          <w:sz w:val="24"/>
          <w:szCs w:val="24"/>
          <w:lang w:val="en-US"/>
        </w:rPr>
        <w:t>The American Journal of Engineering and Technology</w:t>
      </w:r>
      <w:r w:rsidRPr="00C87FD9">
        <w:rPr>
          <w:color w:val="000000"/>
          <w:sz w:val="24"/>
          <w:szCs w:val="24"/>
          <w:lang w:val="en-US"/>
        </w:rPr>
        <w:t xml:space="preserve">, Vol. 7, Issue 6, 2025. </w:t>
      </w:r>
      <w:r w:rsidRPr="00C87FD9">
        <w:rPr>
          <w:i/>
          <w:iCs/>
          <w:color w:val="000000"/>
          <w:sz w:val="24"/>
          <w:szCs w:val="24"/>
          <w:lang w:val="en-US"/>
        </w:rPr>
        <w:t>(Provides comparative evaluation of rule-based and ML-based recovery; supports our healing ladder approach.)</w:t>
      </w:r>
    </w:p>
    <w:p w14:paraId="2E1F8E43" w14:textId="77777777" w:rsidR="00C87FD9" w:rsidRPr="00C87FD9" w:rsidRDefault="00C87FD9" w:rsidP="00C87FD9">
      <w:pPr>
        <w:widowControl/>
        <w:pBdr>
          <w:top w:val="nil"/>
          <w:left w:val="nil"/>
          <w:bottom w:val="nil"/>
          <w:right w:val="nil"/>
          <w:between w:val="nil"/>
        </w:pBdr>
        <w:jc w:val="both"/>
        <w:rPr>
          <w:color w:val="000000"/>
          <w:sz w:val="24"/>
          <w:szCs w:val="24"/>
          <w:lang w:val="en-US"/>
        </w:rPr>
      </w:pPr>
    </w:p>
    <w:p w14:paraId="664C1C4B" w14:textId="77777777" w:rsidR="00C87FD9" w:rsidRDefault="00C87FD9" w:rsidP="00C87FD9">
      <w:pPr>
        <w:widowControl/>
        <w:pBdr>
          <w:top w:val="nil"/>
          <w:left w:val="nil"/>
          <w:bottom w:val="nil"/>
          <w:right w:val="nil"/>
          <w:between w:val="nil"/>
        </w:pBdr>
        <w:jc w:val="both"/>
        <w:rPr>
          <w:i/>
          <w:iCs/>
          <w:color w:val="000000"/>
          <w:sz w:val="24"/>
          <w:szCs w:val="24"/>
          <w:lang w:val="en-US"/>
        </w:rPr>
      </w:pPr>
      <w:r w:rsidRPr="00C87FD9">
        <w:rPr>
          <w:b/>
          <w:bCs/>
          <w:color w:val="000000"/>
          <w:sz w:val="24"/>
          <w:szCs w:val="24"/>
          <w:lang w:val="en-US"/>
        </w:rPr>
        <w:t>[4] Angelis, A., Kousiouris, G.</w:t>
      </w:r>
      <w:r w:rsidRPr="00C87FD9">
        <w:rPr>
          <w:color w:val="000000"/>
          <w:sz w:val="24"/>
          <w:szCs w:val="24"/>
          <w:lang w:val="en-US"/>
        </w:rPr>
        <w:t xml:space="preserve"> "An Overview on the Landscape of Self-Adaptive Cloud Design and Operation Patterns." </w:t>
      </w:r>
      <w:r w:rsidRPr="00C87FD9">
        <w:rPr>
          <w:i/>
          <w:iCs/>
          <w:color w:val="000000"/>
          <w:sz w:val="24"/>
          <w:szCs w:val="24"/>
          <w:lang w:val="en-US"/>
        </w:rPr>
        <w:t>arXiv preprint arXiv:2503.06705</w:t>
      </w:r>
      <w:r w:rsidRPr="00C87FD9">
        <w:rPr>
          <w:color w:val="000000"/>
          <w:sz w:val="24"/>
          <w:szCs w:val="24"/>
          <w:lang w:val="en-US"/>
        </w:rPr>
        <w:t xml:space="preserve">, 2025. </w:t>
      </w:r>
      <w:r w:rsidRPr="00C87FD9">
        <w:rPr>
          <w:i/>
          <w:iCs/>
          <w:color w:val="000000"/>
          <w:sz w:val="24"/>
          <w:szCs w:val="24"/>
          <w:lang w:val="en-US"/>
        </w:rPr>
        <w:t>(Identifies a research gap in reliability-focused self-healing; our project addresses this with predictive disk remediation.)</w:t>
      </w:r>
    </w:p>
    <w:p w14:paraId="497D8F0D" w14:textId="77777777" w:rsidR="00C87FD9" w:rsidRPr="00C87FD9" w:rsidRDefault="00C87FD9" w:rsidP="00C87FD9">
      <w:pPr>
        <w:widowControl/>
        <w:pBdr>
          <w:top w:val="nil"/>
          <w:left w:val="nil"/>
          <w:bottom w:val="nil"/>
          <w:right w:val="nil"/>
          <w:between w:val="nil"/>
        </w:pBdr>
        <w:jc w:val="both"/>
        <w:rPr>
          <w:color w:val="000000"/>
          <w:sz w:val="24"/>
          <w:szCs w:val="24"/>
          <w:lang w:val="en-US"/>
        </w:rPr>
      </w:pPr>
    </w:p>
    <w:p w14:paraId="10E64A6E" w14:textId="77777777" w:rsidR="00C87FD9" w:rsidRDefault="00C87FD9" w:rsidP="00C87FD9">
      <w:pPr>
        <w:widowControl/>
        <w:pBdr>
          <w:top w:val="nil"/>
          <w:left w:val="nil"/>
          <w:bottom w:val="nil"/>
          <w:right w:val="nil"/>
          <w:between w:val="nil"/>
        </w:pBdr>
        <w:jc w:val="both"/>
        <w:rPr>
          <w:i/>
          <w:iCs/>
          <w:color w:val="000000"/>
          <w:sz w:val="24"/>
          <w:szCs w:val="24"/>
          <w:lang w:val="en-US"/>
        </w:rPr>
      </w:pPr>
      <w:r w:rsidRPr="00C87FD9">
        <w:rPr>
          <w:b/>
          <w:bCs/>
          <w:color w:val="000000"/>
          <w:sz w:val="24"/>
          <w:szCs w:val="24"/>
          <w:lang w:val="en-US"/>
        </w:rPr>
        <w:t>[5] Cloud Native Now.</w:t>
      </w:r>
      <w:r w:rsidRPr="00C87FD9">
        <w:rPr>
          <w:color w:val="000000"/>
          <w:sz w:val="24"/>
          <w:szCs w:val="24"/>
          <w:lang w:val="en-US"/>
        </w:rPr>
        <w:t xml:space="preserve"> "From PagerDuty to ‘Agentic Ops’: The Rise of Self-Healing Kubernetes." </w:t>
      </w:r>
      <w:r w:rsidRPr="00C87FD9">
        <w:rPr>
          <w:i/>
          <w:iCs/>
          <w:color w:val="000000"/>
          <w:sz w:val="24"/>
          <w:szCs w:val="24"/>
          <w:lang w:val="en-US"/>
        </w:rPr>
        <w:t>Industry Analysis Report</w:t>
      </w:r>
      <w:r w:rsidRPr="00C87FD9">
        <w:rPr>
          <w:color w:val="000000"/>
          <w:sz w:val="24"/>
          <w:szCs w:val="24"/>
          <w:lang w:val="en-US"/>
        </w:rPr>
        <w:t xml:space="preserve">, 2026. </w:t>
      </w:r>
      <w:r w:rsidRPr="00C87FD9">
        <w:rPr>
          <w:i/>
          <w:iCs/>
          <w:color w:val="000000"/>
          <w:sz w:val="24"/>
          <w:szCs w:val="24"/>
          <w:lang w:val="en-US"/>
        </w:rPr>
        <w:t>(Confirms self-healing as a major 2026 trend; our system provides a lightweight, accessible alternative.)</w:t>
      </w:r>
    </w:p>
    <w:p w14:paraId="3990E1DF" w14:textId="77777777" w:rsidR="00C87FD9" w:rsidRPr="00C87FD9" w:rsidRDefault="00C87FD9" w:rsidP="00C87FD9">
      <w:pPr>
        <w:widowControl/>
        <w:pBdr>
          <w:top w:val="nil"/>
          <w:left w:val="nil"/>
          <w:bottom w:val="nil"/>
          <w:right w:val="nil"/>
          <w:between w:val="nil"/>
        </w:pBdr>
        <w:jc w:val="both"/>
        <w:rPr>
          <w:color w:val="000000"/>
          <w:sz w:val="24"/>
          <w:szCs w:val="24"/>
          <w:lang w:val="en-US"/>
        </w:rPr>
      </w:pPr>
    </w:p>
    <w:p w14:paraId="6DC227FD" w14:textId="77777777" w:rsidR="00C87FD9" w:rsidRDefault="00C87FD9" w:rsidP="00C87FD9">
      <w:pPr>
        <w:widowControl/>
        <w:pBdr>
          <w:top w:val="nil"/>
          <w:left w:val="nil"/>
          <w:bottom w:val="nil"/>
          <w:right w:val="nil"/>
          <w:between w:val="nil"/>
        </w:pBdr>
        <w:jc w:val="both"/>
        <w:rPr>
          <w:i/>
          <w:iCs/>
          <w:color w:val="000000"/>
          <w:sz w:val="24"/>
          <w:szCs w:val="24"/>
          <w:lang w:val="en-US"/>
        </w:rPr>
      </w:pPr>
      <w:r w:rsidRPr="00C87FD9">
        <w:rPr>
          <w:b/>
          <w:bCs/>
          <w:color w:val="000000"/>
          <w:sz w:val="24"/>
          <w:szCs w:val="24"/>
          <w:lang w:val="en-US"/>
        </w:rPr>
        <w:t>[6] Prometheus Documentation.</w:t>
      </w:r>
      <w:r w:rsidRPr="00C87FD9">
        <w:rPr>
          <w:color w:val="000000"/>
          <w:sz w:val="24"/>
          <w:szCs w:val="24"/>
          <w:lang w:val="en-US"/>
        </w:rPr>
        <w:t xml:space="preserve"> "Prometheus Querying and Best Practices." Available at: </w:t>
      </w:r>
      <w:hyperlink r:id="rId14" w:tgtFrame="_blank" w:history="1">
        <w:r w:rsidRPr="00C87FD9">
          <w:rPr>
            <w:rStyle w:val="Hyperlink"/>
            <w:sz w:val="24"/>
            <w:szCs w:val="24"/>
            <w:lang w:val="en-US"/>
          </w:rPr>
          <w:t>https://prometheus.io/docs/</w:t>
        </w:r>
      </w:hyperlink>
      <w:r w:rsidRPr="00C87FD9">
        <w:rPr>
          <w:color w:val="000000"/>
          <w:sz w:val="24"/>
          <w:szCs w:val="24"/>
          <w:lang w:val="en-US"/>
        </w:rPr>
        <w:t xml:space="preserve"> (Accessed April 2026). </w:t>
      </w:r>
      <w:r w:rsidRPr="00C87FD9">
        <w:rPr>
          <w:i/>
          <w:iCs/>
          <w:color w:val="000000"/>
          <w:sz w:val="24"/>
          <w:szCs w:val="24"/>
          <w:lang w:val="en-US"/>
        </w:rPr>
        <w:t>(Essential reference for configuring metric scraping and PromQL queries.)</w:t>
      </w:r>
    </w:p>
    <w:p w14:paraId="616A946F" w14:textId="77777777" w:rsidR="00C87FD9" w:rsidRPr="00C87FD9" w:rsidRDefault="00C87FD9" w:rsidP="00C87FD9">
      <w:pPr>
        <w:widowControl/>
        <w:pBdr>
          <w:top w:val="nil"/>
          <w:left w:val="nil"/>
          <w:bottom w:val="nil"/>
          <w:right w:val="nil"/>
          <w:between w:val="nil"/>
        </w:pBdr>
        <w:jc w:val="both"/>
        <w:rPr>
          <w:color w:val="000000"/>
          <w:sz w:val="24"/>
          <w:szCs w:val="24"/>
          <w:lang w:val="en-US"/>
        </w:rPr>
      </w:pPr>
    </w:p>
    <w:p w14:paraId="4C85006F" w14:textId="77777777" w:rsidR="00C87FD9" w:rsidRDefault="00C87FD9" w:rsidP="00C87FD9">
      <w:pPr>
        <w:widowControl/>
        <w:pBdr>
          <w:top w:val="nil"/>
          <w:left w:val="nil"/>
          <w:bottom w:val="nil"/>
          <w:right w:val="nil"/>
          <w:between w:val="nil"/>
        </w:pBdr>
        <w:jc w:val="both"/>
        <w:rPr>
          <w:i/>
          <w:iCs/>
          <w:color w:val="000000"/>
          <w:sz w:val="24"/>
          <w:szCs w:val="24"/>
          <w:lang w:val="en-US"/>
        </w:rPr>
      </w:pPr>
      <w:r w:rsidRPr="00C87FD9">
        <w:rPr>
          <w:b/>
          <w:bCs/>
          <w:color w:val="000000"/>
          <w:sz w:val="24"/>
          <w:szCs w:val="24"/>
          <w:lang w:val="en-US"/>
        </w:rPr>
        <w:t>[7] Docker SDK for Python Documentation.</w:t>
      </w:r>
      <w:r w:rsidRPr="00C87FD9">
        <w:rPr>
          <w:color w:val="000000"/>
          <w:sz w:val="24"/>
          <w:szCs w:val="24"/>
          <w:lang w:val="en-US"/>
        </w:rPr>
        <w:t xml:space="preserve"> "Docker Engine API Client Library." Available at: </w:t>
      </w:r>
      <w:hyperlink r:id="rId15" w:tgtFrame="_blank" w:history="1">
        <w:r w:rsidRPr="00C87FD9">
          <w:rPr>
            <w:rStyle w:val="Hyperlink"/>
            <w:sz w:val="24"/>
            <w:szCs w:val="24"/>
            <w:lang w:val="en-US"/>
          </w:rPr>
          <w:t>https://docker-py.readthedocs.io/</w:t>
        </w:r>
      </w:hyperlink>
      <w:r w:rsidRPr="00C87FD9">
        <w:rPr>
          <w:color w:val="000000"/>
          <w:sz w:val="24"/>
          <w:szCs w:val="24"/>
          <w:lang w:val="en-US"/>
        </w:rPr>
        <w:t xml:space="preserve"> (Accessed April 2026). </w:t>
      </w:r>
      <w:r w:rsidRPr="00C87FD9">
        <w:rPr>
          <w:i/>
          <w:iCs/>
          <w:color w:val="000000"/>
          <w:sz w:val="24"/>
          <w:szCs w:val="24"/>
          <w:lang w:val="en-US"/>
        </w:rPr>
        <w:t>(Primary library used by the healing engine to execute container actions.)</w:t>
      </w:r>
    </w:p>
    <w:p w14:paraId="6FE0BD5F" w14:textId="77777777" w:rsidR="00C87FD9" w:rsidRPr="00C87FD9" w:rsidRDefault="00C87FD9" w:rsidP="00C87FD9">
      <w:pPr>
        <w:widowControl/>
        <w:pBdr>
          <w:top w:val="nil"/>
          <w:left w:val="nil"/>
          <w:bottom w:val="nil"/>
          <w:right w:val="nil"/>
          <w:between w:val="nil"/>
        </w:pBdr>
        <w:jc w:val="both"/>
        <w:rPr>
          <w:color w:val="000000"/>
          <w:sz w:val="24"/>
          <w:szCs w:val="24"/>
          <w:lang w:val="en-US"/>
        </w:rPr>
      </w:pPr>
    </w:p>
    <w:p w14:paraId="256E6EFA" w14:textId="77777777" w:rsidR="00C87FD9" w:rsidRPr="00C87FD9" w:rsidRDefault="00C87FD9" w:rsidP="00C87FD9">
      <w:pPr>
        <w:widowControl/>
        <w:pBdr>
          <w:top w:val="nil"/>
          <w:left w:val="nil"/>
          <w:bottom w:val="nil"/>
          <w:right w:val="nil"/>
          <w:between w:val="nil"/>
        </w:pBdr>
        <w:jc w:val="both"/>
        <w:rPr>
          <w:color w:val="000000"/>
          <w:sz w:val="24"/>
          <w:szCs w:val="24"/>
          <w:lang w:val="en-US"/>
        </w:rPr>
      </w:pPr>
      <w:r w:rsidRPr="00C87FD9">
        <w:rPr>
          <w:b/>
          <w:bCs/>
          <w:color w:val="000000"/>
          <w:sz w:val="24"/>
          <w:szCs w:val="24"/>
          <w:lang w:val="en-US"/>
        </w:rPr>
        <w:t>[8] scikit-learn Documentation.</w:t>
      </w:r>
      <w:r w:rsidRPr="00C87FD9">
        <w:rPr>
          <w:color w:val="000000"/>
          <w:sz w:val="24"/>
          <w:szCs w:val="24"/>
          <w:lang w:val="en-US"/>
        </w:rPr>
        <w:t xml:space="preserve"> "Linear Regression and Preprocessing." Available at: </w:t>
      </w:r>
      <w:hyperlink r:id="rId16" w:tgtFrame="_blank" w:history="1">
        <w:r w:rsidRPr="00C87FD9">
          <w:rPr>
            <w:rStyle w:val="Hyperlink"/>
            <w:sz w:val="24"/>
            <w:szCs w:val="24"/>
            <w:lang w:val="en-US"/>
          </w:rPr>
          <w:t>https://scikit-learn.org/stable/</w:t>
        </w:r>
      </w:hyperlink>
      <w:r w:rsidRPr="00C87FD9">
        <w:rPr>
          <w:color w:val="000000"/>
          <w:sz w:val="24"/>
          <w:szCs w:val="24"/>
          <w:lang w:val="en-US"/>
        </w:rPr>
        <w:t xml:space="preserve"> (Accessed April 2026). </w:t>
      </w:r>
      <w:r w:rsidRPr="00C87FD9">
        <w:rPr>
          <w:i/>
          <w:iCs/>
          <w:color w:val="000000"/>
          <w:sz w:val="24"/>
          <w:szCs w:val="24"/>
          <w:lang w:val="en-US"/>
        </w:rPr>
        <w:t>(Foundation for implementing predictive disk fill detection and Z-score calculations.)</w:t>
      </w:r>
    </w:p>
    <w:p w14:paraId="5000B969" w14:textId="77777777" w:rsidR="00C87FD9" w:rsidRDefault="00C87FD9">
      <w:pPr>
        <w:widowControl/>
        <w:pBdr>
          <w:top w:val="nil"/>
          <w:left w:val="nil"/>
          <w:bottom w:val="nil"/>
          <w:right w:val="nil"/>
          <w:between w:val="nil"/>
        </w:pBdr>
        <w:jc w:val="both"/>
        <w:rPr>
          <w:color w:val="000000"/>
          <w:sz w:val="24"/>
          <w:szCs w:val="24"/>
        </w:rPr>
      </w:pPr>
    </w:p>
    <w:p w14:paraId="3CB4569B" w14:textId="77777777" w:rsidR="00360B63" w:rsidRDefault="00360B63">
      <w:pPr>
        <w:widowControl/>
        <w:pBdr>
          <w:top w:val="nil"/>
          <w:left w:val="nil"/>
          <w:bottom w:val="nil"/>
          <w:right w:val="nil"/>
          <w:between w:val="nil"/>
        </w:pBdr>
        <w:jc w:val="both"/>
        <w:rPr>
          <w:color w:val="000000"/>
          <w:sz w:val="24"/>
          <w:szCs w:val="24"/>
        </w:rPr>
      </w:pPr>
    </w:p>
    <w:p w14:paraId="0AEB468F" w14:textId="77777777" w:rsidR="00707CD3" w:rsidRDefault="00707CD3">
      <w:pPr>
        <w:pBdr>
          <w:top w:val="nil"/>
          <w:left w:val="nil"/>
          <w:bottom w:val="nil"/>
          <w:right w:val="nil"/>
          <w:between w:val="nil"/>
        </w:pBdr>
        <w:spacing w:line="360" w:lineRule="auto"/>
        <w:ind w:left="141" w:right="280"/>
        <w:jc w:val="both"/>
        <w:rPr>
          <w:color w:val="000000"/>
          <w:sz w:val="24"/>
          <w:szCs w:val="24"/>
        </w:rPr>
      </w:pPr>
    </w:p>
    <w:sectPr w:rsidR="00707CD3" w:rsidSect="002504F4">
      <w:pgSz w:w="11920" w:h="16850"/>
      <w:pgMar w:top="1360" w:right="708" w:bottom="1200" w:left="1275" w:header="0" w:footer="101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86722" w14:textId="77777777" w:rsidR="006856C0" w:rsidRDefault="006856C0">
      <w:r>
        <w:separator/>
      </w:r>
    </w:p>
  </w:endnote>
  <w:endnote w:type="continuationSeparator" w:id="0">
    <w:p w14:paraId="18D4F03D" w14:textId="77777777" w:rsidR="006856C0" w:rsidRDefault="00685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BD089B35-D9EE-4F85-86E7-3EC1861D16CD}"/>
    <w:embedItalic r:id="rId2" w:fontKey="{6AD8041C-8FFE-411D-8845-A7D086E60A59}"/>
  </w:font>
  <w:font w:name="Georgia">
    <w:panose1 w:val="02040502050405020303"/>
    <w:charset w:val="00"/>
    <w:family w:val="roman"/>
    <w:pitch w:val="variable"/>
    <w:sig w:usb0="00000287" w:usb1="00000000" w:usb2="00000000" w:usb3="00000000" w:csb0="0000009F" w:csb1="00000000"/>
    <w:embedItalic r:id="rId3" w:fontKey="{1E4CB380-35AC-4127-A814-A3220F23E46E}"/>
  </w:font>
  <w:font w:name="Calibri">
    <w:panose1 w:val="020F0502020204030204"/>
    <w:charset w:val="00"/>
    <w:family w:val="swiss"/>
    <w:pitch w:val="variable"/>
    <w:sig w:usb0="E4002EFF" w:usb1="C200247B" w:usb2="00000009" w:usb3="00000000" w:csb0="000001FF" w:csb1="00000000"/>
    <w:embedRegular r:id="rId4" w:fontKey="{B64D0AB6-7DBE-4FF4-87FF-D0DE063C59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472684"/>
      <w:docPartObj>
        <w:docPartGallery w:val="Page Numbers (Bottom of Page)"/>
        <w:docPartUnique/>
      </w:docPartObj>
    </w:sdtPr>
    <w:sdtEndPr>
      <w:rPr>
        <w:noProof/>
      </w:rPr>
    </w:sdtEndPr>
    <w:sdtContent>
      <w:p w14:paraId="43B83F68" w14:textId="11846A4F" w:rsidR="00DB60D2" w:rsidRDefault="00DB60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AC8728" w14:textId="27A6CFAB" w:rsidR="00707CD3" w:rsidRDefault="00707CD3">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116927"/>
      <w:docPartObj>
        <w:docPartGallery w:val="Page Numbers (Bottom of Page)"/>
        <w:docPartUnique/>
      </w:docPartObj>
    </w:sdtPr>
    <w:sdtEndPr>
      <w:rPr>
        <w:noProof/>
      </w:rPr>
    </w:sdtEndPr>
    <w:sdtContent>
      <w:p w14:paraId="202C35A9" w14:textId="4497E6BA" w:rsidR="002504F4" w:rsidRDefault="002504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6389D8" w14:textId="77777777" w:rsidR="00835C90" w:rsidRPr="00DB60D2" w:rsidRDefault="00835C90" w:rsidP="00DB60D2">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118388"/>
      <w:docPartObj>
        <w:docPartGallery w:val="Page Numbers (Bottom of Page)"/>
        <w:docPartUnique/>
      </w:docPartObj>
    </w:sdtPr>
    <w:sdtEndPr>
      <w:rPr>
        <w:noProof/>
      </w:rPr>
    </w:sdtEndPr>
    <w:sdtContent>
      <w:p w14:paraId="513A95D6" w14:textId="46BB427E" w:rsidR="00DB60D2" w:rsidRDefault="00DB60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64195C" w14:textId="0A3292E8" w:rsidR="00707CD3" w:rsidRDefault="00707CD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F4C9D" w14:textId="77777777" w:rsidR="006856C0" w:rsidRDefault="006856C0">
      <w:r>
        <w:separator/>
      </w:r>
    </w:p>
  </w:footnote>
  <w:footnote w:type="continuationSeparator" w:id="0">
    <w:p w14:paraId="349207EF" w14:textId="77777777" w:rsidR="006856C0" w:rsidRDefault="006856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3EFC"/>
    <w:multiLevelType w:val="multilevel"/>
    <w:tmpl w:val="7A50B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5545F"/>
    <w:multiLevelType w:val="multilevel"/>
    <w:tmpl w:val="F5F4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D2222"/>
    <w:multiLevelType w:val="hybridMultilevel"/>
    <w:tmpl w:val="3684C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3A7081"/>
    <w:multiLevelType w:val="hybridMultilevel"/>
    <w:tmpl w:val="CC489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085DB9"/>
    <w:multiLevelType w:val="multilevel"/>
    <w:tmpl w:val="965C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61E30"/>
    <w:multiLevelType w:val="multilevel"/>
    <w:tmpl w:val="ABC4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94191"/>
    <w:multiLevelType w:val="multilevel"/>
    <w:tmpl w:val="4BB0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4F0C82"/>
    <w:multiLevelType w:val="multilevel"/>
    <w:tmpl w:val="2006FC68"/>
    <w:lvl w:ilvl="0">
      <w:start w:val="1"/>
      <w:numFmt w:val="decimal"/>
      <w:lvlText w:val="%1."/>
      <w:lvlJc w:val="left"/>
      <w:pPr>
        <w:ind w:left="4361" w:hanging="873"/>
      </w:pPr>
      <w:rPr>
        <w:rFonts w:ascii="Times New Roman" w:eastAsia="Times New Roman" w:hAnsi="Times New Roman" w:cs="Times New Roman"/>
        <w:b/>
        <w:bCs/>
        <w:i w:val="0"/>
        <w:iCs w:val="0"/>
        <w:sz w:val="28"/>
        <w:szCs w:val="28"/>
      </w:rPr>
    </w:lvl>
    <w:lvl w:ilvl="1">
      <w:numFmt w:val="bullet"/>
      <w:lvlText w:val="•"/>
      <w:lvlJc w:val="left"/>
      <w:pPr>
        <w:ind w:left="4916" w:hanging="873"/>
      </w:pPr>
    </w:lvl>
    <w:lvl w:ilvl="2">
      <w:numFmt w:val="bullet"/>
      <w:lvlText w:val="•"/>
      <w:lvlJc w:val="left"/>
      <w:pPr>
        <w:ind w:left="5473" w:hanging="874"/>
      </w:pPr>
    </w:lvl>
    <w:lvl w:ilvl="3">
      <w:numFmt w:val="bullet"/>
      <w:lvlText w:val="•"/>
      <w:lvlJc w:val="left"/>
      <w:pPr>
        <w:ind w:left="6030" w:hanging="874"/>
      </w:pPr>
    </w:lvl>
    <w:lvl w:ilvl="4">
      <w:numFmt w:val="bullet"/>
      <w:lvlText w:val="•"/>
      <w:lvlJc w:val="left"/>
      <w:pPr>
        <w:ind w:left="6587" w:hanging="873"/>
      </w:pPr>
    </w:lvl>
    <w:lvl w:ilvl="5">
      <w:numFmt w:val="bullet"/>
      <w:lvlText w:val="•"/>
      <w:lvlJc w:val="left"/>
      <w:pPr>
        <w:ind w:left="7144" w:hanging="874"/>
      </w:pPr>
    </w:lvl>
    <w:lvl w:ilvl="6">
      <w:numFmt w:val="bullet"/>
      <w:lvlText w:val="•"/>
      <w:lvlJc w:val="left"/>
      <w:pPr>
        <w:ind w:left="7700" w:hanging="874"/>
      </w:pPr>
    </w:lvl>
    <w:lvl w:ilvl="7">
      <w:numFmt w:val="bullet"/>
      <w:lvlText w:val="•"/>
      <w:lvlJc w:val="left"/>
      <w:pPr>
        <w:ind w:left="8257" w:hanging="873"/>
      </w:pPr>
    </w:lvl>
    <w:lvl w:ilvl="8">
      <w:numFmt w:val="bullet"/>
      <w:lvlText w:val="•"/>
      <w:lvlJc w:val="left"/>
      <w:pPr>
        <w:ind w:left="8814" w:hanging="874"/>
      </w:pPr>
    </w:lvl>
  </w:abstractNum>
  <w:abstractNum w:abstractNumId="8" w15:restartNumberingAfterBreak="0">
    <w:nsid w:val="466D7ADD"/>
    <w:multiLevelType w:val="multilevel"/>
    <w:tmpl w:val="96FE0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BF59A0"/>
    <w:multiLevelType w:val="multilevel"/>
    <w:tmpl w:val="1770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694060"/>
    <w:multiLevelType w:val="hybridMultilevel"/>
    <w:tmpl w:val="DAA0E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2A684A"/>
    <w:multiLevelType w:val="multilevel"/>
    <w:tmpl w:val="5074E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112F61"/>
    <w:multiLevelType w:val="multilevel"/>
    <w:tmpl w:val="D46CB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C7680E"/>
    <w:multiLevelType w:val="multilevel"/>
    <w:tmpl w:val="7AFC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832B5C"/>
    <w:multiLevelType w:val="multilevel"/>
    <w:tmpl w:val="5DCC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3E0133"/>
    <w:multiLevelType w:val="multilevel"/>
    <w:tmpl w:val="4678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312732">
    <w:abstractNumId w:val="7"/>
  </w:num>
  <w:num w:numId="2" w16cid:durableId="242883320">
    <w:abstractNumId w:val="12"/>
  </w:num>
  <w:num w:numId="3" w16cid:durableId="2052068267">
    <w:abstractNumId w:val="8"/>
  </w:num>
  <w:num w:numId="4" w16cid:durableId="1590850208">
    <w:abstractNumId w:val="6"/>
  </w:num>
  <w:num w:numId="5" w16cid:durableId="589311190">
    <w:abstractNumId w:val="10"/>
  </w:num>
  <w:num w:numId="6" w16cid:durableId="484664026">
    <w:abstractNumId w:val="0"/>
  </w:num>
  <w:num w:numId="7" w16cid:durableId="1825780762">
    <w:abstractNumId w:val="4"/>
  </w:num>
  <w:num w:numId="8" w16cid:durableId="919873848">
    <w:abstractNumId w:val="13"/>
  </w:num>
  <w:num w:numId="9" w16cid:durableId="2051034441">
    <w:abstractNumId w:val="1"/>
  </w:num>
  <w:num w:numId="10" w16cid:durableId="1042899269">
    <w:abstractNumId w:val="15"/>
  </w:num>
  <w:num w:numId="11" w16cid:durableId="1746995898">
    <w:abstractNumId w:val="3"/>
  </w:num>
  <w:num w:numId="12" w16cid:durableId="238710419">
    <w:abstractNumId w:val="9"/>
  </w:num>
  <w:num w:numId="13" w16cid:durableId="398211090">
    <w:abstractNumId w:val="11"/>
  </w:num>
  <w:num w:numId="14" w16cid:durableId="1516966632">
    <w:abstractNumId w:val="2"/>
  </w:num>
  <w:num w:numId="15" w16cid:durableId="952636333">
    <w:abstractNumId w:val="5"/>
  </w:num>
  <w:num w:numId="16" w16cid:durableId="1984263958">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CD3"/>
    <w:rsid w:val="00126147"/>
    <w:rsid w:val="00157E33"/>
    <w:rsid w:val="001B5F37"/>
    <w:rsid w:val="00210D6E"/>
    <w:rsid w:val="002504F4"/>
    <w:rsid w:val="002F5B94"/>
    <w:rsid w:val="00310CC5"/>
    <w:rsid w:val="003412AB"/>
    <w:rsid w:val="00360B63"/>
    <w:rsid w:val="00361B38"/>
    <w:rsid w:val="003B45AF"/>
    <w:rsid w:val="003E6215"/>
    <w:rsid w:val="004607EF"/>
    <w:rsid w:val="004E7D95"/>
    <w:rsid w:val="00594073"/>
    <w:rsid w:val="005E375D"/>
    <w:rsid w:val="006856C0"/>
    <w:rsid w:val="00707CD3"/>
    <w:rsid w:val="007975D0"/>
    <w:rsid w:val="00835C90"/>
    <w:rsid w:val="00852287"/>
    <w:rsid w:val="008640C5"/>
    <w:rsid w:val="009B3CCC"/>
    <w:rsid w:val="00A2401F"/>
    <w:rsid w:val="00B90DC4"/>
    <w:rsid w:val="00BD677F"/>
    <w:rsid w:val="00C41EB3"/>
    <w:rsid w:val="00C87FD9"/>
    <w:rsid w:val="00CE6C51"/>
    <w:rsid w:val="00CF7AE0"/>
    <w:rsid w:val="00DA271E"/>
    <w:rsid w:val="00DB60D2"/>
    <w:rsid w:val="00DC18D3"/>
    <w:rsid w:val="00EB1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59A3A"/>
  <w15:docId w15:val="{C82BB163-A664-4D85-81E9-398BC597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B63"/>
  </w:style>
  <w:style w:type="paragraph" w:styleId="Heading1">
    <w:name w:val="heading 1"/>
    <w:basedOn w:val="Normal"/>
    <w:next w:val="Normal"/>
    <w:uiPriority w:val="9"/>
    <w:qFormat/>
    <w:pPr>
      <w:spacing w:before="74"/>
      <w:jc w:val="center"/>
      <w:outlineLvl w:val="0"/>
    </w:pPr>
    <w:rPr>
      <w:b/>
      <w:bCs/>
      <w:sz w:val="32"/>
      <w:szCs w:val="32"/>
    </w:rPr>
  </w:style>
  <w:style w:type="paragraph" w:styleId="Heading2">
    <w:name w:val="heading 2"/>
    <w:basedOn w:val="Normal"/>
    <w:next w:val="Normal"/>
    <w:uiPriority w:val="9"/>
    <w:unhideWhenUsed/>
    <w:qFormat/>
    <w:pPr>
      <w:spacing w:before="73"/>
      <w:ind w:hanging="458"/>
      <w:outlineLvl w:val="1"/>
    </w:pPr>
    <w:rPr>
      <w:b/>
      <w:bCs/>
      <w:sz w:val="28"/>
      <w:szCs w:val="28"/>
    </w:rPr>
  </w:style>
  <w:style w:type="paragraph" w:styleId="Heading3">
    <w:name w:val="heading 3"/>
    <w:basedOn w:val="Normal"/>
    <w:next w:val="Normal"/>
    <w:uiPriority w:val="9"/>
    <w:unhideWhenUsed/>
    <w:qFormat/>
    <w:pPr>
      <w:ind w:left="525"/>
      <w:jc w:val="both"/>
      <w:outlineLvl w:val="2"/>
    </w:pPr>
    <w:rPr>
      <w:b/>
      <w:bCs/>
      <w:sz w:val="24"/>
      <w:szCs w:val="24"/>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5"/>
      <w:ind w:right="400"/>
      <w:jc w:val="center"/>
    </w:pPr>
    <w:rPr>
      <w:b/>
      <w:bCs/>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ds-markdown-paragraph">
    <w:name w:val="ds-markdown-paragraph"/>
    <w:basedOn w:val="Normal"/>
    <w:rsid w:val="00310CC5"/>
    <w:pPr>
      <w:widowControl/>
      <w:spacing w:before="100" w:beforeAutospacing="1" w:after="100" w:afterAutospacing="1"/>
    </w:pPr>
    <w:rPr>
      <w:sz w:val="24"/>
      <w:szCs w:val="24"/>
      <w:lang w:val="en-US"/>
    </w:rPr>
  </w:style>
  <w:style w:type="character" w:styleId="Strong">
    <w:name w:val="Strong"/>
    <w:basedOn w:val="DefaultParagraphFont"/>
    <w:uiPriority w:val="22"/>
    <w:qFormat/>
    <w:rsid w:val="00310CC5"/>
    <w:rPr>
      <w:b/>
      <w:bCs/>
    </w:rPr>
  </w:style>
  <w:style w:type="paragraph" w:styleId="ListParagraph">
    <w:name w:val="List Paragraph"/>
    <w:basedOn w:val="Normal"/>
    <w:uiPriority w:val="34"/>
    <w:qFormat/>
    <w:rsid w:val="00310CC5"/>
    <w:pPr>
      <w:ind w:left="720"/>
      <w:contextualSpacing/>
    </w:pPr>
  </w:style>
  <w:style w:type="table" w:styleId="TableGrid">
    <w:name w:val="Table Grid"/>
    <w:basedOn w:val="TableNormal"/>
    <w:uiPriority w:val="39"/>
    <w:rsid w:val="00C41E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41EB3"/>
    <w:pPr>
      <w:widowControl/>
      <w:spacing w:before="100" w:beforeAutospacing="1" w:after="100" w:afterAutospacing="1"/>
    </w:pPr>
    <w:rPr>
      <w:sz w:val="24"/>
      <w:szCs w:val="24"/>
      <w:lang w:val="en-US"/>
    </w:rPr>
  </w:style>
  <w:style w:type="character" w:styleId="Hyperlink">
    <w:name w:val="Hyperlink"/>
    <w:basedOn w:val="DefaultParagraphFont"/>
    <w:uiPriority w:val="99"/>
    <w:unhideWhenUsed/>
    <w:rsid w:val="00360B63"/>
    <w:rPr>
      <w:color w:val="0000FF" w:themeColor="hyperlink"/>
      <w:u w:val="single"/>
    </w:rPr>
  </w:style>
  <w:style w:type="character" w:styleId="UnresolvedMention">
    <w:name w:val="Unresolved Mention"/>
    <w:basedOn w:val="DefaultParagraphFont"/>
    <w:uiPriority w:val="99"/>
    <w:semiHidden/>
    <w:unhideWhenUsed/>
    <w:rsid w:val="00360B63"/>
    <w:rPr>
      <w:color w:val="605E5C"/>
      <w:shd w:val="clear" w:color="auto" w:fill="E1DFDD"/>
    </w:rPr>
  </w:style>
  <w:style w:type="paragraph" w:styleId="Header">
    <w:name w:val="header"/>
    <w:basedOn w:val="Normal"/>
    <w:link w:val="HeaderChar"/>
    <w:uiPriority w:val="99"/>
    <w:unhideWhenUsed/>
    <w:rsid w:val="00DB60D2"/>
    <w:pPr>
      <w:tabs>
        <w:tab w:val="center" w:pos="4680"/>
        <w:tab w:val="right" w:pos="9360"/>
      </w:tabs>
    </w:pPr>
  </w:style>
  <w:style w:type="character" w:customStyle="1" w:styleId="HeaderChar">
    <w:name w:val="Header Char"/>
    <w:basedOn w:val="DefaultParagraphFont"/>
    <w:link w:val="Header"/>
    <w:uiPriority w:val="99"/>
    <w:rsid w:val="00DB60D2"/>
  </w:style>
  <w:style w:type="paragraph" w:styleId="Footer">
    <w:name w:val="footer"/>
    <w:basedOn w:val="Normal"/>
    <w:link w:val="FooterChar"/>
    <w:uiPriority w:val="99"/>
    <w:unhideWhenUsed/>
    <w:rsid w:val="00DB60D2"/>
    <w:pPr>
      <w:tabs>
        <w:tab w:val="center" w:pos="4680"/>
        <w:tab w:val="right" w:pos="9360"/>
      </w:tabs>
    </w:pPr>
  </w:style>
  <w:style w:type="character" w:customStyle="1" w:styleId="FooterChar">
    <w:name w:val="Footer Char"/>
    <w:basedOn w:val="DefaultParagraphFont"/>
    <w:link w:val="Footer"/>
    <w:uiPriority w:val="99"/>
    <w:rsid w:val="00DB60D2"/>
  </w:style>
  <w:style w:type="paragraph" w:styleId="TOCHeading">
    <w:name w:val="TOC Heading"/>
    <w:basedOn w:val="Heading1"/>
    <w:next w:val="Normal"/>
    <w:uiPriority w:val="39"/>
    <w:unhideWhenUsed/>
    <w:qFormat/>
    <w:rsid w:val="005E375D"/>
    <w:pPr>
      <w:keepNext/>
      <w:keepLines/>
      <w:widowControl/>
      <w:spacing w:before="240" w:line="259" w:lineRule="auto"/>
      <w:jc w:val="left"/>
      <w:outlineLvl w:val="9"/>
    </w:pPr>
    <w:rPr>
      <w:rFonts w:asciiTheme="majorHAnsi" w:eastAsiaTheme="majorEastAsia" w:hAnsiTheme="majorHAnsi" w:cstheme="majorBidi"/>
      <w:b w:val="0"/>
      <w:bCs w:val="0"/>
      <w:color w:val="365F91" w:themeColor="accent1" w:themeShade="BF"/>
      <w:lang w:val="en-US"/>
    </w:rPr>
  </w:style>
  <w:style w:type="paragraph" w:styleId="TOC2">
    <w:name w:val="toc 2"/>
    <w:basedOn w:val="Normal"/>
    <w:next w:val="Normal"/>
    <w:autoRedefine/>
    <w:uiPriority w:val="39"/>
    <w:unhideWhenUsed/>
    <w:rsid w:val="005E375D"/>
    <w:pPr>
      <w:spacing w:after="100"/>
      <w:ind w:left="220"/>
    </w:pPr>
  </w:style>
  <w:style w:type="paragraph" w:styleId="TOC1">
    <w:name w:val="toc 1"/>
    <w:basedOn w:val="Normal"/>
    <w:next w:val="Normal"/>
    <w:autoRedefine/>
    <w:uiPriority w:val="39"/>
    <w:unhideWhenUsed/>
    <w:rsid w:val="005E375D"/>
    <w:pPr>
      <w:spacing w:after="100"/>
    </w:pPr>
  </w:style>
  <w:style w:type="paragraph" w:styleId="TOC3">
    <w:name w:val="toc 3"/>
    <w:basedOn w:val="Normal"/>
    <w:next w:val="Normal"/>
    <w:autoRedefine/>
    <w:uiPriority w:val="39"/>
    <w:unhideWhenUsed/>
    <w:rsid w:val="005E375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cikit-learn.org/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cker-py.readthedocs.io/"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rometheus.io/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54E75-8403-4274-9AD1-B890137BF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4491</Words>
  <Characters>25601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Vanshika Aron</dc:creator>
  <cp:lastModifiedBy>Vanshika Aron</cp:lastModifiedBy>
  <cp:revision>2</cp:revision>
  <dcterms:created xsi:type="dcterms:W3CDTF">2026-09-16T19:28:00Z</dcterms:created>
  <dcterms:modified xsi:type="dcterms:W3CDTF">2026-09-16T19:28:00Z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2025-11-17T00:00:00Z</vt:lpwstr>
  </property>
  <property fmtid="{D5CDD505-2E9C-101B-9397-08002B2CF9AE}" pid="3" name="Creator">
    <vt:lpwstr>Microsoft® Word 2019</vt:lpwstr>
  </property>
  <property fmtid="{D5CDD505-2E9C-101B-9397-08002B2CF9AE}" pid="4" name="LastSaved">
    <vt:lpwstr>2025-12-14T00:00:00Z</vt:lpwstr>
  </property>
  <property fmtid="{D5CDD505-2E9C-101B-9397-08002B2CF9AE}" pid="5" name="Producer">
    <vt:lpwstr>Microsoft® Word 2019</vt:lpwstr>
  </property>
</Properties>
</file>