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8C356" w14:textId="77777777" w:rsidR="00CE6C51" w:rsidRDefault="00CE6C51" w:rsidP="00ED70D7">
      <w:pPr>
        <w:pStyle w:val="Heading2"/>
        <w:spacing w:before="409" w:line="276" w:lineRule="auto"/>
        <w:ind w:right="413" w:firstLine="0"/>
        <w:jc w:val="center"/>
        <w:rPr>
          <w:sz w:val="36"/>
          <w:szCs w:val="36"/>
        </w:rPr>
      </w:pPr>
      <w:bookmarkStart w:id="0" w:name="_Toc230562501"/>
      <w:r w:rsidRPr="00CE6C51">
        <w:rPr>
          <w:sz w:val="36"/>
          <w:szCs w:val="36"/>
        </w:rPr>
        <w:t>Autonomous Self-Healing Infrastructure for Containerized Applications via Ensemble Confidence Scoring</w:t>
      </w:r>
      <w:bookmarkEnd w:id="0"/>
    </w:p>
    <w:p w14:paraId="6577F930" w14:textId="2725F806" w:rsidR="00707CD3" w:rsidRDefault="00000000" w:rsidP="00ED70D7">
      <w:pPr>
        <w:pStyle w:val="Heading2"/>
        <w:spacing w:before="409" w:line="276" w:lineRule="auto"/>
        <w:ind w:right="413" w:firstLine="0"/>
        <w:jc w:val="center"/>
      </w:pPr>
      <w:bookmarkStart w:id="1" w:name="_Toc230562502"/>
      <w:r>
        <w:t>A Synopsis Report</w:t>
      </w:r>
      <w:bookmarkEnd w:id="1"/>
    </w:p>
    <w:p w14:paraId="469F811A" w14:textId="77777777" w:rsidR="00707CD3" w:rsidRDefault="00707CD3" w:rsidP="00ED70D7">
      <w:pPr>
        <w:spacing w:line="276" w:lineRule="auto"/>
        <w:ind w:right="419"/>
        <w:jc w:val="center"/>
        <w:rPr>
          <w:i/>
          <w:iCs/>
          <w:sz w:val="28"/>
          <w:szCs w:val="28"/>
        </w:rPr>
      </w:pPr>
    </w:p>
    <w:p w14:paraId="7028940A" w14:textId="77777777" w:rsidR="00707CD3" w:rsidRDefault="00000000" w:rsidP="00ED70D7">
      <w:pPr>
        <w:spacing w:line="276" w:lineRule="auto"/>
        <w:ind w:right="419"/>
        <w:jc w:val="center"/>
        <w:rPr>
          <w:i/>
          <w:iCs/>
          <w:sz w:val="28"/>
          <w:szCs w:val="28"/>
        </w:rPr>
      </w:pPr>
      <w:r>
        <w:rPr>
          <w:i/>
          <w:iCs/>
          <w:sz w:val="28"/>
          <w:szCs w:val="28"/>
        </w:rPr>
        <w:t>Submitted by</w:t>
      </w:r>
    </w:p>
    <w:p w14:paraId="5FC43C6A" w14:textId="64598B42" w:rsidR="00707CD3" w:rsidRDefault="00000000" w:rsidP="00ED70D7">
      <w:pPr>
        <w:pBdr>
          <w:top w:val="nil"/>
          <w:left w:val="nil"/>
          <w:bottom w:val="nil"/>
          <w:right w:val="nil"/>
          <w:between w:val="nil"/>
        </w:pBdr>
        <w:tabs>
          <w:tab w:val="left" w:pos="3578"/>
        </w:tabs>
        <w:spacing w:before="159" w:line="276" w:lineRule="auto"/>
        <w:ind w:left="360" w:right="447"/>
        <w:jc w:val="center"/>
        <w:rPr>
          <w:color w:val="000000"/>
          <w:sz w:val="24"/>
          <w:szCs w:val="24"/>
        </w:rPr>
      </w:pPr>
      <w:r>
        <w:rPr>
          <w:color w:val="000000"/>
          <w:sz w:val="24"/>
          <w:szCs w:val="24"/>
        </w:rPr>
        <w:t xml:space="preserve"> Vaishnav Aron</w:t>
      </w:r>
      <w:r>
        <w:rPr>
          <w:color w:val="000000"/>
          <w:sz w:val="24"/>
          <w:szCs w:val="24"/>
        </w:rPr>
        <w:tab/>
        <w:t>230120101171</w:t>
      </w:r>
    </w:p>
    <w:p w14:paraId="064EA739" w14:textId="4692EDB8" w:rsidR="00707CD3" w:rsidRDefault="00000000" w:rsidP="00ED70D7">
      <w:pPr>
        <w:pBdr>
          <w:top w:val="nil"/>
          <w:left w:val="nil"/>
          <w:bottom w:val="nil"/>
          <w:right w:val="nil"/>
          <w:between w:val="nil"/>
        </w:pBdr>
        <w:tabs>
          <w:tab w:val="left" w:pos="3581"/>
        </w:tabs>
        <w:spacing w:before="159" w:line="276" w:lineRule="auto"/>
        <w:ind w:left="360" w:right="447"/>
        <w:jc w:val="center"/>
        <w:rPr>
          <w:color w:val="000000"/>
          <w:sz w:val="24"/>
          <w:szCs w:val="24"/>
        </w:rPr>
      </w:pPr>
      <w:r>
        <w:rPr>
          <w:color w:val="000000"/>
          <w:sz w:val="24"/>
          <w:szCs w:val="24"/>
        </w:rPr>
        <w:t xml:space="preserve"> Siddharth Dora</w:t>
      </w:r>
      <w:r w:rsidR="005E375D">
        <w:rPr>
          <w:color w:val="000000"/>
          <w:sz w:val="24"/>
          <w:szCs w:val="24"/>
        </w:rPr>
        <w:tab/>
      </w:r>
      <w:r>
        <w:rPr>
          <w:color w:val="000000"/>
          <w:sz w:val="24"/>
          <w:szCs w:val="24"/>
        </w:rPr>
        <w:t xml:space="preserve"> 230120101150</w:t>
      </w:r>
    </w:p>
    <w:p w14:paraId="1271DABA" w14:textId="7F5F523B" w:rsidR="00707CD3" w:rsidRDefault="00000000" w:rsidP="00ED70D7">
      <w:pPr>
        <w:pBdr>
          <w:top w:val="nil"/>
          <w:left w:val="nil"/>
          <w:bottom w:val="nil"/>
          <w:right w:val="nil"/>
          <w:between w:val="nil"/>
        </w:pBdr>
        <w:tabs>
          <w:tab w:val="left" w:pos="3581"/>
        </w:tabs>
        <w:spacing w:before="159" w:line="276" w:lineRule="auto"/>
        <w:ind w:left="360" w:right="447"/>
        <w:jc w:val="center"/>
        <w:rPr>
          <w:color w:val="000000"/>
          <w:sz w:val="24"/>
          <w:szCs w:val="24"/>
        </w:rPr>
      </w:pPr>
      <w:r>
        <w:rPr>
          <w:color w:val="000000"/>
          <w:sz w:val="24"/>
          <w:szCs w:val="24"/>
        </w:rPr>
        <w:t xml:space="preserve"> Vikash Kumar</w:t>
      </w:r>
      <w:r>
        <w:rPr>
          <w:color w:val="000000"/>
          <w:sz w:val="24"/>
          <w:szCs w:val="24"/>
        </w:rPr>
        <w:tab/>
        <w:t>230120101174</w:t>
      </w:r>
    </w:p>
    <w:p w14:paraId="34E0BAB5" w14:textId="46FC9E81" w:rsidR="00707CD3" w:rsidRDefault="00000000" w:rsidP="00ED70D7">
      <w:pPr>
        <w:pBdr>
          <w:top w:val="nil"/>
          <w:left w:val="nil"/>
          <w:bottom w:val="nil"/>
          <w:right w:val="nil"/>
          <w:between w:val="nil"/>
        </w:pBdr>
        <w:tabs>
          <w:tab w:val="left" w:pos="3581"/>
        </w:tabs>
        <w:spacing w:before="159" w:line="276" w:lineRule="auto"/>
        <w:ind w:left="360" w:right="447"/>
        <w:jc w:val="center"/>
        <w:rPr>
          <w:color w:val="000000"/>
          <w:sz w:val="24"/>
          <w:szCs w:val="24"/>
        </w:rPr>
      </w:pPr>
      <w:r>
        <w:rPr>
          <w:color w:val="000000"/>
          <w:sz w:val="24"/>
          <w:szCs w:val="24"/>
        </w:rPr>
        <w:t xml:space="preserve"> Tilak Kumar Shah</w:t>
      </w:r>
      <w:r>
        <w:rPr>
          <w:color w:val="000000"/>
          <w:sz w:val="24"/>
          <w:szCs w:val="24"/>
        </w:rPr>
        <w:tab/>
        <w:t>230120101167</w:t>
      </w:r>
    </w:p>
    <w:p w14:paraId="2C6780E1" w14:textId="77777777" w:rsidR="00707CD3" w:rsidRDefault="00707CD3" w:rsidP="00ED70D7">
      <w:pPr>
        <w:pBdr>
          <w:top w:val="nil"/>
          <w:left w:val="nil"/>
          <w:bottom w:val="nil"/>
          <w:right w:val="nil"/>
          <w:between w:val="nil"/>
        </w:pBdr>
        <w:spacing w:line="276" w:lineRule="auto"/>
        <w:rPr>
          <w:color w:val="000000"/>
          <w:sz w:val="24"/>
          <w:szCs w:val="24"/>
        </w:rPr>
      </w:pPr>
    </w:p>
    <w:p w14:paraId="19C80A63" w14:textId="77777777" w:rsidR="00707CD3" w:rsidRDefault="00707CD3" w:rsidP="00ED70D7">
      <w:pPr>
        <w:pBdr>
          <w:top w:val="nil"/>
          <w:left w:val="nil"/>
          <w:bottom w:val="nil"/>
          <w:right w:val="nil"/>
          <w:between w:val="nil"/>
        </w:pBdr>
        <w:spacing w:before="109" w:line="276" w:lineRule="auto"/>
        <w:rPr>
          <w:color w:val="000000"/>
          <w:sz w:val="24"/>
          <w:szCs w:val="24"/>
        </w:rPr>
      </w:pPr>
    </w:p>
    <w:p w14:paraId="2A4338DB" w14:textId="77777777" w:rsidR="00707CD3" w:rsidRDefault="00000000" w:rsidP="00ED70D7">
      <w:pPr>
        <w:spacing w:line="276" w:lineRule="auto"/>
        <w:ind w:left="3199" w:right="3551"/>
        <w:jc w:val="center"/>
        <w:rPr>
          <w:sz w:val="28"/>
          <w:szCs w:val="28"/>
        </w:rPr>
      </w:pPr>
      <w:r>
        <w:rPr>
          <w:sz w:val="28"/>
          <w:szCs w:val="28"/>
        </w:rPr>
        <w:t xml:space="preserve">Under the Supervision of </w:t>
      </w:r>
    </w:p>
    <w:p w14:paraId="6FE8E892" w14:textId="77777777" w:rsidR="00707CD3" w:rsidRDefault="00707CD3" w:rsidP="00ED70D7">
      <w:pPr>
        <w:spacing w:line="276" w:lineRule="auto"/>
        <w:ind w:left="3199" w:right="3551"/>
        <w:jc w:val="center"/>
        <w:rPr>
          <w:sz w:val="28"/>
          <w:szCs w:val="28"/>
        </w:rPr>
      </w:pPr>
    </w:p>
    <w:p w14:paraId="552F2006" w14:textId="77777777" w:rsidR="00707CD3" w:rsidRDefault="00000000" w:rsidP="00ED70D7">
      <w:pPr>
        <w:spacing w:line="276" w:lineRule="auto"/>
        <w:ind w:left="3199" w:right="3551"/>
        <w:jc w:val="center"/>
        <w:rPr>
          <w:b/>
          <w:bCs/>
          <w:sz w:val="28"/>
          <w:szCs w:val="28"/>
        </w:rPr>
      </w:pPr>
      <w:r>
        <w:rPr>
          <w:b/>
          <w:bCs/>
          <w:sz w:val="28"/>
          <w:szCs w:val="28"/>
        </w:rPr>
        <w:t>Ms. Akanksha Srivastav</w:t>
      </w:r>
    </w:p>
    <w:p w14:paraId="0BEC711B" w14:textId="77777777" w:rsidR="00707CD3" w:rsidRDefault="00000000" w:rsidP="00ED70D7">
      <w:pPr>
        <w:spacing w:line="276" w:lineRule="auto"/>
        <w:ind w:left="2250" w:right="2377"/>
        <w:jc w:val="center"/>
        <w:rPr>
          <w:b/>
          <w:bCs/>
          <w:sz w:val="28"/>
          <w:szCs w:val="28"/>
        </w:rPr>
      </w:pPr>
      <w:proofErr w:type="gramStart"/>
      <w:r>
        <w:rPr>
          <w:b/>
          <w:bCs/>
          <w:sz w:val="28"/>
          <w:szCs w:val="28"/>
        </w:rPr>
        <w:t>Designation :</w:t>
      </w:r>
      <w:proofErr w:type="gramEnd"/>
      <w:r>
        <w:rPr>
          <w:b/>
          <w:bCs/>
          <w:sz w:val="28"/>
          <w:szCs w:val="28"/>
        </w:rPr>
        <w:t xml:space="preserve"> Assistant Professor</w:t>
      </w:r>
    </w:p>
    <w:p w14:paraId="08BBD401" w14:textId="77777777" w:rsidR="00707CD3" w:rsidRDefault="00707CD3" w:rsidP="00ED70D7">
      <w:pPr>
        <w:pBdr>
          <w:top w:val="nil"/>
          <w:left w:val="nil"/>
          <w:bottom w:val="nil"/>
          <w:right w:val="nil"/>
          <w:between w:val="nil"/>
        </w:pBdr>
        <w:spacing w:before="76" w:line="276" w:lineRule="auto"/>
        <w:rPr>
          <w:b/>
          <w:bCs/>
          <w:color w:val="000000"/>
          <w:sz w:val="28"/>
          <w:szCs w:val="28"/>
        </w:rPr>
      </w:pPr>
    </w:p>
    <w:p w14:paraId="28C0F0DF" w14:textId="77777777" w:rsidR="00707CD3" w:rsidRDefault="00000000" w:rsidP="00ED70D7">
      <w:pPr>
        <w:pBdr>
          <w:top w:val="nil"/>
          <w:left w:val="nil"/>
          <w:bottom w:val="nil"/>
          <w:right w:val="nil"/>
          <w:between w:val="nil"/>
        </w:pBdr>
        <w:spacing w:line="276" w:lineRule="auto"/>
        <w:ind w:right="425"/>
        <w:jc w:val="center"/>
        <w:rPr>
          <w:color w:val="000000"/>
          <w:sz w:val="24"/>
          <w:szCs w:val="24"/>
        </w:rPr>
      </w:pPr>
      <w:r>
        <w:rPr>
          <w:color w:val="000000"/>
          <w:sz w:val="24"/>
          <w:szCs w:val="24"/>
        </w:rPr>
        <w:t>Department of Computer Science and Engineering</w:t>
      </w:r>
    </w:p>
    <w:p w14:paraId="0CE571EF" w14:textId="77777777" w:rsidR="00707CD3" w:rsidRDefault="00707CD3" w:rsidP="00ED70D7">
      <w:pPr>
        <w:pBdr>
          <w:top w:val="nil"/>
          <w:left w:val="nil"/>
          <w:bottom w:val="nil"/>
          <w:right w:val="nil"/>
          <w:between w:val="nil"/>
        </w:pBdr>
        <w:spacing w:before="84" w:line="276" w:lineRule="auto"/>
        <w:rPr>
          <w:color w:val="000000"/>
          <w:sz w:val="24"/>
          <w:szCs w:val="24"/>
        </w:rPr>
      </w:pPr>
    </w:p>
    <w:p w14:paraId="595085E9" w14:textId="77777777" w:rsidR="00707CD3" w:rsidRDefault="00000000" w:rsidP="00ED70D7">
      <w:pPr>
        <w:pBdr>
          <w:top w:val="nil"/>
          <w:left w:val="nil"/>
          <w:bottom w:val="nil"/>
          <w:right w:val="nil"/>
          <w:between w:val="nil"/>
        </w:pBdr>
        <w:spacing w:line="276" w:lineRule="auto"/>
        <w:ind w:left="2119" w:right="2546"/>
        <w:jc w:val="center"/>
        <w:rPr>
          <w:color w:val="000000"/>
          <w:sz w:val="24"/>
          <w:szCs w:val="24"/>
        </w:rPr>
      </w:pPr>
      <w:r>
        <w:rPr>
          <w:color w:val="000000"/>
          <w:sz w:val="24"/>
          <w:szCs w:val="24"/>
        </w:rPr>
        <w:t>In Partial Fulfillment of the Requirements for the Degree of</w:t>
      </w:r>
    </w:p>
    <w:p w14:paraId="012E1C4E" w14:textId="77777777" w:rsidR="00707CD3" w:rsidRDefault="00000000" w:rsidP="00ED70D7">
      <w:pPr>
        <w:spacing w:before="171" w:line="276" w:lineRule="auto"/>
        <w:ind w:right="415"/>
        <w:jc w:val="center"/>
        <w:rPr>
          <w:sz w:val="32"/>
          <w:szCs w:val="32"/>
        </w:rPr>
      </w:pPr>
      <w:r>
        <w:rPr>
          <w:sz w:val="32"/>
          <w:szCs w:val="32"/>
        </w:rPr>
        <w:t>Bachelor of Technology</w:t>
      </w:r>
    </w:p>
    <w:p w14:paraId="61009BF3" w14:textId="77777777" w:rsidR="00707CD3" w:rsidRDefault="00707CD3" w:rsidP="00ED70D7">
      <w:pPr>
        <w:pBdr>
          <w:top w:val="nil"/>
          <w:left w:val="nil"/>
          <w:bottom w:val="nil"/>
          <w:right w:val="nil"/>
          <w:between w:val="nil"/>
        </w:pBdr>
        <w:spacing w:line="276" w:lineRule="auto"/>
        <w:rPr>
          <w:color w:val="000000"/>
          <w:sz w:val="20"/>
          <w:szCs w:val="20"/>
        </w:rPr>
      </w:pPr>
    </w:p>
    <w:p w14:paraId="6F6B9B48" w14:textId="77777777" w:rsidR="00707CD3" w:rsidRDefault="00000000" w:rsidP="00ED70D7">
      <w:pPr>
        <w:pBdr>
          <w:top w:val="nil"/>
          <w:left w:val="nil"/>
          <w:bottom w:val="nil"/>
          <w:right w:val="nil"/>
          <w:between w:val="nil"/>
        </w:pBdr>
        <w:spacing w:before="163" w:line="276" w:lineRule="auto"/>
        <w:rPr>
          <w:color w:val="000000"/>
          <w:sz w:val="20"/>
          <w:szCs w:val="20"/>
        </w:rPr>
      </w:pPr>
      <w:r>
        <w:rPr>
          <w:noProof/>
        </w:rPr>
        <w:drawing>
          <wp:anchor distT="0" distB="0" distL="0" distR="0" simplePos="0" relativeHeight="251658240" behindDoc="0" locked="0" layoutInCell="1" hidden="0" allowOverlap="1" wp14:anchorId="7EFEA227" wp14:editId="099FB9F1">
            <wp:simplePos x="0" y="0"/>
            <wp:positionH relativeFrom="column">
              <wp:posOffset>2386329</wp:posOffset>
            </wp:positionH>
            <wp:positionV relativeFrom="paragraph">
              <wp:posOffset>264899</wp:posOffset>
            </wp:positionV>
            <wp:extent cx="1061246" cy="1133475"/>
            <wp:effectExtent l="0" t="0" r="0" b="0"/>
            <wp:wrapTopAndBottom distT="0" dist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61246" cy="1133475"/>
                    </a:xfrm>
                    <a:prstGeom prst="rect">
                      <a:avLst/>
                    </a:prstGeom>
                    <a:ln/>
                  </pic:spPr>
                </pic:pic>
              </a:graphicData>
            </a:graphic>
          </wp:anchor>
        </w:drawing>
      </w:r>
    </w:p>
    <w:p w14:paraId="0E3114F1" w14:textId="77777777" w:rsidR="00707CD3" w:rsidRDefault="00707CD3" w:rsidP="00ED70D7">
      <w:pPr>
        <w:pBdr>
          <w:top w:val="nil"/>
          <w:left w:val="nil"/>
          <w:bottom w:val="nil"/>
          <w:right w:val="nil"/>
          <w:between w:val="nil"/>
        </w:pBdr>
        <w:spacing w:line="276" w:lineRule="auto"/>
        <w:rPr>
          <w:color w:val="000000"/>
          <w:sz w:val="32"/>
          <w:szCs w:val="32"/>
        </w:rPr>
      </w:pPr>
    </w:p>
    <w:p w14:paraId="0BFD17BA" w14:textId="77777777" w:rsidR="00707CD3" w:rsidRDefault="00707CD3" w:rsidP="00ED70D7">
      <w:pPr>
        <w:pBdr>
          <w:top w:val="nil"/>
          <w:left w:val="nil"/>
          <w:bottom w:val="nil"/>
          <w:right w:val="nil"/>
          <w:between w:val="nil"/>
        </w:pBdr>
        <w:spacing w:before="14" w:line="276" w:lineRule="auto"/>
        <w:rPr>
          <w:color w:val="000000"/>
          <w:sz w:val="32"/>
          <w:szCs w:val="32"/>
        </w:rPr>
      </w:pPr>
    </w:p>
    <w:p w14:paraId="0783FA90" w14:textId="77777777" w:rsidR="00707CD3" w:rsidRDefault="00000000" w:rsidP="00ED70D7">
      <w:pPr>
        <w:spacing w:line="276" w:lineRule="auto"/>
        <w:ind w:right="426"/>
        <w:jc w:val="center"/>
        <w:rPr>
          <w:sz w:val="32"/>
          <w:szCs w:val="32"/>
        </w:rPr>
      </w:pPr>
      <w:r>
        <w:rPr>
          <w:sz w:val="32"/>
          <w:szCs w:val="32"/>
        </w:rPr>
        <w:t>DEPARTMENT OF COMPUTER SCIENCE ENGINEERING</w:t>
      </w:r>
    </w:p>
    <w:p w14:paraId="6D301E6E" w14:textId="77777777" w:rsidR="00707CD3" w:rsidRDefault="00000000" w:rsidP="00ED70D7">
      <w:pPr>
        <w:pStyle w:val="Heading1"/>
        <w:spacing w:before="347" w:line="276" w:lineRule="auto"/>
        <w:ind w:right="421"/>
      </w:pPr>
      <w:bookmarkStart w:id="2" w:name="_Toc230562503"/>
      <w:r>
        <w:t>TULA’S INSTITUTE, DEHRADUN</w:t>
      </w:r>
      <w:bookmarkEnd w:id="2"/>
    </w:p>
    <w:p w14:paraId="6A0C6409" w14:textId="77777777" w:rsidR="00707CD3" w:rsidRDefault="00000000" w:rsidP="00ED70D7">
      <w:pPr>
        <w:spacing w:before="186" w:line="276" w:lineRule="auto"/>
        <w:ind w:right="420"/>
        <w:jc w:val="center"/>
        <w:rPr>
          <w:b/>
          <w:bCs/>
          <w:sz w:val="32"/>
          <w:szCs w:val="32"/>
        </w:rPr>
      </w:pPr>
      <w:r>
        <w:rPr>
          <w:b/>
          <w:bCs/>
          <w:sz w:val="32"/>
          <w:szCs w:val="32"/>
        </w:rPr>
        <w:t>(Affiliated to VMSB Uttarakhand Technical University, Dehradun)</w:t>
      </w:r>
    </w:p>
    <w:p w14:paraId="786693B2" w14:textId="77777777" w:rsidR="00707CD3" w:rsidRDefault="00000000" w:rsidP="00ED70D7">
      <w:pPr>
        <w:pBdr>
          <w:top w:val="nil"/>
          <w:left w:val="nil"/>
          <w:bottom w:val="nil"/>
          <w:right w:val="nil"/>
          <w:between w:val="nil"/>
        </w:pBdr>
        <w:spacing w:before="341" w:line="276" w:lineRule="auto"/>
        <w:ind w:right="423"/>
        <w:jc w:val="center"/>
        <w:rPr>
          <w:color w:val="000000"/>
          <w:sz w:val="24"/>
          <w:szCs w:val="24"/>
        </w:rPr>
        <w:sectPr w:rsidR="00707CD3" w:rsidSect="00ED70D7">
          <w:footerReference w:type="default" r:id="rId9"/>
          <w:footerReference w:type="first" r:id="rId10"/>
          <w:pgSz w:w="11920" w:h="16850"/>
          <w:pgMar w:top="720" w:right="720" w:bottom="720" w:left="720" w:header="0" w:footer="1022" w:gutter="0"/>
          <w:pgNumType w:start="1"/>
          <w:cols w:space="720"/>
          <w:docGrid w:linePitch="299"/>
        </w:sectPr>
      </w:pPr>
      <w:r>
        <w:rPr>
          <w:color w:val="000000"/>
          <w:sz w:val="24"/>
          <w:szCs w:val="24"/>
        </w:rPr>
        <w:t>December, 2025</w:t>
      </w:r>
      <w:r>
        <w:rPr>
          <w:noProof/>
        </w:rPr>
        <mc:AlternateContent>
          <mc:Choice Requires="wps">
            <w:drawing>
              <wp:anchor distT="0" distB="0" distL="114300" distR="114300" simplePos="0" relativeHeight="251659264" behindDoc="0" locked="0" layoutInCell="1" hidden="0" allowOverlap="1" wp14:anchorId="4FAD0B1F" wp14:editId="3C90836C">
                <wp:simplePos x="0" y="0"/>
                <wp:positionH relativeFrom="column">
                  <wp:posOffset>2372360</wp:posOffset>
                </wp:positionH>
                <wp:positionV relativeFrom="paragraph">
                  <wp:posOffset>506367</wp:posOffset>
                </wp:positionV>
                <wp:extent cx="1162957" cy="509814"/>
                <wp:effectExtent l="0" t="0" r="0" b="0"/>
                <wp:wrapNone/>
                <wp:docPr id="3" name="Rectangle 3"/>
                <wp:cNvGraphicFramePr/>
                <a:graphic xmlns:a="http://schemas.openxmlformats.org/drawingml/2006/main">
                  <a:graphicData uri="http://schemas.microsoft.com/office/word/2010/wordprocessingShape">
                    <wps:wsp>
                      <wps:cNvSpPr/>
                      <wps:spPr>
                        <a:xfrm>
                          <a:off x="4777222" y="3537793"/>
                          <a:ext cx="1137557" cy="484414"/>
                        </a:xfrm>
                        <a:prstGeom prst="rect">
                          <a:avLst/>
                        </a:prstGeom>
                        <a:solidFill>
                          <a:schemeClr val="lt1"/>
                        </a:solidFill>
                        <a:ln w="25400" cap="flat" cmpd="sng">
                          <a:solidFill>
                            <a:schemeClr val="lt1"/>
                          </a:solidFill>
                          <a:prstDash val="solid"/>
                          <a:round/>
                          <a:headEnd type="none" w="sm" len="sm"/>
                          <a:tailEnd type="none" w="sm" len="sm"/>
                        </a:ln>
                      </wps:spPr>
                      <wps:txbx>
                        <w:txbxContent>
                          <w:p w14:paraId="3945E2B6" w14:textId="77777777" w:rsidR="00707CD3" w:rsidRDefault="00707CD3">
                            <w:pPr>
                              <w:textDirection w:val="btLr"/>
                            </w:pPr>
                          </w:p>
                        </w:txbxContent>
                      </wps:txbx>
                      <wps:bodyPr spcFirstLastPara="1" wrap="square" lIns="91425" tIns="91425" rIns="91425" bIns="91425" anchor="ctr" anchorCtr="0">
                        <a:noAutofit/>
                      </wps:bodyPr>
                    </wps:wsp>
                  </a:graphicData>
                </a:graphic>
              </wp:anchor>
            </w:drawing>
          </mc:Choice>
          <mc:Fallback>
            <w:pict>
              <v:rect w14:anchorId="4FAD0B1F" id="Rectangle 3" o:spid="_x0000_s1026" style="position:absolute;left:0;text-align:left;margin-left:186.8pt;margin-top:39.85pt;width:91.55pt;height:40.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" fillcolor="white [3201]" strokecolor="white [3201]" strokeweight="2pt">
                <v:stroke startarrowwidth="narrow" startarrowlength="short" endarrowwidth="narrow" endarrowlength="short" joinstyle="round"/>
                <v:textbox inset="2.53958mm,2.53958mm,2.53958mm,2.53958mm">
                  <w:txbxContent>
                    <w:p w14:paraId="3945E2B6" w14:textId="77777777" w:rsidR="00707CD3" w:rsidRDefault="00707CD3">
                      <w:pPr>
                        <w:textDirection w:val="btLr"/>
                      </w:pPr>
                    </w:p>
                  </w:txbxContent>
                </v:textbox>
              </v:rect>
            </w:pict>
          </mc:Fallback>
        </mc:AlternateContent>
      </w:r>
    </w:p>
    <w:p w14:paraId="123CF91F" w14:textId="77777777" w:rsidR="00707CD3" w:rsidRDefault="00000000" w:rsidP="005509C2">
      <w:pPr>
        <w:pStyle w:val="Heading1"/>
        <w:spacing w:after="30" w:line="276" w:lineRule="auto"/>
        <w:ind w:left="275"/>
      </w:pPr>
      <w:bookmarkStart w:id="3" w:name="_Toc230562504"/>
      <w:r>
        <w:lastRenderedPageBreak/>
        <w:t>TABLE OF CONTENTS</w:t>
      </w:r>
      <w:bookmarkEnd w:id="3"/>
    </w:p>
    <w:p w14:paraId="482DCBA4" w14:textId="77777777" w:rsidR="00707CD3" w:rsidRDefault="00707CD3" w:rsidP="005509C2">
      <w:pPr>
        <w:pBdr>
          <w:top w:val="nil"/>
          <w:left w:val="nil"/>
          <w:bottom w:val="nil"/>
          <w:right w:val="nil"/>
          <w:between w:val="nil"/>
        </w:pBdr>
        <w:spacing w:after="30" w:line="276" w:lineRule="auto"/>
        <w:rPr>
          <w:b/>
          <w:bCs/>
          <w:color w:val="000000"/>
          <w:sz w:val="20"/>
          <w:szCs w:val="20"/>
        </w:rPr>
      </w:pPr>
    </w:p>
    <w:p w14:paraId="5C4F3143" w14:textId="77777777" w:rsidR="00707CD3" w:rsidRDefault="00707CD3" w:rsidP="005509C2">
      <w:pPr>
        <w:pBdr>
          <w:top w:val="nil"/>
          <w:left w:val="nil"/>
          <w:bottom w:val="nil"/>
          <w:right w:val="nil"/>
          <w:between w:val="nil"/>
        </w:pBdr>
        <w:spacing w:after="30" w:line="276" w:lineRule="auto"/>
        <w:ind w:left="193"/>
        <w:jc w:val="center"/>
        <w:rPr>
          <w:b/>
          <w:bCs/>
          <w:color w:val="000000"/>
          <w:sz w:val="24"/>
          <w:szCs w:val="24"/>
        </w:rPr>
      </w:pPr>
    </w:p>
    <w:tbl>
      <w:tblPr>
        <w:tblStyle w:val="PlainTable1"/>
        <w:tblW w:w="8838" w:type="dxa"/>
        <w:tblLook w:val="04A0" w:firstRow="1" w:lastRow="0" w:firstColumn="1" w:lastColumn="0" w:noHBand="0" w:noVBand="1"/>
      </w:tblPr>
      <w:tblGrid>
        <w:gridCol w:w="1083"/>
        <w:gridCol w:w="6116"/>
        <w:gridCol w:w="1639"/>
      </w:tblGrid>
      <w:tr w:rsidR="00C4686C" w:rsidRPr="00ED70D7" w14:paraId="1368C445" w14:textId="77777777" w:rsidTr="00C4686C">
        <w:trPr>
          <w:cnfStyle w:val="100000000000" w:firstRow="1" w:lastRow="0" w:firstColumn="0" w:lastColumn="0" w:oddVBand="0" w:evenVBand="0" w:oddHBand="0"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1135F41C" w14:textId="29F91D1B" w:rsidR="00C4686C" w:rsidRPr="00C4686C" w:rsidRDefault="00C4686C" w:rsidP="00C4686C">
            <w:pPr>
              <w:pBdr>
                <w:top w:val="nil"/>
                <w:left w:val="nil"/>
                <w:bottom w:val="nil"/>
                <w:right w:val="nil"/>
                <w:between w:val="nil"/>
              </w:pBdr>
              <w:spacing w:after="30" w:line="276" w:lineRule="auto"/>
              <w:ind w:left="193"/>
              <w:jc w:val="center"/>
              <w:rPr>
                <w:color w:val="000000"/>
                <w:sz w:val="24"/>
                <w:szCs w:val="24"/>
                <w:lang w:val="en-US"/>
              </w:rPr>
            </w:pPr>
            <w:r w:rsidRPr="00C4686C">
              <w:t>S. No.</w:t>
            </w:r>
          </w:p>
        </w:tc>
        <w:tc>
          <w:tcPr>
            <w:tcW w:w="0" w:type="auto"/>
            <w:hideMark/>
          </w:tcPr>
          <w:p w14:paraId="5DE29A0E" w14:textId="718767A9" w:rsidR="00C4686C" w:rsidRPr="00C4686C" w:rsidRDefault="00C4686C" w:rsidP="00C4686C">
            <w:pPr>
              <w:pBdr>
                <w:top w:val="nil"/>
                <w:left w:val="nil"/>
                <w:bottom w:val="nil"/>
                <w:right w:val="nil"/>
                <w:between w:val="nil"/>
              </w:pBdr>
              <w:spacing w:after="30" w:line="276" w:lineRule="auto"/>
              <w:ind w:left="193"/>
              <w:jc w:val="center"/>
              <w:cnfStyle w:val="100000000000" w:firstRow="1" w:lastRow="0" w:firstColumn="0" w:lastColumn="0" w:oddVBand="0" w:evenVBand="0" w:oddHBand="0" w:evenHBand="0" w:firstRowFirstColumn="0" w:firstRowLastColumn="0" w:lastRowFirstColumn="0" w:lastRowLastColumn="0"/>
              <w:rPr>
                <w:color w:val="000000"/>
                <w:sz w:val="24"/>
                <w:szCs w:val="24"/>
                <w:lang w:val="en-US"/>
              </w:rPr>
            </w:pPr>
            <w:r w:rsidRPr="00C4686C">
              <w:t>CONTENTS</w:t>
            </w:r>
          </w:p>
        </w:tc>
        <w:tc>
          <w:tcPr>
            <w:tcW w:w="0" w:type="auto"/>
            <w:hideMark/>
          </w:tcPr>
          <w:p w14:paraId="593CFAA7" w14:textId="17C0532B" w:rsidR="00C4686C" w:rsidRPr="00C4686C" w:rsidRDefault="00C4686C" w:rsidP="00C4686C">
            <w:pPr>
              <w:pBdr>
                <w:top w:val="nil"/>
                <w:left w:val="nil"/>
                <w:bottom w:val="nil"/>
                <w:right w:val="nil"/>
                <w:between w:val="nil"/>
              </w:pBdr>
              <w:spacing w:after="30" w:line="276" w:lineRule="auto"/>
              <w:ind w:left="193"/>
              <w:jc w:val="center"/>
              <w:cnfStyle w:val="100000000000" w:firstRow="1" w:lastRow="0" w:firstColumn="0" w:lastColumn="0" w:oddVBand="0" w:evenVBand="0" w:oddHBand="0" w:evenHBand="0" w:firstRowFirstColumn="0" w:firstRowLastColumn="0" w:lastRowFirstColumn="0" w:lastRowLastColumn="0"/>
              <w:rPr>
                <w:color w:val="000000"/>
                <w:sz w:val="24"/>
                <w:szCs w:val="24"/>
                <w:lang w:val="en-US"/>
              </w:rPr>
            </w:pPr>
            <w:r w:rsidRPr="00C4686C">
              <w:t>PAGE NO.</w:t>
            </w:r>
          </w:p>
        </w:tc>
      </w:tr>
      <w:tr w:rsidR="00C4686C" w:rsidRPr="00ED70D7" w14:paraId="7CC7BB47" w14:textId="77777777" w:rsidTr="00C4686C">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353E3840" w14:textId="5983247A" w:rsidR="00C4686C" w:rsidRPr="00C4686C" w:rsidRDefault="00C4686C" w:rsidP="00C4686C">
            <w:pPr>
              <w:pBdr>
                <w:top w:val="nil"/>
                <w:left w:val="nil"/>
                <w:bottom w:val="nil"/>
                <w:right w:val="nil"/>
                <w:between w:val="nil"/>
              </w:pBdr>
              <w:spacing w:after="30" w:line="276" w:lineRule="auto"/>
              <w:ind w:left="193"/>
              <w:jc w:val="both"/>
              <w:rPr>
                <w:color w:val="000000"/>
                <w:sz w:val="24"/>
                <w:szCs w:val="24"/>
                <w:lang w:val="en-US"/>
              </w:rPr>
            </w:pPr>
            <w:r w:rsidRPr="00C4686C">
              <w:t>1</w:t>
            </w:r>
          </w:p>
        </w:tc>
        <w:tc>
          <w:tcPr>
            <w:tcW w:w="0" w:type="auto"/>
            <w:hideMark/>
          </w:tcPr>
          <w:p w14:paraId="2F00B708" w14:textId="0AA04D12" w:rsidR="00C4686C" w:rsidRPr="00C4686C" w:rsidRDefault="00C4686C" w:rsidP="00C4686C">
            <w:pPr>
              <w:pBdr>
                <w:top w:val="nil"/>
                <w:left w:val="nil"/>
                <w:bottom w:val="nil"/>
                <w:right w:val="nil"/>
                <w:between w:val="nil"/>
              </w:pBdr>
              <w:spacing w:after="30" w:line="276" w:lineRule="auto"/>
              <w:ind w:left="193"/>
              <w:jc w:val="both"/>
              <w:cnfStyle w:val="000000100000" w:firstRow="0" w:lastRow="0" w:firstColumn="0" w:lastColumn="0" w:oddVBand="0" w:evenVBand="0" w:oddHBand="1" w:evenHBand="0" w:firstRowFirstColumn="0" w:firstRowLastColumn="0" w:lastRowFirstColumn="0" w:lastRowLastColumn="0"/>
              <w:rPr>
                <w:b/>
                <w:bCs/>
                <w:color w:val="000000"/>
                <w:sz w:val="24"/>
                <w:szCs w:val="24"/>
                <w:lang w:val="en-US"/>
              </w:rPr>
            </w:pPr>
            <w:r w:rsidRPr="00C4686C">
              <w:rPr>
                <w:b/>
                <w:bCs/>
              </w:rPr>
              <w:t>INTRODUCTION</w:t>
            </w:r>
          </w:p>
        </w:tc>
        <w:tc>
          <w:tcPr>
            <w:tcW w:w="0" w:type="auto"/>
            <w:hideMark/>
          </w:tcPr>
          <w:p w14:paraId="497A8832" w14:textId="5B1A7E29" w:rsidR="00C4686C" w:rsidRPr="00C4686C" w:rsidRDefault="00C4686C" w:rsidP="00C4686C">
            <w:pPr>
              <w:pBdr>
                <w:top w:val="nil"/>
                <w:left w:val="nil"/>
                <w:bottom w:val="nil"/>
                <w:right w:val="nil"/>
                <w:between w:val="nil"/>
              </w:pBdr>
              <w:spacing w:after="30" w:line="276" w:lineRule="auto"/>
              <w:ind w:left="193"/>
              <w:jc w:val="both"/>
              <w:cnfStyle w:val="000000100000" w:firstRow="0" w:lastRow="0" w:firstColumn="0" w:lastColumn="0" w:oddVBand="0" w:evenVBand="0" w:oddHBand="1" w:evenHBand="0" w:firstRowFirstColumn="0" w:firstRowLastColumn="0" w:lastRowFirstColumn="0" w:lastRowLastColumn="0"/>
              <w:rPr>
                <w:b/>
                <w:bCs/>
                <w:color w:val="000000"/>
                <w:sz w:val="24"/>
                <w:szCs w:val="24"/>
                <w:lang w:val="en-US"/>
              </w:rPr>
            </w:pPr>
            <w:r w:rsidRPr="00C4686C">
              <w:rPr>
                <w:b/>
                <w:bCs/>
              </w:rPr>
              <w:t>1</w:t>
            </w:r>
          </w:p>
        </w:tc>
      </w:tr>
      <w:tr w:rsidR="00C4686C" w:rsidRPr="00ED70D7" w14:paraId="42F9E029" w14:textId="77777777" w:rsidTr="00C4686C">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1568A030" w14:textId="5D5C5D89" w:rsidR="00C4686C" w:rsidRPr="00C4686C" w:rsidRDefault="00C4686C" w:rsidP="00C4686C">
            <w:pPr>
              <w:pBdr>
                <w:top w:val="nil"/>
                <w:left w:val="nil"/>
                <w:bottom w:val="nil"/>
                <w:right w:val="nil"/>
                <w:between w:val="nil"/>
              </w:pBdr>
              <w:spacing w:after="30" w:line="276" w:lineRule="auto"/>
              <w:ind w:left="193"/>
              <w:jc w:val="both"/>
              <w:rPr>
                <w:color w:val="000000"/>
                <w:sz w:val="24"/>
                <w:szCs w:val="24"/>
                <w:lang w:val="en-US"/>
              </w:rPr>
            </w:pPr>
            <w:r w:rsidRPr="00C4686C">
              <w:t>2</w:t>
            </w:r>
          </w:p>
        </w:tc>
        <w:tc>
          <w:tcPr>
            <w:tcW w:w="0" w:type="auto"/>
            <w:hideMark/>
          </w:tcPr>
          <w:p w14:paraId="69D5FB9F" w14:textId="4BEF734F" w:rsidR="00C4686C" w:rsidRPr="00C4686C" w:rsidRDefault="00C4686C" w:rsidP="00C4686C">
            <w:pPr>
              <w:pBdr>
                <w:top w:val="nil"/>
                <w:left w:val="nil"/>
                <w:bottom w:val="nil"/>
                <w:right w:val="nil"/>
                <w:between w:val="nil"/>
              </w:pBdr>
              <w:spacing w:after="30" w:line="276" w:lineRule="auto"/>
              <w:ind w:left="193"/>
              <w:jc w:val="both"/>
              <w:cnfStyle w:val="000000000000" w:firstRow="0" w:lastRow="0" w:firstColumn="0" w:lastColumn="0" w:oddVBand="0" w:evenVBand="0" w:oddHBand="0" w:evenHBand="0" w:firstRowFirstColumn="0" w:firstRowLastColumn="0" w:lastRowFirstColumn="0" w:lastRowLastColumn="0"/>
              <w:rPr>
                <w:b/>
                <w:bCs/>
                <w:color w:val="000000"/>
                <w:sz w:val="24"/>
                <w:szCs w:val="24"/>
                <w:lang w:val="en-US"/>
              </w:rPr>
            </w:pPr>
            <w:r w:rsidRPr="00C4686C">
              <w:rPr>
                <w:b/>
                <w:bCs/>
              </w:rPr>
              <w:t>BACKGROUND OF THE STUDY</w:t>
            </w:r>
          </w:p>
        </w:tc>
        <w:tc>
          <w:tcPr>
            <w:tcW w:w="0" w:type="auto"/>
            <w:hideMark/>
          </w:tcPr>
          <w:p w14:paraId="5122E6B7" w14:textId="51DF7245" w:rsidR="00C4686C" w:rsidRPr="00C4686C" w:rsidRDefault="00C4686C" w:rsidP="00C4686C">
            <w:pPr>
              <w:pBdr>
                <w:top w:val="nil"/>
                <w:left w:val="nil"/>
                <w:bottom w:val="nil"/>
                <w:right w:val="nil"/>
                <w:between w:val="nil"/>
              </w:pBdr>
              <w:spacing w:after="30" w:line="276" w:lineRule="auto"/>
              <w:ind w:left="193"/>
              <w:jc w:val="both"/>
              <w:cnfStyle w:val="000000000000" w:firstRow="0" w:lastRow="0" w:firstColumn="0" w:lastColumn="0" w:oddVBand="0" w:evenVBand="0" w:oddHBand="0" w:evenHBand="0" w:firstRowFirstColumn="0" w:firstRowLastColumn="0" w:lastRowFirstColumn="0" w:lastRowLastColumn="0"/>
              <w:rPr>
                <w:b/>
                <w:bCs/>
                <w:color w:val="000000"/>
                <w:sz w:val="24"/>
                <w:szCs w:val="24"/>
                <w:lang w:val="en-US"/>
              </w:rPr>
            </w:pPr>
            <w:r w:rsidRPr="00C4686C">
              <w:rPr>
                <w:b/>
                <w:bCs/>
              </w:rPr>
              <w:t>2</w:t>
            </w:r>
          </w:p>
        </w:tc>
      </w:tr>
      <w:tr w:rsidR="00C4686C" w:rsidRPr="00ED70D7" w14:paraId="4D3C9018" w14:textId="77777777" w:rsidTr="00C4686C">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07194B08" w14:textId="30C10EAE" w:rsidR="00C4686C" w:rsidRPr="00C4686C" w:rsidRDefault="00C4686C" w:rsidP="00C4686C">
            <w:pPr>
              <w:pBdr>
                <w:top w:val="nil"/>
                <w:left w:val="nil"/>
                <w:bottom w:val="nil"/>
                <w:right w:val="nil"/>
                <w:between w:val="nil"/>
              </w:pBdr>
              <w:spacing w:after="30" w:line="276" w:lineRule="auto"/>
              <w:ind w:left="193"/>
              <w:jc w:val="both"/>
              <w:rPr>
                <w:color w:val="000000"/>
                <w:sz w:val="24"/>
                <w:szCs w:val="24"/>
                <w:lang w:val="en-US"/>
              </w:rPr>
            </w:pPr>
            <w:r w:rsidRPr="00C4686C">
              <w:t>3</w:t>
            </w:r>
          </w:p>
        </w:tc>
        <w:tc>
          <w:tcPr>
            <w:tcW w:w="0" w:type="auto"/>
            <w:hideMark/>
          </w:tcPr>
          <w:p w14:paraId="706025FB" w14:textId="7DD83796" w:rsidR="00C4686C" w:rsidRPr="00C4686C" w:rsidRDefault="00C4686C" w:rsidP="00C4686C">
            <w:pPr>
              <w:pBdr>
                <w:top w:val="nil"/>
                <w:left w:val="nil"/>
                <w:bottom w:val="nil"/>
                <w:right w:val="nil"/>
                <w:between w:val="nil"/>
              </w:pBdr>
              <w:spacing w:after="30" w:line="276" w:lineRule="auto"/>
              <w:ind w:left="193"/>
              <w:jc w:val="both"/>
              <w:cnfStyle w:val="000000100000" w:firstRow="0" w:lastRow="0" w:firstColumn="0" w:lastColumn="0" w:oddVBand="0" w:evenVBand="0" w:oddHBand="1" w:evenHBand="0" w:firstRowFirstColumn="0" w:firstRowLastColumn="0" w:lastRowFirstColumn="0" w:lastRowLastColumn="0"/>
              <w:rPr>
                <w:b/>
                <w:bCs/>
                <w:color w:val="000000"/>
                <w:sz w:val="24"/>
                <w:szCs w:val="24"/>
                <w:lang w:val="en-US"/>
              </w:rPr>
            </w:pPr>
            <w:r w:rsidRPr="00C4686C">
              <w:rPr>
                <w:b/>
                <w:bCs/>
              </w:rPr>
              <w:t>PROBLEM STATEMENT AND GAP ANALYSIS</w:t>
            </w:r>
          </w:p>
        </w:tc>
        <w:tc>
          <w:tcPr>
            <w:tcW w:w="0" w:type="auto"/>
            <w:hideMark/>
          </w:tcPr>
          <w:p w14:paraId="339DF13D" w14:textId="301B26BA" w:rsidR="00C4686C" w:rsidRPr="00C4686C" w:rsidRDefault="00C4686C" w:rsidP="00C4686C">
            <w:pPr>
              <w:pBdr>
                <w:top w:val="nil"/>
                <w:left w:val="nil"/>
                <w:bottom w:val="nil"/>
                <w:right w:val="nil"/>
                <w:between w:val="nil"/>
              </w:pBdr>
              <w:spacing w:after="30" w:line="276" w:lineRule="auto"/>
              <w:ind w:left="193"/>
              <w:jc w:val="both"/>
              <w:cnfStyle w:val="000000100000" w:firstRow="0" w:lastRow="0" w:firstColumn="0" w:lastColumn="0" w:oddVBand="0" w:evenVBand="0" w:oddHBand="1" w:evenHBand="0" w:firstRowFirstColumn="0" w:firstRowLastColumn="0" w:lastRowFirstColumn="0" w:lastRowLastColumn="0"/>
              <w:rPr>
                <w:b/>
                <w:bCs/>
                <w:color w:val="000000"/>
                <w:sz w:val="24"/>
                <w:szCs w:val="24"/>
                <w:lang w:val="en-US"/>
              </w:rPr>
            </w:pPr>
            <w:r w:rsidRPr="00C4686C">
              <w:rPr>
                <w:b/>
                <w:bCs/>
              </w:rPr>
              <w:t>4</w:t>
            </w:r>
          </w:p>
        </w:tc>
      </w:tr>
      <w:tr w:rsidR="00C4686C" w:rsidRPr="00ED70D7" w14:paraId="2D67FECA" w14:textId="77777777" w:rsidTr="00C4686C">
        <w:trPr>
          <w:trHeight w:val="642"/>
        </w:trPr>
        <w:tc>
          <w:tcPr>
            <w:cnfStyle w:val="001000000000" w:firstRow="0" w:lastRow="0" w:firstColumn="1" w:lastColumn="0" w:oddVBand="0" w:evenVBand="0" w:oddHBand="0" w:evenHBand="0" w:firstRowFirstColumn="0" w:firstRowLastColumn="0" w:lastRowFirstColumn="0" w:lastRowLastColumn="0"/>
            <w:tcW w:w="0" w:type="auto"/>
            <w:hideMark/>
          </w:tcPr>
          <w:p w14:paraId="2770C7E1" w14:textId="2DBFA433" w:rsidR="00C4686C" w:rsidRPr="00C4686C" w:rsidRDefault="00C4686C" w:rsidP="00C4686C">
            <w:pPr>
              <w:pBdr>
                <w:top w:val="nil"/>
                <w:left w:val="nil"/>
                <w:bottom w:val="nil"/>
                <w:right w:val="nil"/>
                <w:between w:val="nil"/>
              </w:pBdr>
              <w:spacing w:after="30" w:line="276" w:lineRule="auto"/>
              <w:ind w:left="193"/>
              <w:jc w:val="both"/>
              <w:rPr>
                <w:color w:val="000000"/>
                <w:sz w:val="24"/>
                <w:szCs w:val="24"/>
                <w:lang w:val="en-US"/>
              </w:rPr>
            </w:pPr>
            <w:r w:rsidRPr="00C4686C">
              <w:t>4</w:t>
            </w:r>
          </w:p>
        </w:tc>
        <w:tc>
          <w:tcPr>
            <w:tcW w:w="0" w:type="auto"/>
            <w:hideMark/>
          </w:tcPr>
          <w:p w14:paraId="2CB0D071" w14:textId="3C9656CF" w:rsidR="00C4686C" w:rsidRPr="00C4686C" w:rsidRDefault="00C4686C" w:rsidP="00C4686C">
            <w:pPr>
              <w:pBdr>
                <w:top w:val="nil"/>
                <w:left w:val="nil"/>
                <w:bottom w:val="nil"/>
                <w:right w:val="nil"/>
                <w:between w:val="nil"/>
              </w:pBdr>
              <w:spacing w:after="30" w:line="276" w:lineRule="auto"/>
              <w:ind w:left="193"/>
              <w:jc w:val="both"/>
              <w:cnfStyle w:val="000000000000" w:firstRow="0" w:lastRow="0" w:firstColumn="0" w:lastColumn="0" w:oddVBand="0" w:evenVBand="0" w:oddHBand="0" w:evenHBand="0" w:firstRowFirstColumn="0" w:firstRowLastColumn="0" w:lastRowFirstColumn="0" w:lastRowLastColumn="0"/>
              <w:rPr>
                <w:b/>
                <w:bCs/>
                <w:color w:val="000000"/>
                <w:sz w:val="24"/>
                <w:szCs w:val="24"/>
                <w:lang w:val="en-US"/>
              </w:rPr>
            </w:pPr>
            <w:r w:rsidRPr="00C4686C">
              <w:rPr>
                <w:b/>
                <w:bCs/>
              </w:rPr>
              <w:t>OBJECTIVES</w:t>
            </w:r>
          </w:p>
        </w:tc>
        <w:tc>
          <w:tcPr>
            <w:tcW w:w="0" w:type="auto"/>
            <w:hideMark/>
          </w:tcPr>
          <w:p w14:paraId="16394064" w14:textId="34F66D72" w:rsidR="00C4686C" w:rsidRPr="00C4686C" w:rsidRDefault="00C4686C" w:rsidP="00C4686C">
            <w:pPr>
              <w:pBdr>
                <w:top w:val="nil"/>
                <w:left w:val="nil"/>
                <w:bottom w:val="nil"/>
                <w:right w:val="nil"/>
                <w:between w:val="nil"/>
              </w:pBdr>
              <w:spacing w:after="30" w:line="276" w:lineRule="auto"/>
              <w:ind w:left="193"/>
              <w:jc w:val="both"/>
              <w:cnfStyle w:val="000000000000" w:firstRow="0" w:lastRow="0" w:firstColumn="0" w:lastColumn="0" w:oddVBand="0" w:evenVBand="0" w:oddHBand="0" w:evenHBand="0" w:firstRowFirstColumn="0" w:firstRowLastColumn="0" w:lastRowFirstColumn="0" w:lastRowLastColumn="0"/>
              <w:rPr>
                <w:b/>
                <w:bCs/>
                <w:color w:val="000000"/>
                <w:sz w:val="24"/>
                <w:szCs w:val="24"/>
                <w:lang w:val="en-US"/>
              </w:rPr>
            </w:pPr>
            <w:r w:rsidRPr="00C4686C">
              <w:rPr>
                <w:b/>
                <w:bCs/>
              </w:rPr>
              <w:t>5</w:t>
            </w:r>
          </w:p>
        </w:tc>
      </w:tr>
      <w:tr w:rsidR="00C4686C" w:rsidRPr="00ED70D7" w14:paraId="621339AD" w14:textId="77777777" w:rsidTr="00C4686C">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09A669A5" w14:textId="3CC3FE87" w:rsidR="00C4686C" w:rsidRPr="00C4686C" w:rsidRDefault="00C4686C" w:rsidP="00C4686C">
            <w:pPr>
              <w:pBdr>
                <w:top w:val="nil"/>
                <w:left w:val="nil"/>
                <w:bottom w:val="nil"/>
                <w:right w:val="nil"/>
                <w:between w:val="nil"/>
              </w:pBdr>
              <w:spacing w:after="30" w:line="276" w:lineRule="auto"/>
              <w:ind w:left="193"/>
              <w:jc w:val="both"/>
              <w:rPr>
                <w:color w:val="000000"/>
                <w:sz w:val="24"/>
                <w:szCs w:val="24"/>
                <w:lang w:val="en-US"/>
              </w:rPr>
            </w:pPr>
            <w:r w:rsidRPr="00C4686C">
              <w:t>5</w:t>
            </w:r>
          </w:p>
        </w:tc>
        <w:tc>
          <w:tcPr>
            <w:tcW w:w="0" w:type="auto"/>
            <w:hideMark/>
          </w:tcPr>
          <w:p w14:paraId="502FA5BF" w14:textId="499EE141" w:rsidR="00C4686C" w:rsidRPr="00C4686C" w:rsidRDefault="00C4686C" w:rsidP="00C4686C">
            <w:pPr>
              <w:pBdr>
                <w:top w:val="nil"/>
                <w:left w:val="nil"/>
                <w:bottom w:val="nil"/>
                <w:right w:val="nil"/>
                <w:between w:val="nil"/>
              </w:pBdr>
              <w:spacing w:after="30" w:line="276" w:lineRule="auto"/>
              <w:ind w:left="193"/>
              <w:jc w:val="both"/>
              <w:cnfStyle w:val="000000100000" w:firstRow="0" w:lastRow="0" w:firstColumn="0" w:lastColumn="0" w:oddVBand="0" w:evenVBand="0" w:oddHBand="1" w:evenHBand="0" w:firstRowFirstColumn="0" w:firstRowLastColumn="0" w:lastRowFirstColumn="0" w:lastRowLastColumn="0"/>
              <w:rPr>
                <w:b/>
                <w:bCs/>
                <w:color w:val="000000"/>
                <w:sz w:val="24"/>
                <w:szCs w:val="24"/>
                <w:lang w:val="en-US"/>
              </w:rPr>
            </w:pPr>
            <w:r w:rsidRPr="00C4686C">
              <w:rPr>
                <w:b/>
                <w:bCs/>
              </w:rPr>
              <w:t>HARDWARE AND SOFTWARE REQUIREMENTS</w:t>
            </w:r>
          </w:p>
        </w:tc>
        <w:tc>
          <w:tcPr>
            <w:tcW w:w="0" w:type="auto"/>
            <w:hideMark/>
          </w:tcPr>
          <w:p w14:paraId="4EF6832D" w14:textId="48CED2D3" w:rsidR="00C4686C" w:rsidRPr="00C4686C" w:rsidRDefault="00C4686C" w:rsidP="00C4686C">
            <w:pPr>
              <w:pBdr>
                <w:top w:val="nil"/>
                <w:left w:val="nil"/>
                <w:bottom w:val="nil"/>
                <w:right w:val="nil"/>
                <w:between w:val="nil"/>
              </w:pBdr>
              <w:spacing w:after="30" w:line="276" w:lineRule="auto"/>
              <w:ind w:left="193"/>
              <w:jc w:val="both"/>
              <w:cnfStyle w:val="000000100000" w:firstRow="0" w:lastRow="0" w:firstColumn="0" w:lastColumn="0" w:oddVBand="0" w:evenVBand="0" w:oddHBand="1" w:evenHBand="0" w:firstRowFirstColumn="0" w:firstRowLastColumn="0" w:lastRowFirstColumn="0" w:lastRowLastColumn="0"/>
              <w:rPr>
                <w:b/>
                <w:bCs/>
                <w:color w:val="000000"/>
                <w:sz w:val="24"/>
                <w:szCs w:val="24"/>
                <w:lang w:val="en-US"/>
              </w:rPr>
            </w:pPr>
            <w:r w:rsidRPr="00C4686C">
              <w:rPr>
                <w:b/>
                <w:bCs/>
              </w:rPr>
              <w:t>6</w:t>
            </w:r>
          </w:p>
        </w:tc>
      </w:tr>
      <w:tr w:rsidR="00C4686C" w:rsidRPr="00ED70D7" w14:paraId="07EFEC8C" w14:textId="77777777" w:rsidTr="00C4686C">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16988402" w14:textId="1F0B1BDC" w:rsidR="00C4686C" w:rsidRPr="00C4686C" w:rsidRDefault="00C4686C" w:rsidP="00C4686C">
            <w:pPr>
              <w:pBdr>
                <w:top w:val="nil"/>
                <w:left w:val="nil"/>
                <w:bottom w:val="nil"/>
                <w:right w:val="nil"/>
                <w:between w:val="nil"/>
              </w:pBdr>
              <w:spacing w:after="30" w:line="276" w:lineRule="auto"/>
              <w:ind w:left="193"/>
              <w:jc w:val="both"/>
              <w:rPr>
                <w:color w:val="000000"/>
                <w:sz w:val="24"/>
                <w:szCs w:val="24"/>
                <w:lang w:val="en-US"/>
              </w:rPr>
            </w:pPr>
            <w:r w:rsidRPr="00C4686C">
              <w:t>6</w:t>
            </w:r>
          </w:p>
        </w:tc>
        <w:tc>
          <w:tcPr>
            <w:tcW w:w="0" w:type="auto"/>
            <w:hideMark/>
          </w:tcPr>
          <w:p w14:paraId="740CF240" w14:textId="7BEA13A2" w:rsidR="00C4686C" w:rsidRPr="00C4686C" w:rsidRDefault="00C4686C" w:rsidP="00C4686C">
            <w:pPr>
              <w:pBdr>
                <w:top w:val="nil"/>
                <w:left w:val="nil"/>
                <w:bottom w:val="nil"/>
                <w:right w:val="nil"/>
                <w:between w:val="nil"/>
              </w:pBdr>
              <w:spacing w:after="30" w:line="276" w:lineRule="auto"/>
              <w:ind w:left="193"/>
              <w:jc w:val="both"/>
              <w:cnfStyle w:val="000000000000" w:firstRow="0" w:lastRow="0" w:firstColumn="0" w:lastColumn="0" w:oddVBand="0" w:evenVBand="0" w:oddHBand="0" w:evenHBand="0" w:firstRowFirstColumn="0" w:firstRowLastColumn="0" w:lastRowFirstColumn="0" w:lastRowLastColumn="0"/>
              <w:rPr>
                <w:b/>
                <w:bCs/>
                <w:color w:val="000000"/>
                <w:sz w:val="24"/>
                <w:szCs w:val="24"/>
                <w:lang w:val="en-US"/>
              </w:rPr>
            </w:pPr>
            <w:r w:rsidRPr="00C4686C">
              <w:rPr>
                <w:b/>
                <w:bCs/>
              </w:rPr>
              <w:t>TECHNOLOGIES USED</w:t>
            </w:r>
          </w:p>
        </w:tc>
        <w:tc>
          <w:tcPr>
            <w:tcW w:w="0" w:type="auto"/>
            <w:hideMark/>
          </w:tcPr>
          <w:p w14:paraId="2FB683ED" w14:textId="48CE1701" w:rsidR="00C4686C" w:rsidRPr="00C4686C" w:rsidRDefault="00C4686C" w:rsidP="00C4686C">
            <w:pPr>
              <w:pBdr>
                <w:top w:val="nil"/>
                <w:left w:val="nil"/>
                <w:bottom w:val="nil"/>
                <w:right w:val="nil"/>
                <w:between w:val="nil"/>
              </w:pBdr>
              <w:spacing w:after="30" w:line="276" w:lineRule="auto"/>
              <w:ind w:left="193"/>
              <w:jc w:val="both"/>
              <w:cnfStyle w:val="000000000000" w:firstRow="0" w:lastRow="0" w:firstColumn="0" w:lastColumn="0" w:oddVBand="0" w:evenVBand="0" w:oddHBand="0" w:evenHBand="0" w:firstRowFirstColumn="0" w:firstRowLastColumn="0" w:lastRowFirstColumn="0" w:lastRowLastColumn="0"/>
              <w:rPr>
                <w:b/>
                <w:bCs/>
                <w:color w:val="000000"/>
                <w:sz w:val="24"/>
                <w:szCs w:val="24"/>
                <w:lang w:val="en-US"/>
              </w:rPr>
            </w:pPr>
            <w:r w:rsidRPr="00C4686C">
              <w:rPr>
                <w:b/>
                <w:bCs/>
              </w:rPr>
              <w:t>7</w:t>
            </w:r>
          </w:p>
        </w:tc>
      </w:tr>
      <w:tr w:rsidR="00C4686C" w:rsidRPr="00ED70D7" w14:paraId="56699D4F" w14:textId="77777777" w:rsidTr="00C4686C">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1A527B59" w14:textId="56A14B2C" w:rsidR="00C4686C" w:rsidRPr="00C4686C" w:rsidRDefault="00C4686C" w:rsidP="00C4686C">
            <w:pPr>
              <w:pBdr>
                <w:top w:val="nil"/>
                <w:left w:val="nil"/>
                <w:bottom w:val="nil"/>
                <w:right w:val="nil"/>
                <w:between w:val="nil"/>
              </w:pBdr>
              <w:spacing w:after="30" w:line="276" w:lineRule="auto"/>
              <w:ind w:left="193"/>
              <w:jc w:val="both"/>
              <w:rPr>
                <w:color w:val="000000"/>
                <w:sz w:val="24"/>
                <w:szCs w:val="24"/>
                <w:lang w:val="en-US"/>
              </w:rPr>
            </w:pPr>
            <w:r w:rsidRPr="00C4686C">
              <w:t>7</w:t>
            </w:r>
          </w:p>
        </w:tc>
        <w:tc>
          <w:tcPr>
            <w:tcW w:w="0" w:type="auto"/>
            <w:hideMark/>
          </w:tcPr>
          <w:p w14:paraId="6952B98E" w14:textId="65D99439" w:rsidR="00C4686C" w:rsidRPr="00C4686C" w:rsidRDefault="00C4686C" w:rsidP="00C4686C">
            <w:pPr>
              <w:pBdr>
                <w:top w:val="nil"/>
                <w:left w:val="nil"/>
                <w:bottom w:val="nil"/>
                <w:right w:val="nil"/>
                <w:between w:val="nil"/>
              </w:pBdr>
              <w:spacing w:after="30" w:line="276" w:lineRule="auto"/>
              <w:ind w:left="193"/>
              <w:jc w:val="both"/>
              <w:cnfStyle w:val="000000100000" w:firstRow="0" w:lastRow="0" w:firstColumn="0" w:lastColumn="0" w:oddVBand="0" w:evenVBand="0" w:oddHBand="1" w:evenHBand="0" w:firstRowFirstColumn="0" w:firstRowLastColumn="0" w:lastRowFirstColumn="0" w:lastRowLastColumn="0"/>
              <w:rPr>
                <w:b/>
                <w:bCs/>
                <w:color w:val="000000"/>
                <w:sz w:val="24"/>
                <w:szCs w:val="24"/>
                <w:lang w:val="en-US"/>
              </w:rPr>
            </w:pPr>
            <w:r w:rsidRPr="00C4686C">
              <w:rPr>
                <w:b/>
                <w:bCs/>
              </w:rPr>
              <w:t>PROPOSED METHODOLOGY</w:t>
            </w:r>
          </w:p>
        </w:tc>
        <w:tc>
          <w:tcPr>
            <w:tcW w:w="0" w:type="auto"/>
            <w:hideMark/>
          </w:tcPr>
          <w:p w14:paraId="25A56D94" w14:textId="26E65CDE" w:rsidR="00C4686C" w:rsidRPr="00C4686C" w:rsidRDefault="00C4686C" w:rsidP="00C4686C">
            <w:pPr>
              <w:pBdr>
                <w:top w:val="nil"/>
                <w:left w:val="nil"/>
                <w:bottom w:val="nil"/>
                <w:right w:val="nil"/>
                <w:between w:val="nil"/>
              </w:pBdr>
              <w:spacing w:after="30" w:line="276" w:lineRule="auto"/>
              <w:ind w:left="193"/>
              <w:jc w:val="both"/>
              <w:cnfStyle w:val="000000100000" w:firstRow="0" w:lastRow="0" w:firstColumn="0" w:lastColumn="0" w:oddVBand="0" w:evenVBand="0" w:oddHBand="1" w:evenHBand="0" w:firstRowFirstColumn="0" w:firstRowLastColumn="0" w:lastRowFirstColumn="0" w:lastRowLastColumn="0"/>
              <w:rPr>
                <w:b/>
                <w:bCs/>
                <w:color w:val="000000"/>
                <w:sz w:val="24"/>
                <w:szCs w:val="24"/>
                <w:lang w:val="en-US"/>
              </w:rPr>
            </w:pPr>
            <w:r w:rsidRPr="00C4686C">
              <w:rPr>
                <w:b/>
                <w:bCs/>
              </w:rPr>
              <w:t>9</w:t>
            </w:r>
          </w:p>
        </w:tc>
      </w:tr>
      <w:tr w:rsidR="00C4686C" w:rsidRPr="00ED70D7" w14:paraId="7169C601" w14:textId="77777777" w:rsidTr="00C4686C">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2CC4B1AC" w14:textId="1044BB72" w:rsidR="00C4686C" w:rsidRPr="00C4686C" w:rsidRDefault="00C4686C" w:rsidP="00C4686C">
            <w:pPr>
              <w:pBdr>
                <w:top w:val="nil"/>
                <w:left w:val="nil"/>
                <w:bottom w:val="nil"/>
                <w:right w:val="nil"/>
                <w:between w:val="nil"/>
              </w:pBdr>
              <w:spacing w:after="30" w:line="276" w:lineRule="auto"/>
              <w:ind w:left="193"/>
              <w:jc w:val="both"/>
              <w:rPr>
                <w:color w:val="000000"/>
                <w:sz w:val="24"/>
                <w:szCs w:val="24"/>
                <w:lang w:val="en-US"/>
              </w:rPr>
            </w:pPr>
            <w:r w:rsidRPr="00C4686C">
              <w:t>8</w:t>
            </w:r>
          </w:p>
        </w:tc>
        <w:tc>
          <w:tcPr>
            <w:tcW w:w="0" w:type="auto"/>
            <w:hideMark/>
          </w:tcPr>
          <w:p w14:paraId="10E0E263" w14:textId="68C5025C" w:rsidR="00C4686C" w:rsidRPr="00C4686C" w:rsidRDefault="00C4686C" w:rsidP="00C4686C">
            <w:pPr>
              <w:pBdr>
                <w:top w:val="nil"/>
                <w:left w:val="nil"/>
                <w:bottom w:val="nil"/>
                <w:right w:val="nil"/>
                <w:between w:val="nil"/>
              </w:pBdr>
              <w:spacing w:after="30" w:line="276" w:lineRule="auto"/>
              <w:ind w:left="193"/>
              <w:jc w:val="both"/>
              <w:cnfStyle w:val="000000000000" w:firstRow="0" w:lastRow="0" w:firstColumn="0" w:lastColumn="0" w:oddVBand="0" w:evenVBand="0" w:oddHBand="0" w:evenHBand="0" w:firstRowFirstColumn="0" w:firstRowLastColumn="0" w:lastRowFirstColumn="0" w:lastRowLastColumn="0"/>
              <w:rPr>
                <w:b/>
                <w:bCs/>
                <w:color w:val="000000"/>
                <w:sz w:val="24"/>
                <w:szCs w:val="24"/>
                <w:lang w:val="en-US"/>
              </w:rPr>
            </w:pPr>
            <w:r w:rsidRPr="00C4686C">
              <w:rPr>
                <w:b/>
                <w:bCs/>
              </w:rPr>
              <w:t>DATASET USED</w:t>
            </w:r>
          </w:p>
        </w:tc>
        <w:tc>
          <w:tcPr>
            <w:tcW w:w="0" w:type="auto"/>
            <w:hideMark/>
          </w:tcPr>
          <w:p w14:paraId="1E59ADB5" w14:textId="20EFA206" w:rsidR="00C4686C" w:rsidRPr="00C4686C" w:rsidRDefault="00C4686C" w:rsidP="00C4686C">
            <w:pPr>
              <w:pBdr>
                <w:top w:val="nil"/>
                <w:left w:val="nil"/>
                <w:bottom w:val="nil"/>
                <w:right w:val="nil"/>
                <w:between w:val="nil"/>
              </w:pBdr>
              <w:spacing w:after="30" w:line="276" w:lineRule="auto"/>
              <w:ind w:left="193"/>
              <w:jc w:val="both"/>
              <w:cnfStyle w:val="000000000000" w:firstRow="0" w:lastRow="0" w:firstColumn="0" w:lastColumn="0" w:oddVBand="0" w:evenVBand="0" w:oddHBand="0" w:evenHBand="0" w:firstRowFirstColumn="0" w:firstRowLastColumn="0" w:lastRowFirstColumn="0" w:lastRowLastColumn="0"/>
              <w:rPr>
                <w:b/>
                <w:bCs/>
                <w:color w:val="000000"/>
                <w:sz w:val="24"/>
                <w:szCs w:val="24"/>
                <w:lang w:val="en-US"/>
              </w:rPr>
            </w:pPr>
            <w:r w:rsidRPr="00C4686C">
              <w:rPr>
                <w:b/>
                <w:bCs/>
              </w:rPr>
              <w:t>11</w:t>
            </w:r>
          </w:p>
        </w:tc>
      </w:tr>
      <w:tr w:rsidR="00C4686C" w:rsidRPr="00ED70D7" w14:paraId="2D73F996" w14:textId="77777777" w:rsidTr="00C4686C">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01DDF89F" w14:textId="1A86AEF2" w:rsidR="00C4686C" w:rsidRPr="00C4686C" w:rsidRDefault="00C4686C" w:rsidP="00C4686C">
            <w:pPr>
              <w:pBdr>
                <w:top w:val="nil"/>
                <w:left w:val="nil"/>
                <w:bottom w:val="nil"/>
                <w:right w:val="nil"/>
                <w:between w:val="nil"/>
              </w:pBdr>
              <w:spacing w:after="30" w:line="276" w:lineRule="auto"/>
              <w:ind w:left="193"/>
              <w:jc w:val="both"/>
              <w:rPr>
                <w:color w:val="000000"/>
                <w:sz w:val="24"/>
                <w:szCs w:val="24"/>
                <w:lang w:val="en-US"/>
              </w:rPr>
            </w:pPr>
            <w:r w:rsidRPr="00C4686C">
              <w:t>9</w:t>
            </w:r>
          </w:p>
        </w:tc>
        <w:tc>
          <w:tcPr>
            <w:tcW w:w="0" w:type="auto"/>
            <w:hideMark/>
          </w:tcPr>
          <w:p w14:paraId="3B97A0BD" w14:textId="553CE191" w:rsidR="00C4686C" w:rsidRPr="00C4686C" w:rsidRDefault="00C4686C" w:rsidP="00C4686C">
            <w:pPr>
              <w:pBdr>
                <w:top w:val="nil"/>
                <w:left w:val="nil"/>
                <w:bottom w:val="nil"/>
                <w:right w:val="nil"/>
                <w:between w:val="nil"/>
              </w:pBdr>
              <w:spacing w:after="30" w:line="276" w:lineRule="auto"/>
              <w:ind w:left="193"/>
              <w:jc w:val="both"/>
              <w:cnfStyle w:val="000000100000" w:firstRow="0" w:lastRow="0" w:firstColumn="0" w:lastColumn="0" w:oddVBand="0" w:evenVBand="0" w:oddHBand="1" w:evenHBand="0" w:firstRowFirstColumn="0" w:firstRowLastColumn="0" w:lastRowFirstColumn="0" w:lastRowLastColumn="0"/>
              <w:rPr>
                <w:b/>
                <w:bCs/>
                <w:color w:val="000000"/>
                <w:sz w:val="24"/>
                <w:szCs w:val="24"/>
                <w:lang w:val="en-US"/>
              </w:rPr>
            </w:pPr>
            <w:r w:rsidRPr="00C4686C">
              <w:rPr>
                <w:b/>
                <w:bCs/>
              </w:rPr>
              <w:t>EXPECTED OUTCOMES</w:t>
            </w:r>
          </w:p>
        </w:tc>
        <w:tc>
          <w:tcPr>
            <w:tcW w:w="0" w:type="auto"/>
            <w:hideMark/>
          </w:tcPr>
          <w:p w14:paraId="42FE363F" w14:textId="594F6711" w:rsidR="00C4686C" w:rsidRPr="00C4686C" w:rsidRDefault="00C4686C" w:rsidP="00C4686C">
            <w:pPr>
              <w:pBdr>
                <w:top w:val="nil"/>
                <w:left w:val="nil"/>
                <w:bottom w:val="nil"/>
                <w:right w:val="nil"/>
                <w:between w:val="nil"/>
              </w:pBdr>
              <w:spacing w:after="30" w:line="276" w:lineRule="auto"/>
              <w:ind w:left="193"/>
              <w:jc w:val="both"/>
              <w:cnfStyle w:val="000000100000" w:firstRow="0" w:lastRow="0" w:firstColumn="0" w:lastColumn="0" w:oddVBand="0" w:evenVBand="0" w:oddHBand="1" w:evenHBand="0" w:firstRowFirstColumn="0" w:firstRowLastColumn="0" w:lastRowFirstColumn="0" w:lastRowLastColumn="0"/>
              <w:rPr>
                <w:b/>
                <w:bCs/>
                <w:color w:val="000000"/>
                <w:sz w:val="24"/>
                <w:szCs w:val="24"/>
                <w:lang w:val="en-US"/>
              </w:rPr>
            </w:pPr>
            <w:r w:rsidRPr="00C4686C">
              <w:rPr>
                <w:b/>
                <w:bCs/>
              </w:rPr>
              <w:t>12</w:t>
            </w:r>
          </w:p>
        </w:tc>
      </w:tr>
      <w:tr w:rsidR="00C4686C" w:rsidRPr="00ED70D7" w14:paraId="16356E94" w14:textId="77777777" w:rsidTr="00C4686C">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553ABC25" w14:textId="54A464A7" w:rsidR="00C4686C" w:rsidRPr="00C4686C" w:rsidRDefault="00C4686C" w:rsidP="00C4686C">
            <w:pPr>
              <w:pBdr>
                <w:top w:val="nil"/>
                <w:left w:val="nil"/>
                <w:bottom w:val="nil"/>
                <w:right w:val="nil"/>
                <w:between w:val="nil"/>
              </w:pBdr>
              <w:spacing w:after="30" w:line="276" w:lineRule="auto"/>
              <w:ind w:left="193"/>
              <w:jc w:val="both"/>
              <w:rPr>
                <w:color w:val="000000"/>
                <w:sz w:val="24"/>
                <w:szCs w:val="24"/>
                <w:lang w:val="en-US"/>
              </w:rPr>
            </w:pPr>
            <w:r w:rsidRPr="00C4686C">
              <w:t>10</w:t>
            </w:r>
          </w:p>
        </w:tc>
        <w:tc>
          <w:tcPr>
            <w:tcW w:w="0" w:type="auto"/>
            <w:hideMark/>
          </w:tcPr>
          <w:p w14:paraId="4950AA50" w14:textId="07622162" w:rsidR="00C4686C" w:rsidRPr="00C4686C" w:rsidRDefault="00C4686C" w:rsidP="00C4686C">
            <w:pPr>
              <w:pBdr>
                <w:top w:val="nil"/>
                <w:left w:val="nil"/>
                <w:bottom w:val="nil"/>
                <w:right w:val="nil"/>
                <w:between w:val="nil"/>
              </w:pBdr>
              <w:spacing w:after="30" w:line="276" w:lineRule="auto"/>
              <w:ind w:left="193"/>
              <w:jc w:val="both"/>
              <w:cnfStyle w:val="000000000000" w:firstRow="0" w:lastRow="0" w:firstColumn="0" w:lastColumn="0" w:oddVBand="0" w:evenVBand="0" w:oddHBand="0" w:evenHBand="0" w:firstRowFirstColumn="0" w:firstRowLastColumn="0" w:lastRowFirstColumn="0" w:lastRowLastColumn="0"/>
              <w:rPr>
                <w:b/>
                <w:bCs/>
                <w:color w:val="000000"/>
                <w:sz w:val="24"/>
                <w:szCs w:val="24"/>
                <w:lang w:val="en-US"/>
              </w:rPr>
            </w:pPr>
            <w:r w:rsidRPr="00C4686C">
              <w:rPr>
                <w:b/>
                <w:bCs/>
              </w:rPr>
              <w:t>REFERENCES</w:t>
            </w:r>
          </w:p>
        </w:tc>
        <w:tc>
          <w:tcPr>
            <w:tcW w:w="0" w:type="auto"/>
            <w:hideMark/>
          </w:tcPr>
          <w:p w14:paraId="36A294DB" w14:textId="62AD6A78" w:rsidR="00C4686C" w:rsidRPr="00C4686C" w:rsidRDefault="00C4686C" w:rsidP="00C4686C">
            <w:pPr>
              <w:pBdr>
                <w:top w:val="nil"/>
                <w:left w:val="nil"/>
                <w:bottom w:val="nil"/>
                <w:right w:val="nil"/>
                <w:between w:val="nil"/>
              </w:pBdr>
              <w:spacing w:after="30" w:line="276" w:lineRule="auto"/>
              <w:ind w:left="193"/>
              <w:jc w:val="both"/>
              <w:cnfStyle w:val="000000000000" w:firstRow="0" w:lastRow="0" w:firstColumn="0" w:lastColumn="0" w:oddVBand="0" w:evenVBand="0" w:oddHBand="0" w:evenHBand="0" w:firstRowFirstColumn="0" w:firstRowLastColumn="0" w:lastRowFirstColumn="0" w:lastRowLastColumn="0"/>
              <w:rPr>
                <w:b/>
                <w:bCs/>
                <w:color w:val="000000"/>
                <w:sz w:val="24"/>
                <w:szCs w:val="24"/>
                <w:lang w:val="en-US"/>
              </w:rPr>
            </w:pPr>
            <w:r w:rsidRPr="00C4686C">
              <w:rPr>
                <w:b/>
                <w:bCs/>
              </w:rPr>
              <w:t>14</w:t>
            </w:r>
          </w:p>
        </w:tc>
      </w:tr>
    </w:tbl>
    <w:p w14:paraId="5B2C6CEF" w14:textId="77777777" w:rsidR="00ED70D7" w:rsidRDefault="00ED70D7" w:rsidP="005509C2">
      <w:pPr>
        <w:pBdr>
          <w:top w:val="nil"/>
          <w:left w:val="nil"/>
          <w:bottom w:val="nil"/>
          <w:right w:val="nil"/>
          <w:between w:val="nil"/>
        </w:pBdr>
        <w:spacing w:after="30" w:line="276" w:lineRule="auto"/>
        <w:ind w:left="193"/>
        <w:jc w:val="center"/>
        <w:rPr>
          <w:b/>
          <w:bCs/>
          <w:color w:val="000000"/>
          <w:sz w:val="24"/>
          <w:szCs w:val="24"/>
        </w:rPr>
      </w:pPr>
    </w:p>
    <w:p w14:paraId="596BB9D0" w14:textId="77777777" w:rsidR="005E375D" w:rsidRDefault="005E375D" w:rsidP="005509C2">
      <w:pPr>
        <w:pBdr>
          <w:top w:val="nil"/>
          <w:left w:val="nil"/>
          <w:bottom w:val="nil"/>
          <w:right w:val="nil"/>
          <w:between w:val="nil"/>
        </w:pBdr>
        <w:spacing w:after="30" w:line="276" w:lineRule="auto"/>
        <w:ind w:left="193"/>
        <w:jc w:val="center"/>
        <w:rPr>
          <w:b/>
          <w:bCs/>
          <w:color w:val="000000"/>
          <w:sz w:val="24"/>
          <w:szCs w:val="24"/>
        </w:rPr>
      </w:pPr>
    </w:p>
    <w:p w14:paraId="473AD081" w14:textId="77777777" w:rsidR="005E375D" w:rsidRDefault="005E375D" w:rsidP="005509C2">
      <w:pPr>
        <w:pBdr>
          <w:top w:val="nil"/>
          <w:left w:val="nil"/>
          <w:bottom w:val="nil"/>
          <w:right w:val="nil"/>
          <w:between w:val="nil"/>
        </w:pBdr>
        <w:spacing w:after="30" w:line="276" w:lineRule="auto"/>
        <w:ind w:left="193"/>
        <w:jc w:val="center"/>
        <w:rPr>
          <w:b/>
          <w:bCs/>
          <w:color w:val="000000"/>
          <w:sz w:val="24"/>
          <w:szCs w:val="24"/>
        </w:rPr>
      </w:pPr>
    </w:p>
    <w:p w14:paraId="06D7C5A6" w14:textId="179E8190" w:rsidR="005E375D" w:rsidRDefault="005E375D" w:rsidP="005509C2">
      <w:pPr>
        <w:pBdr>
          <w:top w:val="nil"/>
          <w:left w:val="nil"/>
          <w:bottom w:val="nil"/>
          <w:right w:val="nil"/>
          <w:between w:val="nil"/>
        </w:pBdr>
        <w:spacing w:after="30" w:line="276" w:lineRule="auto"/>
        <w:ind w:left="193"/>
        <w:jc w:val="center"/>
        <w:rPr>
          <w:b/>
          <w:bCs/>
          <w:color w:val="000000"/>
          <w:sz w:val="24"/>
          <w:szCs w:val="24"/>
        </w:rPr>
        <w:sectPr w:rsidR="005E375D" w:rsidSect="00085DF6">
          <w:footerReference w:type="default" r:id="rId11"/>
          <w:footerReference w:type="first" r:id="rId12"/>
          <w:pgSz w:w="11920" w:h="16850"/>
          <w:pgMar w:top="1440" w:right="1440" w:bottom="1440" w:left="1440" w:header="0" w:footer="1022" w:gutter="0"/>
          <w:pgNumType w:start="1"/>
          <w:cols w:space="720"/>
          <w:titlePg/>
          <w:docGrid w:linePitch="299"/>
        </w:sectPr>
      </w:pPr>
    </w:p>
    <w:p w14:paraId="1EC61400" w14:textId="77777777" w:rsidR="00707CD3" w:rsidRDefault="00000000" w:rsidP="005509C2">
      <w:pPr>
        <w:pStyle w:val="Heading2"/>
        <w:spacing w:before="77" w:after="30" w:line="276" w:lineRule="auto"/>
        <w:ind w:left="145" w:firstLine="0"/>
        <w:jc w:val="center"/>
      </w:pPr>
      <w:bookmarkStart w:id="4" w:name="_Toc230562505"/>
      <w:r>
        <w:lastRenderedPageBreak/>
        <w:t>ABSTRACT</w:t>
      </w:r>
      <w:bookmarkEnd w:id="4"/>
    </w:p>
    <w:p w14:paraId="2FF9FB4C" w14:textId="77777777" w:rsidR="00707CD3" w:rsidRDefault="00707CD3" w:rsidP="005509C2">
      <w:pPr>
        <w:pBdr>
          <w:top w:val="nil"/>
          <w:left w:val="nil"/>
          <w:bottom w:val="nil"/>
          <w:right w:val="nil"/>
          <w:between w:val="nil"/>
        </w:pBdr>
        <w:spacing w:before="157" w:after="30" w:line="276" w:lineRule="auto"/>
        <w:rPr>
          <w:b/>
          <w:bCs/>
          <w:color w:val="000000"/>
          <w:sz w:val="28"/>
          <w:szCs w:val="28"/>
        </w:rPr>
      </w:pPr>
    </w:p>
    <w:p w14:paraId="3F327ED0" w14:textId="25577395" w:rsidR="00281EBD" w:rsidRDefault="008E6C36" w:rsidP="005509C2">
      <w:pPr>
        <w:pBdr>
          <w:top w:val="nil"/>
          <w:left w:val="nil"/>
          <w:bottom w:val="nil"/>
          <w:right w:val="nil"/>
          <w:between w:val="nil"/>
        </w:pBdr>
        <w:spacing w:before="146" w:after="30" w:line="276" w:lineRule="auto"/>
        <w:jc w:val="both"/>
        <w:rPr>
          <w:color w:val="000000"/>
          <w:sz w:val="24"/>
          <w:szCs w:val="24"/>
        </w:rPr>
      </w:pPr>
      <w:r w:rsidRPr="008E6C36">
        <w:rPr>
          <w:color w:val="000000"/>
          <w:sz w:val="24"/>
          <w:szCs w:val="24"/>
        </w:rPr>
        <w:t xml:space="preserve">This project presents a Kubernetes-based </w:t>
      </w:r>
      <w:r w:rsidRPr="008E6C36">
        <w:rPr>
          <w:b/>
          <w:bCs/>
          <w:color w:val="000000"/>
          <w:sz w:val="24"/>
          <w:szCs w:val="24"/>
        </w:rPr>
        <w:t>Progressive Delivery and Automated Rollback system</w:t>
      </w:r>
      <w:r w:rsidRPr="008E6C36">
        <w:rPr>
          <w:color w:val="000000"/>
          <w:sz w:val="24"/>
          <w:szCs w:val="24"/>
        </w:rPr>
        <w:t xml:space="preserve"> designed to provide a controlled and reliable approach for deploying new versions of containerized applications. Conventional deployment approaches may expose users to a newly released version immediately, increasing the impact of application errors, performance degradation, or configuration issues. The proposed system addresses this challenge by using </w:t>
      </w:r>
      <w:r w:rsidRPr="008E6C36">
        <w:rPr>
          <w:b/>
          <w:bCs/>
          <w:color w:val="000000"/>
          <w:sz w:val="24"/>
          <w:szCs w:val="24"/>
        </w:rPr>
        <w:t>Argo Rollouts</w:t>
      </w:r>
      <w:r w:rsidRPr="008E6C36">
        <w:rPr>
          <w:color w:val="000000"/>
          <w:sz w:val="24"/>
          <w:szCs w:val="24"/>
        </w:rPr>
        <w:t xml:space="preserve"> to implement a controlled canary deployment in which a new application version is introduced gradually while the existing stable version continues to serve traffic. During the rollout, application health and performance metrics are collected using </w:t>
      </w:r>
      <w:r w:rsidRPr="008E6C36">
        <w:rPr>
          <w:b/>
          <w:bCs/>
          <w:color w:val="000000"/>
          <w:sz w:val="24"/>
          <w:szCs w:val="24"/>
        </w:rPr>
        <w:t>Prometheus</w:t>
      </w:r>
      <w:r w:rsidRPr="008E6C36">
        <w:rPr>
          <w:color w:val="000000"/>
          <w:sz w:val="24"/>
          <w:szCs w:val="24"/>
        </w:rPr>
        <w:t xml:space="preserve"> and visualized through </w:t>
      </w:r>
      <w:r w:rsidRPr="008E6C36">
        <w:rPr>
          <w:b/>
          <w:bCs/>
          <w:color w:val="000000"/>
          <w:sz w:val="24"/>
          <w:szCs w:val="24"/>
        </w:rPr>
        <w:t>Grafana</w:t>
      </w:r>
      <w:r w:rsidRPr="008E6C36">
        <w:rPr>
          <w:color w:val="000000"/>
          <w:sz w:val="24"/>
          <w:szCs w:val="24"/>
        </w:rPr>
        <w:t>, providing continuous observability of the deployment process. Argo Rollouts uses configured analysis conditions to evaluate the canary version and determine whether the rollout should continue, be promoted, or automatically aborted. If the new version satisfies the defined conditions, traffic is progressively shifted toward the canary version until it becomes the stable release. If the canary fails the configured analysis, the rollout is automatically stopped and traffic is restored to the previously stable version, reducing the need for manual intervention. The system is implemented using Kubernetes-native deployment resources and open-source cloud-native technologies, providing a practical demonstration of progressive delivery, continuous monitoring, and automated rollback. The project aims to demonstrate how controlled application releases can reduce deployment risk, improve release visibility, and provide a safer mechanism for introducing application updates in containerized environments.</w:t>
      </w:r>
    </w:p>
    <w:p w14:paraId="73E5C38D" w14:textId="77777777" w:rsidR="008E6C36" w:rsidRDefault="008E6C36" w:rsidP="005509C2">
      <w:pPr>
        <w:pBdr>
          <w:top w:val="nil"/>
          <w:left w:val="nil"/>
          <w:bottom w:val="nil"/>
          <w:right w:val="nil"/>
          <w:between w:val="nil"/>
        </w:pBdr>
        <w:spacing w:before="146" w:after="30" w:line="276" w:lineRule="auto"/>
        <w:jc w:val="both"/>
        <w:rPr>
          <w:color w:val="000000"/>
          <w:sz w:val="24"/>
          <w:szCs w:val="24"/>
        </w:rPr>
      </w:pPr>
    </w:p>
    <w:p w14:paraId="5D4F6BE9" w14:textId="69110B86" w:rsidR="00C4686C" w:rsidRDefault="00000000" w:rsidP="005509C2">
      <w:pPr>
        <w:spacing w:after="30" w:line="276" w:lineRule="auto"/>
        <w:jc w:val="both"/>
        <w:rPr>
          <w:sz w:val="24"/>
          <w:szCs w:val="24"/>
        </w:rPr>
      </w:pPr>
      <w:r>
        <w:rPr>
          <w:b/>
          <w:bCs/>
          <w:sz w:val="24"/>
          <w:szCs w:val="24"/>
        </w:rPr>
        <w:t>Keywords:</w:t>
      </w:r>
      <w:r>
        <w:rPr>
          <w:sz w:val="24"/>
          <w:szCs w:val="24"/>
        </w:rPr>
        <w:t xml:space="preserve"> </w:t>
      </w:r>
      <w:r w:rsidR="008E6C36" w:rsidRPr="008E6C36">
        <w:rPr>
          <w:sz w:val="24"/>
          <w:szCs w:val="24"/>
        </w:rPr>
        <w:t>Progressive Delivery, Kubernetes, Argo Rollouts, Canary Deployment, Automated Rollback, Prometheus, Grafana, Containerized Applications, Cloud-Native Deployment.</w:t>
      </w:r>
    </w:p>
    <w:p w14:paraId="50B5C9F1" w14:textId="79539282" w:rsidR="00707CD3" w:rsidRDefault="00707CD3" w:rsidP="00C4686C">
      <w:pPr>
        <w:rPr>
          <w:sz w:val="24"/>
          <w:szCs w:val="24"/>
        </w:rPr>
      </w:pPr>
    </w:p>
    <w:p w14:paraId="4C984178" w14:textId="77777777" w:rsidR="00C4686C" w:rsidRDefault="00C4686C" w:rsidP="005509C2">
      <w:pPr>
        <w:spacing w:after="30" w:line="276" w:lineRule="auto"/>
        <w:jc w:val="both"/>
        <w:rPr>
          <w:sz w:val="24"/>
          <w:szCs w:val="24"/>
        </w:rPr>
      </w:pPr>
    </w:p>
    <w:p w14:paraId="69285B52" w14:textId="1140C019" w:rsidR="00C4686C" w:rsidRPr="00BD677F" w:rsidRDefault="00C4686C" w:rsidP="005509C2">
      <w:pPr>
        <w:spacing w:after="30" w:line="276" w:lineRule="auto"/>
        <w:jc w:val="both"/>
        <w:rPr>
          <w:sz w:val="24"/>
          <w:szCs w:val="24"/>
          <w:lang w:val="en-US"/>
        </w:rPr>
        <w:sectPr w:rsidR="00C4686C" w:rsidRPr="00BD677F" w:rsidSect="00C4686C">
          <w:footerReference w:type="default" r:id="rId13"/>
          <w:pgSz w:w="11920" w:h="16850"/>
          <w:pgMar w:top="1440" w:right="1440" w:bottom="1440" w:left="1440" w:header="0" w:footer="1022" w:gutter="0"/>
          <w:pgNumType w:start="1"/>
          <w:cols w:space="720"/>
          <w:titlePg/>
          <w:docGrid w:linePitch="299"/>
        </w:sectPr>
      </w:pPr>
    </w:p>
    <w:p w14:paraId="74CEFD2D" w14:textId="5F3C776E" w:rsidR="00707CD3" w:rsidRPr="005509C2" w:rsidRDefault="00085DF6" w:rsidP="00C4686C">
      <w:pPr>
        <w:pStyle w:val="ListParagraph"/>
        <w:numPr>
          <w:ilvl w:val="0"/>
          <w:numId w:val="26"/>
        </w:numPr>
        <w:pBdr>
          <w:top w:val="nil"/>
          <w:left w:val="nil"/>
          <w:bottom w:val="nil"/>
          <w:right w:val="nil"/>
          <w:between w:val="nil"/>
        </w:pBdr>
        <w:spacing w:after="30" w:line="276" w:lineRule="auto"/>
        <w:jc w:val="center"/>
        <w:rPr>
          <w:b/>
          <w:bCs/>
          <w:sz w:val="32"/>
          <w:szCs w:val="32"/>
        </w:rPr>
      </w:pPr>
      <w:r w:rsidRPr="005509C2">
        <w:rPr>
          <w:b/>
          <w:bCs/>
          <w:sz w:val="32"/>
          <w:szCs w:val="32"/>
        </w:rPr>
        <w:lastRenderedPageBreak/>
        <w:t>INTRODUCTION</w:t>
      </w:r>
    </w:p>
    <w:p w14:paraId="06434F0E" w14:textId="77777777" w:rsidR="00085DF6" w:rsidRPr="00085DF6" w:rsidRDefault="00085DF6" w:rsidP="005509C2">
      <w:pPr>
        <w:pStyle w:val="ListParagraph"/>
        <w:pBdr>
          <w:top w:val="nil"/>
          <w:left w:val="nil"/>
          <w:bottom w:val="nil"/>
          <w:right w:val="nil"/>
          <w:between w:val="nil"/>
        </w:pBdr>
        <w:spacing w:before="71" w:after="30" w:line="276" w:lineRule="auto"/>
        <w:rPr>
          <w:b/>
          <w:bCs/>
          <w:color w:val="000000"/>
          <w:sz w:val="28"/>
          <w:szCs w:val="28"/>
        </w:rPr>
      </w:pPr>
    </w:p>
    <w:p w14:paraId="721A6A8C" w14:textId="77777777" w:rsidR="00EA67A9" w:rsidRDefault="00EA67A9" w:rsidP="005509C2">
      <w:pPr>
        <w:pBdr>
          <w:top w:val="nil"/>
          <w:left w:val="nil"/>
          <w:bottom w:val="nil"/>
          <w:right w:val="nil"/>
          <w:between w:val="nil"/>
        </w:pBdr>
        <w:spacing w:after="30" w:line="276" w:lineRule="auto"/>
        <w:jc w:val="both"/>
        <w:rPr>
          <w:color w:val="000000"/>
          <w:sz w:val="24"/>
          <w:szCs w:val="24"/>
          <w:lang w:val="en-US"/>
        </w:rPr>
      </w:pPr>
      <w:r w:rsidRPr="00EA67A9">
        <w:rPr>
          <w:color w:val="000000"/>
          <w:sz w:val="24"/>
          <w:szCs w:val="24"/>
          <w:lang w:val="en-US"/>
        </w:rPr>
        <w:t>Modern software applications are increasingly developed and deployed using containerized and cloud-native technologies such as Kubernetes. Kubernetes provides automated management of application workloads, enabling applications to be deployed, scaled, and updated in a consistent environment. However, releasing a new application version directly to all users can introduce operational risks. A newly deployed version may contain software defects, configuration errors, compatibility issues, or performance problems that may not be identified before deployment. If the faulty version receives complete application traffic immediately, the resulting failure can affect a large number of users and may require manual intervention to restore the previous stable version.</w:t>
      </w:r>
    </w:p>
    <w:p w14:paraId="52A8337A" w14:textId="77777777" w:rsidR="00EA67A9" w:rsidRPr="00EA67A9" w:rsidRDefault="00EA67A9" w:rsidP="005509C2">
      <w:pPr>
        <w:pBdr>
          <w:top w:val="nil"/>
          <w:left w:val="nil"/>
          <w:bottom w:val="nil"/>
          <w:right w:val="nil"/>
          <w:between w:val="nil"/>
        </w:pBdr>
        <w:spacing w:after="30" w:line="276" w:lineRule="auto"/>
        <w:jc w:val="both"/>
        <w:rPr>
          <w:color w:val="000000"/>
          <w:sz w:val="24"/>
          <w:szCs w:val="24"/>
          <w:lang w:val="en-US"/>
        </w:rPr>
      </w:pPr>
    </w:p>
    <w:p w14:paraId="7A76751E" w14:textId="77777777" w:rsidR="00EA67A9" w:rsidRDefault="00EA67A9" w:rsidP="005509C2">
      <w:pPr>
        <w:pBdr>
          <w:top w:val="nil"/>
          <w:left w:val="nil"/>
          <w:bottom w:val="nil"/>
          <w:right w:val="nil"/>
          <w:between w:val="nil"/>
        </w:pBdr>
        <w:spacing w:after="30" w:line="276" w:lineRule="auto"/>
        <w:jc w:val="both"/>
        <w:rPr>
          <w:color w:val="000000"/>
          <w:sz w:val="24"/>
          <w:szCs w:val="24"/>
          <w:lang w:val="en-US"/>
        </w:rPr>
      </w:pPr>
      <w:r w:rsidRPr="00EA67A9">
        <w:rPr>
          <w:color w:val="000000"/>
          <w:sz w:val="24"/>
          <w:szCs w:val="24"/>
          <w:lang w:val="en-US"/>
        </w:rPr>
        <w:t xml:space="preserve">Traditional deployment approaches generally focus on replacing an existing application version with a newer version, while the health of the new release is often verified separately by developers or operations teams. Although Kubernetes provides mechanisms for controlled updates and rollback, modern application delivery increasingly requires more controlled release strategies in which a new version can be exposed gradually and evaluated before being made available to all users. </w:t>
      </w:r>
      <w:r w:rsidRPr="00EA67A9">
        <w:rPr>
          <w:b/>
          <w:bCs/>
          <w:color w:val="000000"/>
          <w:sz w:val="24"/>
          <w:szCs w:val="24"/>
          <w:lang w:val="en-US"/>
        </w:rPr>
        <w:t>Progressive delivery</w:t>
      </w:r>
      <w:r w:rsidRPr="00EA67A9">
        <w:rPr>
          <w:color w:val="000000"/>
          <w:sz w:val="24"/>
          <w:szCs w:val="24"/>
          <w:lang w:val="en-US"/>
        </w:rPr>
        <w:t xml:space="preserve"> addresses this requirement by introducing a controlled transition between application versions. One of the commonly used approaches is </w:t>
      </w:r>
      <w:r w:rsidRPr="00EA67A9">
        <w:rPr>
          <w:b/>
          <w:bCs/>
          <w:color w:val="000000"/>
          <w:sz w:val="24"/>
          <w:szCs w:val="24"/>
          <w:lang w:val="en-US"/>
        </w:rPr>
        <w:t>canary deployment</w:t>
      </w:r>
      <w:r w:rsidRPr="00EA67A9">
        <w:rPr>
          <w:color w:val="000000"/>
          <w:sz w:val="24"/>
          <w:szCs w:val="24"/>
          <w:lang w:val="en-US"/>
        </w:rPr>
        <w:t>, where a small portion of traffic is initially directed to the new version while the stable version continues serving the majority of the traffic. The new version can then be progressively exposed to more traffic when it demonstrates acceptable behavior.</w:t>
      </w:r>
    </w:p>
    <w:p w14:paraId="37672193" w14:textId="77777777" w:rsidR="00EA67A9" w:rsidRPr="00EA67A9" w:rsidRDefault="00EA67A9" w:rsidP="005509C2">
      <w:pPr>
        <w:pBdr>
          <w:top w:val="nil"/>
          <w:left w:val="nil"/>
          <w:bottom w:val="nil"/>
          <w:right w:val="nil"/>
          <w:between w:val="nil"/>
        </w:pBdr>
        <w:spacing w:after="30" w:line="276" w:lineRule="auto"/>
        <w:jc w:val="both"/>
        <w:rPr>
          <w:color w:val="000000"/>
          <w:sz w:val="24"/>
          <w:szCs w:val="24"/>
          <w:lang w:val="en-US"/>
        </w:rPr>
      </w:pPr>
    </w:p>
    <w:p w14:paraId="2D77EE45" w14:textId="77777777" w:rsidR="00EA67A9" w:rsidRDefault="00EA67A9" w:rsidP="005509C2">
      <w:pPr>
        <w:pBdr>
          <w:top w:val="nil"/>
          <w:left w:val="nil"/>
          <w:bottom w:val="nil"/>
          <w:right w:val="nil"/>
          <w:between w:val="nil"/>
        </w:pBdr>
        <w:spacing w:after="30" w:line="276" w:lineRule="auto"/>
        <w:jc w:val="both"/>
        <w:rPr>
          <w:color w:val="000000"/>
          <w:sz w:val="24"/>
          <w:szCs w:val="24"/>
          <w:lang w:val="en-US"/>
        </w:rPr>
      </w:pPr>
      <w:r w:rsidRPr="00EA67A9">
        <w:rPr>
          <w:color w:val="000000"/>
          <w:sz w:val="24"/>
          <w:szCs w:val="24"/>
          <w:lang w:val="en-US"/>
        </w:rPr>
        <w:t xml:space="preserve">The combination of progressive delivery with continuous monitoring can further improve the safety of application releases. </w:t>
      </w:r>
      <w:r w:rsidRPr="00EA67A9">
        <w:rPr>
          <w:b/>
          <w:bCs/>
          <w:color w:val="000000"/>
          <w:sz w:val="24"/>
          <w:szCs w:val="24"/>
          <w:lang w:val="en-US"/>
        </w:rPr>
        <w:t>Argo Rollouts</w:t>
      </w:r>
      <w:r w:rsidRPr="00EA67A9">
        <w:rPr>
          <w:color w:val="000000"/>
          <w:sz w:val="24"/>
          <w:szCs w:val="24"/>
          <w:lang w:val="en-US"/>
        </w:rPr>
        <w:t xml:space="preserve"> extends Kubernetes deployment capabilities by providing advanced rollout strategies such as canary deployments and automated promotion or rollback. </w:t>
      </w:r>
      <w:r w:rsidRPr="00EA67A9">
        <w:rPr>
          <w:b/>
          <w:bCs/>
          <w:color w:val="000000"/>
          <w:sz w:val="24"/>
          <w:szCs w:val="24"/>
          <w:lang w:val="en-US"/>
        </w:rPr>
        <w:t>Prometheus</w:t>
      </w:r>
      <w:r w:rsidRPr="00EA67A9">
        <w:rPr>
          <w:color w:val="000000"/>
          <w:sz w:val="24"/>
          <w:szCs w:val="24"/>
          <w:lang w:val="en-US"/>
        </w:rPr>
        <w:t xml:space="preserve"> can collect application and system metrics during the rollout, while </w:t>
      </w:r>
      <w:r w:rsidRPr="00EA67A9">
        <w:rPr>
          <w:b/>
          <w:bCs/>
          <w:color w:val="000000"/>
          <w:sz w:val="24"/>
          <w:szCs w:val="24"/>
          <w:lang w:val="en-US"/>
        </w:rPr>
        <w:t>Grafana</w:t>
      </w:r>
      <w:r w:rsidRPr="00EA67A9">
        <w:rPr>
          <w:color w:val="000000"/>
          <w:sz w:val="24"/>
          <w:szCs w:val="24"/>
          <w:lang w:val="en-US"/>
        </w:rPr>
        <w:t xml:space="preserve"> can provide visualization of these metrics and the current deployment state. By connecting deployment progression with observable application behavior, the release process can be made more controlled and transparent.</w:t>
      </w:r>
    </w:p>
    <w:p w14:paraId="63058A28" w14:textId="77777777" w:rsidR="00EA67A9" w:rsidRPr="00EA67A9" w:rsidRDefault="00EA67A9" w:rsidP="005509C2">
      <w:pPr>
        <w:pBdr>
          <w:top w:val="nil"/>
          <w:left w:val="nil"/>
          <w:bottom w:val="nil"/>
          <w:right w:val="nil"/>
          <w:between w:val="nil"/>
        </w:pBdr>
        <w:spacing w:after="30" w:line="276" w:lineRule="auto"/>
        <w:jc w:val="both"/>
        <w:rPr>
          <w:color w:val="000000"/>
          <w:sz w:val="24"/>
          <w:szCs w:val="24"/>
          <w:lang w:val="en-US"/>
        </w:rPr>
      </w:pPr>
    </w:p>
    <w:p w14:paraId="6CFC95F8" w14:textId="77777777" w:rsidR="00EA67A9" w:rsidRPr="00EA67A9" w:rsidRDefault="00EA67A9" w:rsidP="005509C2">
      <w:pPr>
        <w:pBdr>
          <w:top w:val="nil"/>
          <w:left w:val="nil"/>
          <w:bottom w:val="nil"/>
          <w:right w:val="nil"/>
          <w:between w:val="nil"/>
        </w:pBdr>
        <w:spacing w:after="30" w:line="276" w:lineRule="auto"/>
        <w:jc w:val="both"/>
        <w:rPr>
          <w:color w:val="000000"/>
          <w:sz w:val="24"/>
          <w:szCs w:val="24"/>
          <w:lang w:val="en-US"/>
        </w:rPr>
      </w:pPr>
      <w:r w:rsidRPr="00EA67A9">
        <w:rPr>
          <w:color w:val="000000"/>
          <w:sz w:val="24"/>
          <w:szCs w:val="24"/>
          <w:lang w:val="en-US"/>
        </w:rPr>
        <w:t xml:space="preserve">The proposed project implements a </w:t>
      </w:r>
      <w:r w:rsidRPr="00EA67A9">
        <w:rPr>
          <w:b/>
          <w:bCs/>
          <w:color w:val="000000"/>
          <w:sz w:val="24"/>
          <w:szCs w:val="24"/>
          <w:lang w:val="en-US"/>
        </w:rPr>
        <w:t>Progressive Delivery and Automated Rollback system using Kubernetes, Argo Rollouts, Prometheus, and Grafana</w:t>
      </w:r>
      <w:r w:rsidRPr="00EA67A9">
        <w:rPr>
          <w:color w:val="000000"/>
          <w:sz w:val="24"/>
          <w:szCs w:val="24"/>
          <w:lang w:val="en-US"/>
        </w:rPr>
        <w:t>. The system introduces a new application version through a controlled canary rollout while maintaining the existing stable version. During the rollout, relevant application metrics are monitored and evaluated against predefined conditions. When the canary version satisfies the configured conditions, the rollout is progressively advanced and eventually promoted. When the new version fails the defined analysis conditions, the rollout is automatically aborted and the stable version is retained, reducing dependence on manual intervention.</w:t>
      </w:r>
    </w:p>
    <w:p w14:paraId="348999B1" w14:textId="77777777" w:rsidR="00EA67A9" w:rsidRDefault="00EA67A9" w:rsidP="005509C2">
      <w:pPr>
        <w:pBdr>
          <w:top w:val="nil"/>
          <w:left w:val="nil"/>
          <w:bottom w:val="nil"/>
          <w:right w:val="nil"/>
          <w:between w:val="nil"/>
        </w:pBdr>
        <w:spacing w:after="30" w:line="276" w:lineRule="auto"/>
        <w:jc w:val="both"/>
        <w:rPr>
          <w:color w:val="000000"/>
          <w:sz w:val="24"/>
          <w:szCs w:val="24"/>
          <w:lang w:val="en-US"/>
        </w:rPr>
      </w:pPr>
    </w:p>
    <w:p w14:paraId="3112412F" w14:textId="3BD951A1" w:rsidR="00EA67A9" w:rsidRPr="00EA67A9" w:rsidRDefault="00EA67A9" w:rsidP="005509C2">
      <w:pPr>
        <w:pBdr>
          <w:top w:val="nil"/>
          <w:left w:val="nil"/>
          <w:bottom w:val="nil"/>
          <w:right w:val="nil"/>
          <w:between w:val="nil"/>
        </w:pBdr>
        <w:spacing w:after="30" w:line="276" w:lineRule="auto"/>
        <w:jc w:val="both"/>
        <w:rPr>
          <w:color w:val="000000"/>
          <w:sz w:val="24"/>
          <w:szCs w:val="24"/>
          <w:lang w:val="en-US"/>
        </w:rPr>
      </w:pPr>
      <w:r w:rsidRPr="00EA67A9">
        <w:rPr>
          <w:color w:val="000000"/>
          <w:sz w:val="24"/>
          <w:szCs w:val="24"/>
          <w:lang w:val="en-US"/>
        </w:rPr>
        <w:t>The proposed system is intended to provide a practical demonstration of safer cloud-native application deployment. It can be used in development, testing, and education</w:t>
      </w:r>
      <w:r w:rsidR="00C4686C" w:rsidRPr="00C4686C">
        <w:rPr>
          <w:color w:val="000000"/>
          <w:sz w:val="24"/>
          <w:szCs w:val="24"/>
          <w:lang w:val="en-US"/>
        </w:rPr>
        <w:fldChar w:fldCharType="begin"/>
      </w:r>
      <w:r w:rsidR="00C4686C" w:rsidRPr="00C4686C">
        <w:rPr>
          <w:color w:val="000000"/>
          <w:sz w:val="24"/>
          <w:szCs w:val="24"/>
          <w:lang w:val="en-US"/>
        </w:rPr>
        <w:instrText xml:space="preserve"> PAGE   \* MERGEFORMAT </w:instrText>
      </w:r>
      <w:r w:rsidR="00C4686C" w:rsidRPr="00C4686C">
        <w:rPr>
          <w:color w:val="000000"/>
          <w:sz w:val="24"/>
          <w:szCs w:val="24"/>
          <w:lang w:val="en-US"/>
        </w:rPr>
        <w:fldChar w:fldCharType="separate"/>
      </w:r>
      <w:r w:rsidR="00C4686C">
        <w:rPr>
          <w:noProof/>
          <w:color w:val="000000"/>
          <w:sz w:val="24"/>
          <w:szCs w:val="24"/>
          <w:lang w:val="en-US"/>
        </w:rPr>
        <w:t>1</w:t>
      </w:r>
      <w:r w:rsidR="00C4686C" w:rsidRPr="00C4686C">
        <w:rPr>
          <w:noProof/>
          <w:color w:val="000000"/>
          <w:sz w:val="24"/>
          <w:szCs w:val="24"/>
          <w:lang w:val="en-US"/>
        </w:rPr>
        <w:fldChar w:fldCharType="end"/>
      </w:r>
      <w:r w:rsidRPr="00EA67A9">
        <w:rPr>
          <w:color w:val="000000"/>
          <w:sz w:val="24"/>
          <w:szCs w:val="24"/>
          <w:lang w:val="en-US"/>
        </w:rPr>
        <w:t xml:space="preserve">al environments </w:t>
      </w:r>
      <w:r w:rsidRPr="00EA67A9">
        <w:rPr>
          <w:color w:val="000000"/>
          <w:sz w:val="24"/>
          <w:szCs w:val="24"/>
          <w:lang w:val="en-US"/>
        </w:rPr>
        <w:lastRenderedPageBreak/>
        <w:t>to demonstrate how progressive delivery, observability, and automated rollback can work together within a Kubernetes-based application deployment workflow. By providing controlled release progression and automated recovery from an unsuccessful deployment, the project demonstrates an approach that can reduce the potential impact of faulty application releases and improve visibility into the deployment process.</w:t>
      </w:r>
    </w:p>
    <w:p w14:paraId="0BF89E69" w14:textId="5BE1C92E" w:rsidR="00281EBD" w:rsidRDefault="00281EBD" w:rsidP="005509C2">
      <w:pPr>
        <w:spacing w:after="30" w:line="276" w:lineRule="auto"/>
        <w:rPr>
          <w:b/>
          <w:bCs/>
          <w:color w:val="000000"/>
          <w:sz w:val="24"/>
          <w:szCs w:val="24"/>
          <w:lang w:val="en-US"/>
        </w:rPr>
      </w:pPr>
      <w:r>
        <w:rPr>
          <w:b/>
          <w:bCs/>
          <w:color w:val="000000"/>
          <w:sz w:val="24"/>
          <w:szCs w:val="24"/>
          <w:lang w:val="en-US"/>
        </w:rPr>
        <w:br w:type="page"/>
      </w:r>
    </w:p>
    <w:p w14:paraId="1180599B" w14:textId="6D361432" w:rsidR="00DA271E" w:rsidRPr="005509C2" w:rsidRDefault="005509C2" w:rsidP="005509C2">
      <w:pPr>
        <w:spacing w:after="30" w:line="276" w:lineRule="auto"/>
        <w:jc w:val="center"/>
        <w:rPr>
          <w:b/>
          <w:bCs/>
          <w:sz w:val="32"/>
          <w:szCs w:val="32"/>
        </w:rPr>
      </w:pPr>
      <w:r w:rsidRPr="005509C2">
        <w:rPr>
          <w:b/>
          <w:bCs/>
          <w:color w:val="000000"/>
          <w:sz w:val="32"/>
          <w:szCs w:val="32"/>
        </w:rPr>
        <w:lastRenderedPageBreak/>
        <w:t>2. BACKGROUND OF THE STUDY</w:t>
      </w:r>
    </w:p>
    <w:p w14:paraId="4A843B2C" w14:textId="6F1A700D" w:rsidR="002260BF" w:rsidRDefault="002260BF" w:rsidP="005509C2">
      <w:pPr>
        <w:widowControl/>
        <w:pBdr>
          <w:top w:val="nil"/>
          <w:left w:val="nil"/>
          <w:bottom w:val="nil"/>
          <w:right w:val="nil"/>
          <w:between w:val="nil"/>
        </w:pBdr>
        <w:spacing w:before="280" w:after="30" w:line="276" w:lineRule="auto"/>
        <w:jc w:val="both"/>
        <w:rPr>
          <w:sz w:val="24"/>
          <w:szCs w:val="24"/>
          <w:lang w:val="en-US"/>
        </w:rPr>
      </w:pPr>
      <w:r w:rsidRPr="002260BF">
        <w:rPr>
          <w:sz w:val="24"/>
          <w:szCs w:val="24"/>
          <w:lang w:val="en-US"/>
        </w:rPr>
        <w:t xml:space="preserve">Modern cloud-native application deployment has increasingly moved toward controlled release strategies that reduce the risk associated with introducing new application versions. Kubernetes provides a standard mechanism for updating applications through its Deployment resource and </w:t>
      </w:r>
      <w:proofErr w:type="spellStart"/>
      <w:r w:rsidRPr="002260BF">
        <w:rPr>
          <w:sz w:val="24"/>
          <w:szCs w:val="24"/>
          <w:lang w:val="en-US"/>
        </w:rPr>
        <w:t>RollingUpdate</w:t>
      </w:r>
      <w:proofErr w:type="spellEnd"/>
      <w:r w:rsidRPr="002260BF">
        <w:rPr>
          <w:sz w:val="24"/>
          <w:szCs w:val="24"/>
          <w:lang w:val="en-US"/>
        </w:rPr>
        <w:t xml:space="preserve"> strategy. This approach gradually replaces existing application instances with the new version, but it provides limited control over progressive traffic exposure and does not inherently connect rollout decisions with application-level performance metrics [1].</w:t>
      </w:r>
    </w:p>
    <w:p w14:paraId="7732F8E5" w14:textId="77777777" w:rsidR="002260BF" w:rsidRPr="002260BF" w:rsidRDefault="002260BF" w:rsidP="005509C2">
      <w:pPr>
        <w:widowControl/>
        <w:pBdr>
          <w:top w:val="nil"/>
          <w:left w:val="nil"/>
          <w:bottom w:val="nil"/>
          <w:right w:val="nil"/>
          <w:between w:val="nil"/>
        </w:pBdr>
        <w:spacing w:before="280" w:after="30" w:line="276" w:lineRule="auto"/>
        <w:jc w:val="both"/>
        <w:rPr>
          <w:sz w:val="24"/>
          <w:szCs w:val="24"/>
          <w:lang w:val="en-US"/>
        </w:rPr>
      </w:pPr>
    </w:p>
    <w:p w14:paraId="4DDEE65E" w14:textId="77777777" w:rsidR="002260BF" w:rsidRDefault="002260BF" w:rsidP="005509C2">
      <w:pPr>
        <w:widowControl/>
        <w:pBdr>
          <w:top w:val="nil"/>
          <w:left w:val="nil"/>
          <w:bottom w:val="nil"/>
          <w:right w:val="nil"/>
          <w:between w:val="nil"/>
        </w:pBdr>
        <w:spacing w:before="280" w:after="30" w:line="276" w:lineRule="auto"/>
        <w:jc w:val="both"/>
        <w:rPr>
          <w:sz w:val="24"/>
          <w:szCs w:val="24"/>
          <w:lang w:val="en-US"/>
        </w:rPr>
      </w:pPr>
      <w:r w:rsidRPr="002260BF">
        <w:rPr>
          <w:sz w:val="24"/>
          <w:szCs w:val="24"/>
          <w:lang w:val="en-US"/>
        </w:rPr>
        <w:t>Progressive delivery extends conventional continuous delivery by introducing controlled and gradual application releases. Canary deployment is one of the commonly used approaches, where a new application version is initially exposed to a limited portion of the workload or traffic while the existing stable version continues to operate. The behavior of the new version can then be observed before progressively increasing its exposure. This approach reduces the initial impact of an unsuccessful release and provides an opportunity to evaluate the new version before complete promotion [2].</w:t>
      </w:r>
    </w:p>
    <w:p w14:paraId="1F52F940" w14:textId="77777777" w:rsidR="002260BF" w:rsidRPr="002260BF" w:rsidRDefault="002260BF" w:rsidP="005509C2">
      <w:pPr>
        <w:widowControl/>
        <w:pBdr>
          <w:top w:val="nil"/>
          <w:left w:val="nil"/>
          <w:bottom w:val="nil"/>
          <w:right w:val="nil"/>
          <w:between w:val="nil"/>
        </w:pBdr>
        <w:spacing w:before="280" w:after="30" w:line="276" w:lineRule="auto"/>
        <w:jc w:val="both"/>
        <w:rPr>
          <w:sz w:val="24"/>
          <w:szCs w:val="24"/>
          <w:lang w:val="en-US"/>
        </w:rPr>
      </w:pPr>
    </w:p>
    <w:p w14:paraId="7B3886C0" w14:textId="77777777" w:rsidR="002260BF" w:rsidRDefault="002260BF" w:rsidP="005509C2">
      <w:pPr>
        <w:widowControl/>
        <w:pBdr>
          <w:top w:val="nil"/>
          <w:left w:val="nil"/>
          <w:bottom w:val="nil"/>
          <w:right w:val="nil"/>
          <w:between w:val="nil"/>
        </w:pBdr>
        <w:spacing w:before="280" w:after="30" w:line="276" w:lineRule="auto"/>
        <w:jc w:val="both"/>
        <w:rPr>
          <w:sz w:val="24"/>
          <w:szCs w:val="24"/>
          <w:lang w:val="en-US"/>
        </w:rPr>
      </w:pPr>
      <w:r w:rsidRPr="002260BF">
        <w:rPr>
          <w:sz w:val="24"/>
          <w:szCs w:val="24"/>
          <w:lang w:val="en-US"/>
        </w:rPr>
        <w:t>Argo Rollouts provides Kubernetes-native capabilities for implementing progressive delivery strategies such as canary and blue-green deployments. It extends the standard Kubernetes deployment model with rollout steps, controlled progression, traffic management, and automated promotion or abortion mechanisms. Canary steps can define different levels of exposure to the new version, allowing the rollout to progress incrementally instead of immediately replacing the stable version [2].</w:t>
      </w:r>
    </w:p>
    <w:p w14:paraId="0631D858" w14:textId="77777777" w:rsidR="002260BF" w:rsidRPr="002260BF" w:rsidRDefault="002260BF" w:rsidP="005509C2">
      <w:pPr>
        <w:widowControl/>
        <w:pBdr>
          <w:top w:val="nil"/>
          <w:left w:val="nil"/>
          <w:bottom w:val="nil"/>
          <w:right w:val="nil"/>
          <w:between w:val="nil"/>
        </w:pBdr>
        <w:spacing w:before="280" w:after="30" w:line="276" w:lineRule="auto"/>
        <w:jc w:val="both"/>
        <w:rPr>
          <w:sz w:val="24"/>
          <w:szCs w:val="24"/>
          <w:lang w:val="en-US"/>
        </w:rPr>
      </w:pPr>
    </w:p>
    <w:p w14:paraId="42967573" w14:textId="77777777" w:rsidR="002260BF" w:rsidRDefault="002260BF" w:rsidP="005509C2">
      <w:pPr>
        <w:widowControl/>
        <w:pBdr>
          <w:top w:val="nil"/>
          <w:left w:val="nil"/>
          <w:bottom w:val="nil"/>
          <w:right w:val="nil"/>
          <w:between w:val="nil"/>
        </w:pBdr>
        <w:spacing w:before="280" w:after="30" w:line="276" w:lineRule="auto"/>
        <w:jc w:val="both"/>
        <w:rPr>
          <w:sz w:val="24"/>
          <w:szCs w:val="24"/>
          <w:lang w:val="en-US"/>
        </w:rPr>
      </w:pPr>
      <w:r w:rsidRPr="002260BF">
        <w:rPr>
          <w:sz w:val="24"/>
          <w:szCs w:val="24"/>
          <w:lang w:val="en-US"/>
        </w:rPr>
        <w:t xml:space="preserve">An important feature of progressive delivery is the integration of </w:t>
      </w:r>
      <w:r w:rsidRPr="002260BF">
        <w:rPr>
          <w:b/>
          <w:bCs/>
          <w:sz w:val="24"/>
          <w:szCs w:val="24"/>
          <w:lang w:val="en-US"/>
        </w:rPr>
        <w:t>application metrics with deployment decisions</w:t>
      </w:r>
      <w:r w:rsidRPr="002260BF">
        <w:rPr>
          <w:sz w:val="24"/>
          <w:szCs w:val="24"/>
          <w:lang w:val="en-US"/>
        </w:rPr>
        <w:t xml:space="preserve">. Argo Rollouts provides </w:t>
      </w:r>
      <w:proofErr w:type="spellStart"/>
      <w:r w:rsidRPr="002260BF">
        <w:rPr>
          <w:sz w:val="24"/>
          <w:szCs w:val="24"/>
          <w:lang w:val="en-US"/>
        </w:rPr>
        <w:t>AnalysisTemplate</w:t>
      </w:r>
      <w:proofErr w:type="spellEnd"/>
      <w:r w:rsidRPr="002260BF">
        <w:rPr>
          <w:sz w:val="24"/>
          <w:szCs w:val="24"/>
          <w:lang w:val="en-US"/>
        </w:rPr>
        <w:t xml:space="preserve"> and </w:t>
      </w:r>
      <w:proofErr w:type="spellStart"/>
      <w:r w:rsidRPr="002260BF">
        <w:rPr>
          <w:sz w:val="24"/>
          <w:szCs w:val="24"/>
          <w:lang w:val="en-US"/>
        </w:rPr>
        <w:t>AnalysisRun</w:t>
      </w:r>
      <w:proofErr w:type="spellEnd"/>
      <w:r w:rsidRPr="002260BF">
        <w:rPr>
          <w:sz w:val="24"/>
          <w:szCs w:val="24"/>
          <w:lang w:val="en-US"/>
        </w:rPr>
        <w:t xml:space="preserve"> resources that can evaluate metrics obtained from external providers. Prometheus can be configured as a metric provider, allowing application measurements such as request success rate or other monitored indicators to be evaluated during a rollout. Depending on the configured conditions, a rollout can continue when the analysis succeeds or be aborted when the analysis fails [3], [4].</w:t>
      </w:r>
    </w:p>
    <w:p w14:paraId="3FA60DED" w14:textId="77777777" w:rsidR="002260BF" w:rsidRPr="002260BF" w:rsidRDefault="002260BF" w:rsidP="005509C2">
      <w:pPr>
        <w:widowControl/>
        <w:pBdr>
          <w:top w:val="nil"/>
          <w:left w:val="nil"/>
          <w:bottom w:val="nil"/>
          <w:right w:val="nil"/>
          <w:between w:val="nil"/>
        </w:pBdr>
        <w:spacing w:before="280" w:after="30" w:line="276" w:lineRule="auto"/>
        <w:jc w:val="both"/>
        <w:rPr>
          <w:sz w:val="24"/>
          <w:szCs w:val="24"/>
          <w:lang w:val="en-US"/>
        </w:rPr>
      </w:pPr>
    </w:p>
    <w:p w14:paraId="2124A6CE" w14:textId="77777777" w:rsidR="002260BF" w:rsidRDefault="002260BF" w:rsidP="005509C2">
      <w:pPr>
        <w:widowControl/>
        <w:pBdr>
          <w:top w:val="nil"/>
          <w:left w:val="nil"/>
          <w:bottom w:val="nil"/>
          <w:right w:val="nil"/>
          <w:between w:val="nil"/>
        </w:pBdr>
        <w:spacing w:before="280" w:after="30" w:line="276" w:lineRule="auto"/>
        <w:jc w:val="both"/>
        <w:rPr>
          <w:sz w:val="24"/>
          <w:szCs w:val="24"/>
          <w:lang w:val="en-US"/>
        </w:rPr>
      </w:pPr>
      <w:r w:rsidRPr="002260BF">
        <w:rPr>
          <w:sz w:val="24"/>
          <w:szCs w:val="24"/>
          <w:lang w:val="en-US"/>
        </w:rPr>
        <w:t>Prometheus is widely used for collecting and querying time-series monitoring data, making it suitable for observing application behavior during deployment. Grafana can then provide dashboards for visualizing these metrics and the state of the application. The combination of monitoring and visualization provides greater visibility into the behavior of different application versions during a progressive rollout [4], [5].</w:t>
      </w:r>
    </w:p>
    <w:p w14:paraId="6DF14233" w14:textId="77777777" w:rsidR="002260BF" w:rsidRPr="002260BF" w:rsidRDefault="002260BF" w:rsidP="005509C2">
      <w:pPr>
        <w:widowControl/>
        <w:pBdr>
          <w:top w:val="nil"/>
          <w:left w:val="nil"/>
          <w:bottom w:val="nil"/>
          <w:right w:val="nil"/>
          <w:between w:val="nil"/>
        </w:pBdr>
        <w:spacing w:before="280" w:after="30" w:line="276" w:lineRule="auto"/>
        <w:jc w:val="both"/>
        <w:rPr>
          <w:sz w:val="24"/>
          <w:szCs w:val="24"/>
          <w:lang w:val="en-US"/>
        </w:rPr>
      </w:pPr>
    </w:p>
    <w:p w14:paraId="161FE124" w14:textId="77777777" w:rsidR="002260BF" w:rsidRDefault="002260BF" w:rsidP="005509C2">
      <w:pPr>
        <w:widowControl/>
        <w:pBdr>
          <w:top w:val="nil"/>
          <w:left w:val="nil"/>
          <w:bottom w:val="nil"/>
          <w:right w:val="nil"/>
          <w:between w:val="nil"/>
        </w:pBdr>
        <w:spacing w:before="280" w:after="30" w:line="276" w:lineRule="auto"/>
        <w:jc w:val="both"/>
        <w:rPr>
          <w:sz w:val="24"/>
          <w:szCs w:val="24"/>
          <w:lang w:val="en-US"/>
        </w:rPr>
      </w:pPr>
      <w:r w:rsidRPr="002260BF">
        <w:rPr>
          <w:sz w:val="24"/>
          <w:szCs w:val="24"/>
          <w:lang w:val="en-US"/>
        </w:rPr>
        <w:t>Existing Argo Rollouts demonstrations further show the practical use of canary deployments, progressive rollout steps, metric-based analysis, and unsuccessful rollout handling. These examples demonstrate that the required technologies for controlled deployment and automated rollback are already available as established cloud-native components [6].</w:t>
      </w:r>
    </w:p>
    <w:p w14:paraId="30D975AA" w14:textId="77777777" w:rsidR="002260BF" w:rsidRPr="002260BF" w:rsidRDefault="002260BF" w:rsidP="005509C2">
      <w:pPr>
        <w:widowControl/>
        <w:pBdr>
          <w:top w:val="nil"/>
          <w:left w:val="nil"/>
          <w:bottom w:val="nil"/>
          <w:right w:val="nil"/>
          <w:between w:val="nil"/>
        </w:pBdr>
        <w:spacing w:before="280" w:after="30" w:line="276" w:lineRule="auto"/>
        <w:jc w:val="both"/>
        <w:rPr>
          <w:sz w:val="24"/>
          <w:szCs w:val="24"/>
          <w:lang w:val="en-US"/>
        </w:rPr>
      </w:pPr>
    </w:p>
    <w:p w14:paraId="600CCD4F" w14:textId="77777777" w:rsidR="002260BF" w:rsidRPr="002260BF" w:rsidRDefault="002260BF" w:rsidP="005509C2">
      <w:pPr>
        <w:widowControl/>
        <w:pBdr>
          <w:top w:val="nil"/>
          <w:left w:val="nil"/>
          <w:bottom w:val="nil"/>
          <w:right w:val="nil"/>
          <w:between w:val="nil"/>
        </w:pBdr>
        <w:spacing w:before="280" w:after="30" w:line="276" w:lineRule="auto"/>
        <w:jc w:val="both"/>
        <w:rPr>
          <w:sz w:val="24"/>
          <w:szCs w:val="24"/>
          <w:lang w:val="en-US"/>
        </w:rPr>
      </w:pPr>
      <w:r w:rsidRPr="002260BF">
        <w:rPr>
          <w:sz w:val="24"/>
          <w:szCs w:val="24"/>
          <w:lang w:val="en-US"/>
        </w:rPr>
        <w:t>From the reviewed approaches, it can be observed that Kubernetes provides the basic deployment foundation, while Argo Rollouts adds progressive delivery and rollout analysis capabilities, and Prometheus and Grafana provide monitoring and visualization. However, these capabilities must be appropriately configured and integrated to form a complete workflow in which deployment progression is connected with application health and an unsuccessful release can be automatically stopped. Therefore, the proposed project focuses on implementing and demonstrating this integrated workflow using Kubernetes, Argo Rollouts, Prometheus, and Grafana rather than proposing a new deployment algorithm.</w:t>
      </w:r>
    </w:p>
    <w:p w14:paraId="6144FCB1" w14:textId="54EB8721" w:rsidR="005509C2" w:rsidRPr="005509C2" w:rsidRDefault="005509C2" w:rsidP="005509C2">
      <w:pPr>
        <w:spacing w:after="30" w:line="276" w:lineRule="auto"/>
        <w:ind w:firstLine="720"/>
        <w:jc w:val="center"/>
        <w:rPr>
          <w:sz w:val="24"/>
          <w:szCs w:val="24"/>
        </w:rPr>
      </w:pPr>
      <w:r>
        <w:rPr>
          <w:sz w:val="24"/>
          <w:szCs w:val="24"/>
        </w:rPr>
        <w:br w:type="page"/>
      </w:r>
      <w:r w:rsidRPr="005509C2">
        <w:rPr>
          <w:b/>
          <w:bCs/>
          <w:sz w:val="32"/>
          <w:szCs w:val="32"/>
        </w:rPr>
        <w:lastRenderedPageBreak/>
        <w:t xml:space="preserve">3. PROBLEM STATEMENT </w:t>
      </w:r>
      <w:r w:rsidRPr="005509C2">
        <w:rPr>
          <w:b/>
          <w:bCs/>
          <w:sz w:val="32"/>
          <w:szCs w:val="32"/>
        </w:rPr>
        <w:t>and</w:t>
      </w:r>
      <w:r w:rsidRPr="005509C2">
        <w:rPr>
          <w:b/>
          <w:bCs/>
          <w:sz w:val="32"/>
          <w:szCs w:val="32"/>
        </w:rPr>
        <w:t xml:space="preserve"> GAP ANALYSIS</w:t>
      </w:r>
    </w:p>
    <w:p w14:paraId="75657BF0" w14:textId="77777777" w:rsidR="005509C2" w:rsidRDefault="005509C2" w:rsidP="005509C2">
      <w:pPr>
        <w:widowControl/>
        <w:pBdr>
          <w:top w:val="nil"/>
          <w:left w:val="nil"/>
          <w:bottom w:val="nil"/>
          <w:right w:val="nil"/>
          <w:between w:val="nil"/>
        </w:pBdr>
        <w:spacing w:before="280" w:after="30" w:line="276" w:lineRule="auto"/>
        <w:jc w:val="both"/>
        <w:rPr>
          <w:sz w:val="24"/>
          <w:szCs w:val="24"/>
          <w:lang w:val="en-US"/>
        </w:rPr>
      </w:pPr>
      <w:r w:rsidRPr="005509C2">
        <w:rPr>
          <w:sz w:val="24"/>
          <w:szCs w:val="24"/>
          <w:lang w:val="en-US"/>
        </w:rPr>
        <w:t>Modern cloud-native applications require reliable methods for introducing new software versions without unnecessarily exposing users to deployment failures. Kubernetes provides mechanisms for updating applications through rolling deployments, while progressive delivery tools such as Argo Rollouts provide controlled canary releases and rollout management. Monitoring platforms such as Prometheus and Grafana further provide the ability to observe application behavior during deployment. However, these capabilities need to be appropriately configured and integrated to create a complete workflow in which a new version is gradually introduced, continuously evaluated, and automatically stopped when it does not satisfy predefined conditions.</w:t>
      </w:r>
    </w:p>
    <w:p w14:paraId="2ED846D9" w14:textId="77777777" w:rsidR="00ED70D7" w:rsidRPr="005509C2" w:rsidRDefault="00ED70D7" w:rsidP="005509C2">
      <w:pPr>
        <w:widowControl/>
        <w:pBdr>
          <w:top w:val="nil"/>
          <w:left w:val="nil"/>
          <w:bottom w:val="nil"/>
          <w:right w:val="nil"/>
          <w:between w:val="nil"/>
        </w:pBdr>
        <w:spacing w:before="280" w:after="30" w:line="276" w:lineRule="auto"/>
        <w:jc w:val="both"/>
        <w:rPr>
          <w:sz w:val="24"/>
          <w:szCs w:val="24"/>
          <w:lang w:val="en-US"/>
        </w:rPr>
      </w:pPr>
    </w:p>
    <w:p w14:paraId="2028B66F" w14:textId="6AABEFC7" w:rsidR="005509C2" w:rsidRDefault="005509C2" w:rsidP="005509C2">
      <w:pPr>
        <w:widowControl/>
        <w:pBdr>
          <w:top w:val="nil"/>
          <w:left w:val="nil"/>
          <w:bottom w:val="nil"/>
          <w:right w:val="nil"/>
          <w:between w:val="nil"/>
        </w:pBdr>
        <w:spacing w:before="280" w:after="30" w:line="276" w:lineRule="auto"/>
        <w:jc w:val="both"/>
        <w:rPr>
          <w:b/>
          <w:bCs/>
          <w:sz w:val="24"/>
          <w:szCs w:val="24"/>
          <w:lang w:val="en-US"/>
        </w:rPr>
      </w:pPr>
      <w:r w:rsidRPr="005509C2">
        <w:rPr>
          <w:b/>
          <w:bCs/>
          <w:sz w:val="24"/>
          <w:szCs w:val="24"/>
          <w:lang w:val="en-US"/>
        </w:rPr>
        <w:t>Problem Statement</w:t>
      </w:r>
      <w:r>
        <w:rPr>
          <w:b/>
          <w:bCs/>
          <w:sz w:val="24"/>
          <w:szCs w:val="24"/>
          <w:lang w:val="en-US"/>
        </w:rPr>
        <w:t>:</w:t>
      </w:r>
    </w:p>
    <w:p w14:paraId="1F14902E" w14:textId="2FEFDE1C" w:rsidR="005509C2" w:rsidRPr="005509C2" w:rsidRDefault="005509C2" w:rsidP="005509C2">
      <w:pPr>
        <w:widowControl/>
        <w:pBdr>
          <w:top w:val="nil"/>
          <w:left w:val="nil"/>
          <w:bottom w:val="nil"/>
          <w:right w:val="nil"/>
          <w:between w:val="nil"/>
        </w:pBdr>
        <w:spacing w:before="280" w:after="30" w:line="276" w:lineRule="auto"/>
        <w:jc w:val="both"/>
        <w:rPr>
          <w:b/>
          <w:bCs/>
          <w:sz w:val="24"/>
          <w:szCs w:val="24"/>
          <w:lang w:val="en-US"/>
        </w:rPr>
      </w:pPr>
      <w:r w:rsidRPr="005509C2">
        <w:rPr>
          <w:sz w:val="24"/>
          <w:szCs w:val="24"/>
          <w:lang w:val="en-US"/>
        </w:rPr>
        <w:t>A conventional application deployment can expose a newly released version to a large number of users before sufficient runtime validation has been performed. If the new version introduces increased errors, degraded response performance, or other application-level issues, detecting and recovering from the faulty release may require manual intervention. This can increase the potential impact of an unsuccessful deployment and make the release process less controlled.</w:t>
      </w:r>
    </w:p>
    <w:p w14:paraId="72EBF333" w14:textId="77777777" w:rsidR="005509C2" w:rsidRDefault="005509C2" w:rsidP="005509C2">
      <w:pPr>
        <w:widowControl/>
        <w:pBdr>
          <w:top w:val="nil"/>
          <w:left w:val="nil"/>
          <w:bottom w:val="nil"/>
          <w:right w:val="nil"/>
          <w:between w:val="nil"/>
        </w:pBdr>
        <w:spacing w:before="280" w:after="30" w:line="276" w:lineRule="auto"/>
        <w:jc w:val="both"/>
        <w:rPr>
          <w:sz w:val="24"/>
          <w:szCs w:val="24"/>
          <w:lang w:val="en-US"/>
        </w:rPr>
      </w:pPr>
      <w:r w:rsidRPr="005509C2">
        <w:rPr>
          <w:sz w:val="24"/>
          <w:szCs w:val="24"/>
          <w:lang w:val="en-US"/>
        </w:rPr>
        <w:t xml:space="preserve">The project therefore addresses the problem of </w:t>
      </w:r>
      <w:r w:rsidRPr="005509C2">
        <w:rPr>
          <w:b/>
          <w:bCs/>
          <w:sz w:val="24"/>
          <w:szCs w:val="24"/>
          <w:lang w:val="en-US"/>
        </w:rPr>
        <w:t>safely deploying new versions of containerized applications by progressively introducing the release, monitoring its behavior, and automatically rolling back an unsuccessful deployment</w:t>
      </w:r>
      <w:r w:rsidRPr="005509C2">
        <w:rPr>
          <w:sz w:val="24"/>
          <w:szCs w:val="24"/>
          <w:lang w:val="en-US"/>
        </w:rPr>
        <w:t>.</w:t>
      </w:r>
    </w:p>
    <w:p w14:paraId="63D936BE" w14:textId="77777777" w:rsidR="00ED70D7" w:rsidRPr="005509C2" w:rsidRDefault="00ED70D7" w:rsidP="005509C2">
      <w:pPr>
        <w:widowControl/>
        <w:pBdr>
          <w:top w:val="nil"/>
          <w:left w:val="nil"/>
          <w:bottom w:val="nil"/>
          <w:right w:val="nil"/>
          <w:between w:val="nil"/>
        </w:pBdr>
        <w:spacing w:before="280" w:after="30" w:line="276" w:lineRule="auto"/>
        <w:jc w:val="both"/>
        <w:rPr>
          <w:sz w:val="24"/>
          <w:szCs w:val="24"/>
          <w:lang w:val="en-US"/>
        </w:rPr>
      </w:pPr>
    </w:p>
    <w:p w14:paraId="60DDD819" w14:textId="611A899F" w:rsidR="005509C2" w:rsidRPr="005509C2" w:rsidRDefault="005509C2" w:rsidP="005509C2">
      <w:pPr>
        <w:widowControl/>
        <w:pBdr>
          <w:top w:val="nil"/>
          <w:left w:val="nil"/>
          <w:bottom w:val="nil"/>
          <w:right w:val="nil"/>
          <w:between w:val="nil"/>
        </w:pBdr>
        <w:spacing w:before="280" w:after="30" w:line="276" w:lineRule="auto"/>
        <w:jc w:val="both"/>
        <w:rPr>
          <w:b/>
          <w:bCs/>
          <w:sz w:val="24"/>
          <w:szCs w:val="24"/>
          <w:lang w:val="en-US"/>
        </w:rPr>
      </w:pPr>
      <w:r w:rsidRPr="005509C2">
        <w:rPr>
          <w:b/>
          <w:bCs/>
          <w:sz w:val="24"/>
          <w:szCs w:val="24"/>
          <w:lang w:val="en-US"/>
        </w:rPr>
        <w:t>Gap Analysis</w:t>
      </w:r>
      <w:r>
        <w:rPr>
          <w:b/>
          <w:bCs/>
          <w:sz w:val="24"/>
          <w:szCs w:val="24"/>
          <w:lang w:val="en-US"/>
        </w:rPr>
        <w:t>:</w:t>
      </w:r>
    </w:p>
    <w:p w14:paraId="39B81890" w14:textId="77777777" w:rsidR="005509C2" w:rsidRDefault="005509C2" w:rsidP="005509C2">
      <w:pPr>
        <w:widowControl/>
        <w:pBdr>
          <w:top w:val="nil"/>
          <w:left w:val="nil"/>
          <w:bottom w:val="nil"/>
          <w:right w:val="nil"/>
          <w:between w:val="nil"/>
        </w:pBdr>
        <w:spacing w:before="280" w:after="30" w:line="276" w:lineRule="auto"/>
        <w:jc w:val="both"/>
        <w:rPr>
          <w:sz w:val="24"/>
          <w:szCs w:val="24"/>
          <w:lang w:val="en-US"/>
        </w:rPr>
      </w:pPr>
      <w:r w:rsidRPr="005509C2">
        <w:rPr>
          <w:sz w:val="24"/>
          <w:szCs w:val="24"/>
          <w:lang w:val="en-US"/>
        </w:rPr>
        <w:t>The existing Kubernetes ecosystem provides the individual technologies required to address this problem. Kubernetes provides container orchestration and application deployment, Argo Rollouts provides progressive canary rollout capabilities, Prometheus provides application and system metric collection, and Grafana provides visualization of monitored data. However, the practical requirement is to integrate these capabilities into a single, demonstrable deployment workflow in which application health is connected with rollout progression.</w:t>
      </w:r>
    </w:p>
    <w:p w14:paraId="6741C1F4" w14:textId="77777777" w:rsidR="00ED70D7" w:rsidRPr="005509C2" w:rsidRDefault="00ED70D7" w:rsidP="005509C2">
      <w:pPr>
        <w:widowControl/>
        <w:pBdr>
          <w:top w:val="nil"/>
          <w:left w:val="nil"/>
          <w:bottom w:val="nil"/>
          <w:right w:val="nil"/>
          <w:between w:val="nil"/>
        </w:pBdr>
        <w:spacing w:before="280" w:after="30" w:line="276" w:lineRule="auto"/>
        <w:jc w:val="both"/>
        <w:rPr>
          <w:sz w:val="24"/>
          <w:szCs w:val="24"/>
          <w:lang w:val="en-US"/>
        </w:rPr>
      </w:pPr>
    </w:p>
    <w:p w14:paraId="288F56E8" w14:textId="1E05C7BE" w:rsidR="00ED70D7" w:rsidRPr="005509C2" w:rsidRDefault="005509C2" w:rsidP="005509C2">
      <w:pPr>
        <w:widowControl/>
        <w:pBdr>
          <w:top w:val="nil"/>
          <w:left w:val="nil"/>
          <w:bottom w:val="nil"/>
          <w:right w:val="nil"/>
          <w:between w:val="nil"/>
        </w:pBdr>
        <w:spacing w:before="280" w:after="30" w:line="276" w:lineRule="auto"/>
        <w:jc w:val="both"/>
        <w:rPr>
          <w:sz w:val="24"/>
          <w:szCs w:val="24"/>
          <w:lang w:val="en-US"/>
        </w:rPr>
      </w:pPr>
      <w:r w:rsidRPr="005509C2">
        <w:rPr>
          <w:sz w:val="24"/>
          <w:szCs w:val="24"/>
          <w:lang w:val="en-US"/>
        </w:rPr>
        <w:t>The proposed project addresses this implementation requirement through the following workflow:</w:t>
      </w:r>
    </w:p>
    <w:p w14:paraId="37FA4305" w14:textId="77777777" w:rsidR="005509C2" w:rsidRPr="005509C2" w:rsidRDefault="005509C2" w:rsidP="005509C2">
      <w:pPr>
        <w:widowControl/>
        <w:pBdr>
          <w:top w:val="nil"/>
          <w:left w:val="nil"/>
          <w:bottom w:val="nil"/>
          <w:right w:val="nil"/>
          <w:between w:val="nil"/>
        </w:pBdr>
        <w:spacing w:before="280" w:after="30" w:line="276" w:lineRule="auto"/>
        <w:jc w:val="both"/>
        <w:rPr>
          <w:sz w:val="24"/>
          <w:szCs w:val="24"/>
          <w:lang w:val="en-US"/>
        </w:rPr>
      </w:pPr>
      <w:r w:rsidRPr="005509C2">
        <w:rPr>
          <w:b/>
          <w:bCs/>
          <w:sz w:val="24"/>
          <w:szCs w:val="24"/>
          <w:lang w:val="en-US"/>
        </w:rPr>
        <w:t>Canary Release → Progressive Traffic/Application Exposure → Metric Monitoring → Analysis → Promotion or Automated Rollback</w:t>
      </w:r>
    </w:p>
    <w:p w14:paraId="16E9E4E5" w14:textId="77777777" w:rsidR="005509C2" w:rsidRPr="005509C2" w:rsidRDefault="005509C2" w:rsidP="005509C2">
      <w:pPr>
        <w:widowControl/>
        <w:pBdr>
          <w:top w:val="nil"/>
          <w:left w:val="nil"/>
          <w:bottom w:val="nil"/>
          <w:right w:val="nil"/>
          <w:between w:val="nil"/>
        </w:pBdr>
        <w:spacing w:before="280" w:after="30" w:line="276" w:lineRule="auto"/>
        <w:jc w:val="both"/>
        <w:rPr>
          <w:sz w:val="24"/>
          <w:szCs w:val="24"/>
          <w:lang w:val="en-US"/>
        </w:rPr>
      </w:pPr>
      <w:r w:rsidRPr="005509C2">
        <w:rPr>
          <w:sz w:val="24"/>
          <w:szCs w:val="24"/>
          <w:lang w:val="en-US"/>
        </w:rPr>
        <w:lastRenderedPageBreak/>
        <w:t>During a successful deployment, the new version is progressively advanced after satisfying the configured conditions. During an unsuccessful deployment, the rollout is aborted and the stable version is retained. This provides a controlled mechanism for validating a release before it becomes the primary application version.</w:t>
      </w:r>
    </w:p>
    <w:p w14:paraId="25FEE302" w14:textId="77777777" w:rsidR="005509C2" w:rsidRPr="005509C2" w:rsidRDefault="005509C2" w:rsidP="005509C2">
      <w:pPr>
        <w:widowControl/>
        <w:pBdr>
          <w:top w:val="nil"/>
          <w:left w:val="nil"/>
          <w:bottom w:val="nil"/>
          <w:right w:val="nil"/>
          <w:between w:val="nil"/>
        </w:pBdr>
        <w:spacing w:before="280" w:after="30" w:line="276" w:lineRule="auto"/>
        <w:jc w:val="both"/>
        <w:rPr>
          <w:sz w:val="24"/>
          <w:szCs w:val="24"/>
          <w:lang w:val="en-US"/>
        </w:rPr>
      </w:pPr>
      <w:r w:rsidRPr="005509C2">
        <w:rPr>
          <w:sz w:val="24"/>
          <w:szCs w:val="24"/>
          <w:lang w:val="en-US"/>
        </w:rPr>
        <w:t xml:space="preserve">The project is therefore positioned as a </w:t>
      </w:r>
      <w:r w:rsidRPr="005509C2">
        <w:rPr>
          <w:b/>
          <w:bCs/>
          <w:sz w:val="24"/>
          <w:szCs w:val="24"/>
          <w:lang w:val="en-US"/>
        </w:rPr>
        <w:t>software implementation and integration project</w:t>
      </w:r>
      <w:r w:rsidRPr="005509C2">
        <w:rPr>
          <w:sz w:val="24"/>
          <w:szCs w:val="24"/>
          <w:lang w:val="en-US"/>
        </w:rPr>
        <w:t>, rather than claiming a new research algorithm or novel scientific discovery. Its primary contribution is the practical demonstration of progressive delivery, metric-based deployment analysis, observability, and automated rollback using established Kubernetes-native technologies.</w:t>
      </w:r>
    </w:p>
    <w:p w14:paraId="25AFE665" w14:textId="521E7AEB" w:rsidR="005509C2" w:rsidRDefault="005509C2" w:rsidP="005509C2">
      <w:pPr>
        <w:spacing w:line="276" w:lineRule="auto"/>
        <w:rPr>
          <w:sz w:val="24"/>
          <w:szCs w:val="24"/>
        </w:rPr>
      </w:pPr>
      <w:r>
        <w:rPr>
          <w:sz w:val="24"/>
          <w:szCs w:val="24"/>
        </w:rPr>
        <w:br w:type="page"/>
      </w:r>
    </w:p>
    <w:p w14:paraId="75FE089E" w14:textId="77777777" w:rsidR="005509C2" w:rsidRDefault="005509C2" w:rsidP="005509C2">
      <w:pPr>
        <w:spacing w:line="276" w:lineRule="auto"/>
        <w:jc w:val="center"/>
        <w:rPr>
          <w:b/>
          <w:bCs/>
          <w:sz w:val="32"/>
          <w:szCs w:val="32"/>
        </w:rPr>
      </w:pPr>
      <w:r w:rsidRPr="005509C2">
        <w:rPr>
          <w:b/>
          <w:bCs/>
          <w:sz w:val="32"/>
          <w:szCs w:val="32"/>
        </w:rPr>
        <w:lastRenderedPageBreak/>
        <w:t>4. OBJECTIVES</w:t>
      </w:r>
    </w:p>
    <w:p w14:paraId="0F929CF0" w14:textId="77777777" w:rsidR="005509C2" w:rsidRDefault="005509C2" w:rsidP="005509C2">
      <w:pPr>
        <w:spacing w:line="276" w:lineRule="auto"/>
        <w:jc w:val="center"/>
        <w:rPr>
          <w:b/>
          <w:bCs/>
          <w:sz w:val="32"/>
          <w:szCs w:val="32"/>
        </w:rPr>
      </w:pPr>
    </w:p>
    <w:p w14:paraId="36810557" w14:textId="77777777" w:rsidR="005509C2" w:rsidRPr="005509C2" w:rsidRDefault="005509C2" w:rsidP="005509C2">
      <w:pPr>
        <w:widowControl/>
        <w:spacing w:before="100" w:beforeAutospacing="1" w:after="100" w:afterAutospacing="1" w:line="276" w:lineRule="auto"/>
        <w:rPr>
          <w:sz w:val="24"/>
          <w:szCs w:val="24"/>
          <w:lang w:val="en-US"/>
        </w:rPr>
      </w:pPr>
      <w:r w:rsidRPr="005509C2">
        <w:rPr>
          <w:sz w:val="24"/>
          <w:szCs w:val="24"/>
          <w:lang w:val="en-US"/>
        </w:rPr>
        <w:t>The primary objective of the proposed project is to design and implement a Kubernetes-based progressive delivery system that enables controlled application releases, continuous health monitoring, and automated recovery from unsuccessful deployments. The specific objectives are:</w:t>
      </w:r>
    </w:p>
    <w:p w14:paraId="0EB6A769" w14:textId="77777777" w:rsidR="005509C2" w:rsidRPr="005509C2" w:rsidRDefault="005509C2" w:rsidP="005509C2">
      <w:pPr>
        <w:widowControl/>
        <w:numPr>
          <w:ilvl w:val="0"/>
          <w:numId w:val="28"/>
        </w:numPr>
        <w:spacing w:before="100" w:beforeAutospacing="1" w:after="100" w:afterAutospacing="1" w:line="276" w:lineRule="auto"/>
        <w:rPr>
          <w:sz w:val="24"/>
          <w:szCs w:val="24"/>
          <w:lang w:val="en-US"/>
        </w:rPr>
      </w:pPr>
      <w:r w:rsidRPr="005509C2">
        <w:rPr>
          <w:b/>
          <w:bCs/>
          <w:sz w:val="24"/>
          <w:szCs w:val="24"/>
          <w:lang w:val="en-US"/>
        </w:rPr>
        <w:t>To implement progressive canary deployment</w:t>
      </w:r>
      <w:r w:rsidRPr="005509C2">
        <w:rPr>
          <w:sz w:val="24"/>
          <w:szCs w:val="24"/>
          <w:lang w:val="en-US"/>
        </w:rPr>
        <w:t xml:space="preserve"> for a containerized application using Kubernetes and Argo Rollouts, allowing a new application version to be introduced gradually while minimizing its initial exposure. </w:t>
      </w:r>
    </w:p>
    <w:p w14:paraId="10412198" w14:textId="77777777" w:rsidR="005509C2" w:rsidRPr="005509C2" w:rsidRDefault="005509C2" w:rsidP="005509C2">
      <w:pPr>
        <w:widowControl/>
        <w:numPr>
          <w:ilvl w:val="0"/>
          <w:numId w:val="28"/>
        </w:numPr>
        <w:spacing w:before="100" w:beforeAutospacing="1" w:after="100" w:afterAutospacing="1" w:line="276" w:lineRule="auto"/>
        <w:rPr>
          <w:sz w:val="24"/>
          <w:szCs w:val="24"/>
          <w:lang w:val="en-US"/>
        </w:rPr>
      </w:pPr>
      <w:r w:rsidRPr="005509C2">
        <w:rPr>
          <w:b/>
          <w:bCs/>
          <w:sz w:val="24"/>
          <w:szCs w:val="24"/>
          <w:lang w:val="en-US"/>
        </w:rPr>
        <w:t>To configure controlled rollout progression</w:t>
      </w:r>
      <w:r w:rsidRPr="005509C2">
        <w:rPr>
          <w:sz w:val="24"/>
          <w:szCs w:val="24"/>
          <w:lang w:val="en-US"/>
        </w:rPr>
        <w:t xml:space="preserve"> so that the canary version is progressively exposed while the stable version remains available, enabling the new release to be evaluated before complete promotion. </w:t>
      </w:r>
    </w:p>
    <w:p w14:paraId="2DB26B68" w14:textId="77777777" w:rsidR="005509C2" w:rsidRPr="005509C2" w:rsidRDefault="005509C2" w:rsidP="005509C2">
      <w:pPr>
        <w:widowControl/>
        <w:numPr>
          <w:ilvl w:val="0"/>
          <w:numId w:val="28"/>
        </w:numPr>
        <w:spacing w:before="100" w:beforeAutospacing="1" w:after="100" w:afterAutospacing="1" w:line="276" w:lineRule="auto"/>
        <w:rPr>
          <w:sz w:val="24"/>
          <w:szCs w:val="24"/>
          <w:lang w:val="en-US"/>
        </w:rPr>
      </w:pPr>
      <w:r w:rsidRPr="005509C2">
        <w:rPr>
          <w:b/>
          <w:bCs/>
          <w:sz w:val="24"/>
          <w:szCs w:val="24"/>
          <w:lang w:val="en-US"/>
        </w:rPr>
        <w:t>To integrate Prometheus-based monitoring and analysis</w:t>
      </w:r>
      <w:r w:rsidRPr="005509C2">
        <w:rPr>
          <w:sz w:val="24"/>
          <w:szCs w:val="24"/>
          <w:lang w:val="en-US"/>
        </w:rPr>
        <w:t xml:space="preserve"> for collecting and evaluating relevant application health and performance metrics throughout the rollout process. </w:t>
      </w:r>
    </w:p>
    <w:p w14:paraId="30CF4E8C" w14:textId="77777777" w:rsidR="005509C2" w:rsidRPr="005509C2" w:rsidRDefault="005509C2" w:rsidP="005509C2">
      <w:pPr>
        <w:widowControl/>
        <w:numPr>
          <w:ilvl w:val="0"/>
          <w:numId w:val="28"/>
        </w:numPr>
        <w:spacing w:before="100" w:beforeAutospacing="1" w:after="100" w:afterAutospacing="1" w:line="276" w:lineRule="auto"/>
        <w:rPr>
          <w:sz w:val="24"/>
          <w:szCs w:val="24"/>
          <w:lang w:val="en-US"/>
        </w:rPr>
      </w:pPr>
      <w:r w:rsidRPr="005509C2">
        <w:rPr>
          <w:b/>
          <w:bCs/>
          <w:sz w:val="24"/>
          <w:szCs w:val="24"/>
          <w:lang w:val="en-US"/>
        </w:rPr>
        <w:t>To configure automated rollout decisions</w:t>
      </w:r>
      <w:r w:rsidRPr="005509C2">
        <w:rPr>
          <w:sz w:val="24"/>
          <w:szCs w:val="24"/>
          <w:lang w:val="en-US"/>
        </w:rPr>
        <w:t xml:space="preserve"> using predefined analysis conditions, allowing the deployment to continue when the canary demonstrates acceptable behavior and to stop when the defined conditions are not satisfied. </w:t>
      </w:r>
    </w:p>
    <w:p w14:paraId="1C051B91" w14:textId="77777777" w:rsidR="005509C2" w:rsidRPr="005509C2" w:rsidRDefault="005509C2" w:rsidP="005509C2">
      <w:pPr>
        <w:widowControl/>
        <w:numPr>
          <w:ilvl w:val="0"/>
          <w:numId w:val="28"/>
        </w:numPr>
        <w:spacing w:before="100" w:beforeAutospacing="1" w:after="100" w:afterAutospacing="1" w:line="276" w:lineRule="auto"/>
        <w:rPr>
          <w:sz w:val="24"/>
          <w:szCs w:val="24"/>
          <w:lang w:val="en-US"/>
        </w:rPr>
      </w:pPr>
      <w:r w:rsidRPr="005509C2">
        <w:rPr>
          <w:b/>
          <w:bCs/>
          <w:sz w:val="24"/>
          <w:szCs w:val="24"/>
          <w:lang w:val="en-US"/>
        </w:rPr>
        <w:t>To implement automated rollback</w:t>
      </w:r>
      <w:r w:rsidRPr="005509C2">
        <w:rPr>
          <w:sz w:val="24"/>
          <w:szCs w:val="24"/>
          <w:lang w:val="en-US"/>
        </w:rPr>
        <w:t xml:space="preserve"> that restores the previously stable application version when the canary release fails the configured analysis conditions, thereby reducing the need for manual intervention. </w:t>
      </w:r>
    </w:p>
    <w:p w14:paraId="0AFF40D4" w14:textId="77777777" w:rsidR="005509C2" w:rsidRPr="005509C2" w:rsidRDefault="005509C2" w:rsidP="005509C2">
      <w:pPr>
        <w:widowControl/>
        <w:numPr>
          <w:ilvl w:val="0"/>
          <w:numId w:val="28"/>
        </w:numPr>
        <w:spacing w:before="100" w:beforeAutospacing="1" w:after="100" w:afterAutospacing="1" w:line="276" w:lineRule="auto"/>
        <w:rPr>
          <w:sz w:val="24"/>
          <w:szCs w:val="24"/>
          <w:lang w:val="en-US"/>
        </w:rPr>
      </w:pPr>
      <w:r w:rsidRPr="005509C2">
        <w:rPr>
          <w:b/>
          <w:bCs/>
          <w:sz w:val="24"/>
          <w:szCs w:val="24"/>
          <w:lang w:val="en-US"/>
        </w:rPr>
        <w:t>To provide real-time visualization using Grafana</w:t>
      </w:r>
      <w:r w:rsidRPr="005509C2">
        <w:rPr>
          <w:sz w:val="24"/>
          <w:szCs w:val="24"/>
          <w:lang w:val="en-US"/>
        </w:rPr>
        <w:t xml:space="preserve"> for monitoring application metrics, rollout status, canary progression, and overall deployment behavior. </w:t>
      </w:r>
    </w:p>
    <w:p w14:paraId="7D66AC80" w14:textId="77777777" w:rsidR="005509C2" w:rsidRPr="005509C2" w:rsidRDefault="005509C2" w:rsidP="005509C2">
      <w:pPr>
        <w:widowControl/>
        <w:numPr>
          <w:ilvl w:val="0"/>
          <w:numId w:val="28"/>
        </w:numPr>
        <w:spacing w:before="100" w:beforeAutospacing="1" w:after="100" w:afterAutospacing="1" w:line="276" w:lineRule="auto"/>
        <w:rPr>
          <w:sz w:val="24"/>
          <w:szCs w:val="24"/>
          <w:lang w:val="en-US"/>
        </w:rPr>
      </w:pPr>
      <w:r w:rsidRPr="005509C2">
        <w:rPr>
          <w:b/>
          <w:bCs/>
          <w:sz w:val="24"/>
          <w:szCs w:val="24"/>
          <w:lang w:val="en-US"/>
        </w:rPr>
        <w:t>To validate the complete progressive delivery workflow</w:t>
      </w:r>
      <w:r w:rsidRPr="005509C2">
        <w:rPr>
          <w:sz w:val="24"/>
          <w:szCs w:val="24"/>
          <w:lang w:val="en-US"/>
        </w:rPr>
        <w:t xml:space="preserve"> through controlled successful and failed deployment scenarios, demonstrating canary progression, metric-based analysis, promotion, and automated rollback. </w:t>
      </w:r>
    </w:p>
    <w:p w14:paraId="66F4A023" w14:textId="77777777" w:rsidR="005509C2" w:rsidRPr="005509C2" w:rsidRDefault="005509C2" w:rsidP="005509C2">
      <w:pPr>
        <w:widowControl/>
        <w:numPr>
          <w:ilvl w:val="0"/>
          <w:numId w:val="28"/>
        </w:numPr>
        <w:spacing w:before="100" w:beforeAutospacing="1" w:after="100" w:afterAutospacing="1" w:line="276" w:lineRule="auto"/>
        <w:rPr>
          <w:sz w:val="24"/>
          <w:szCs w:val="24"/>
          <w:lang w:val="en-US"/>
        </w:rPr>
      </w:pPr>
      <w:r w:rsidRPr="005509C2">
        <w:rPr>
          <w:b/>
          <w:bCs/>
          <w:sz w:val="24"/>
          <w:szCs w:val="24"/>
          <w:lang w:val="en-US"/>
        </w:rPr>
        <w:t>To demonstrate an integrated cloud-native deployment approach</w:t>
      </w:r>
      <w:r w:rsidRPr="005509C2">
        <w:rPr>
          <w:sz w:val="24"/>
          <w:szCs w:val="24"/>
          <w:lang w:val="en-US"/>
        </w:rPr>
        <w:t xml:space="preserve"> in which application delivery, monitoring, analysis, and rollback are connected within a single Kubernetes-based workflow, providing a practical foundation for safer and more observable application releases.</w:t>
      </w:r>
    </w:p>
    <w:p w14:paraId="3CE0626E" w14:textId="77777777" w:rsidR="005509C2" w:rsidRDefault="005509C2">
      <w:pPr>
        <w:rPr>
          <w:b/>
          <w:bCs/>
          <w:sz w:val="32"/>
          <w:szCs w:val="32"/>
        </w:rPr>
      </w:pPr>
      <w:r>
        <w:rPr>
          <w:b/>
          <w:bCs/>
          <w:sz w:val="32"/>
          <w:szCs w:val="32"/>
        </w:rPr>
        <w:br w:type="page"/>
      </w:r>
    </w:p>
    <w:p w14:paraId="6196A18A" w14:textId="77777777" w:rsidR="005509C2" w:rsidRDefault="005509C2" w:rsidP="005509C2">
      <w:pPr>
        <w:jc w:val="center"/>
        <w:rPr>
          <w:b/>
          <w:bCs/>
          <w:sz w:val="32"/>
          <w:szCs w:val="32"/>
        </w:rPr>
      </w:pPr>
      <w:r w:rsidRPr="005509C2">
        <w:rPr>
          <w:b/>
          <w:bCs/>
          <w:sz w:val="32"/>
          <w:szCs w:val="32"/>
        </w:rPr>
        <w:lastRenderedPageBreak/>
        <w:t>5. HARDWARE AND SOFTWARE REQUIREMENTS</w:t>
      </w:r>
    </w:p>
    <w:p w14:paraId="673A6BB5" w14:textId="77777777" w:rsidR="005509C2" w:rsidRDefault="005509C2" w:rsidP="005509C2">
      <w:pPr>
        <w:jc w:val="center"/>
        <w:rPr>
          <w:b/>
          <w:bCs/>
          <w:sz w:val="32"/>
          <w:szCs w:val="32"/>
        </w:rPr>
      </w:pPr>
    </w:p>
    <w:p w14:paraId="143980DC" w14:textId="77777777" w:rsidR="005509C2" w:rsidRPr="005509C2" w:rsidRDefault="005509C2" w:rsidP="005509C2">
      <w:pPr>
        <w:widowControl/>
        <w:spacing w:before="100" w:beforeAutospacing="1" w:after="100" w:afterAutospacing="1"/>
        <w:rPr>
          <w:sz w:val="24"/>
          <w:szCs w:val="24"/>
          <w:lang w:val="en-US"/>
        </w:rPr>
      </w:pPr>
      <w:r w:rsidRPr="005509C2">
        <w:rPr>
          <w:sz w:val="24"/>
          <w:szCs w:val="24"/>
          <w:lang w:val="en-US"/>
        </w:rPr>
        <w:t>The successful development, deployment, and testing of the proposed progressive delivery system require a suitable computing environment capable of running containerized workloads and Kubernetes components. The required resources are divided into hardware and software requirements.</w:t>
      </w:r>
    </w:p>
    <w:p w14:paraId="7D1122DA" w14:textId="77777777" w:rsidR="005509C2" w:rsidRPr="005509C2" w:rsidRDefault="005509C2" w:rsidP="005509C2">
      <w:pPr>
        <w:widowControl/>
        <w:spacing w:before="100" w:beforeAutospacing="1" w:after="100" w:afterAutospacing="1"/>
        <w:outlineLvl w:val="2"/>
        <w:rPr>
          <w:b/>
          <w:bCs/>
          <w:sz w:val="27"/>
          <w:szCs w:val="27"/>
          <w:lang w:val="en-US"/>
        </w:rPr>
      </w:pPr>
      <w:r w:rsidRPr="005509C2">
        <w:rPr>
          <w:b/>
          <w:bCs/>
          <w:sz w:val="27"/>
          <w:szCs w:val="27"/>
          <w:lang w:val="en-US"/>
        </w:rPr>
        <w:t>5.1 Hardware Requirements</w:t>
      </w:r>
    </w:p>
    <w:tbl>
      <w:tblPr>
        <w:tblStyle w:val="PlainTable3"/>
        <w:tblW w:w="0" w:type="auto"/>
        <w:tblLook w:val="04A0" w:firstRow="1" w:lastRow="0" w:firstColumn="1" w:lastColumn="0" w:noHBand="0" w:noVBand="1"/>
      </w:tblPr>
      <w:tblGrid>
        <w:gridCol w:w="1803"/>
        <w:gridCol w:w="7237"/>
      </w:tblGrid>
      <w:tr w:rsidR="005509C2" w:rsidRPr="005509C2" w14:paraId="46810D7A" w14:textId="77777777" w:rsidTr="005509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730879" w14:textId="77777777" w:rsidR="005509C2" w:rsidRPr="005509C2" w:rsidRDefault="005509C2" w:rsidP="005509C2">
            <w:pPr>
              <w:widowControl/>
              <w:jc w:val="center"/>
              <w:rPr>
                <w:sz w:val="24"/>
                <w:szCs w:val="24"/>
                <w:lang w:val="en-US"/>
              </w:rPr>
            </w:pPr>
            <w:r w:rsidRPr="005509C2">
              <w:rPr>
                <w:sz w:val="24"/>
                <w:szCs w:val="24"/>
                <w:lang w:val="en-US"/>
              </w:rPr>
              <w:t>Component</w:t>
            </w:r>
          </w:p>
        </w:tc>
        <w:tc>
          <w:tcPr>
            <w:tcW w:w="0" w:type="auto"/>
            <w:hideMark/>
          </w:tcPr>
          <w:p w14:paraId="7918C66C" w14:textId="77777777" w:rsidR="005509C2" w:rsidRPr="005509C2" w:rsidRDefault="005509C2" w:rsidP="005509C2">
            <w:pPr>
              <w:widowControl/>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5509C2">
              <w:rPr>
                <w:sz w:val="24"/>
                <w:szCs w:val="24"/>
                <w:lang w:val="en-US"/>
              </w:rPr>
              <w:t>Minimum Requirement</w:t>
            </w:r>
          </w:p>
        </w:tc>
      </w:tr>
      <w:tr w:rsidR="005509C2" w:rsidRPr="005509C2" w14:paraId="37106761" w14:textId="77777777" w:rsidTr="00550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EDF0E" w14:textId="77777777" w:rsidR="005509C2" w:rsidRPr="005509C2" w:rsidRDefault="005509C2" w:rsidP="005509C2">
            <w:pPr>
              <w:widowControl/>
              <w:rPr>
                <w:sz w:val="24"/>
                <w:szCs w:val="24"/>
                <w:lang w:val="en-US"/>
              </w:rPr>
            </w:pPr>
            <w:r w:rsidRPr="005509C2">
              <w:rPr>
                <w:sz w:val="24"/>
                <w:szCs w:val="24"/>
                <w:lang w:val="en-US"/>
              </w:rPr>
              <w:t>Processor</w:t>
            </w:r>
          </w:p>
        </w:tc>
        <w:tc>
          <w:tcPr>
            <w:tcW w:w="0" w:type="auto"/>
            <w:hideMark/>
          </w:tcPr>
          <w:p w14:paraId="69EFFED7" w14:textId="77777777" w:rsidR="005509C2" w:rsidRPr="005509C2" w:rsidRDefault="005509C2" w:rsidP="005509C2">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sidRPr="005509C2">
              <w:rPr>
                <w:sz w:val="24"/>
                <w:szCs w:val="24"/>
                <w:lang w:val="en-US"/>
              </w:rPr>
              <w:t>Intel Core i5 / AMD Ryzen 5 or equivalent, 4+ cores</w:t>
            </w:r>
          </w:p>
        </w:tc>
      </w:tr>
      <w:tr w:rsidR="005509C2" w:rsidRPr="005509C2" w14:paraId="2A128D19" w14:textId="77777777" w:rsidTr="005509C2">
        <w:tc>
          <w:tcPr>
            <w:cnfStyle w:val="001000000000" w:firstRow="0" w:lastRow="0" w:firstColumn="1" w:lastColumn="0" w:oddVBand="0" w:evenVBand="0" w:oddHBand="0" w:evenHBand="0" w:firstRowFirstColumn="0" w:firstRowLastColumn="0" w:lastRowFirstColumn="0" w:lastRowLastColumn="0"/>
            <w:tcW w:w="0" w:type="auto"/>
            <w:hideMark/>
          </w:tcPr>
          <w:p w14:paraId="0B5AD5F3" w14:textId="77777777" w:rsidR="005509C2" w:rsidRPr="005509C2" w:rsidRDefault="005509C2" w:rsidP="005509C2">
            <w:pPr>
              <w:widowControl/>
              <w:rPr>
                <w:sz w:val="24"/>
                <w:szCs w:val="24"/>
                <w:lang w:val="en-US"/>
              </w:rPr>
            </w:pPr>
            <w:r w:rsidRPr="005509C2">
              <w:rPr>
                <w:sz w:val="24"/>
                <w:szCs w:val="24"/>
                <w:lang w:val="en-US"/>
              </w:rPr>
              <w:t>RAM</w:t>
            </w:r>
          </w:p>
        </w:tc>
        <w:tc>
          <w:tcPr>
            <w:tcW w:w="0" w:type="auto"/>
            <w:hideMark/>
          </w:tcPr>
          <w:p w14:paraId="36CE795C" w14:textId="77777777" w:rsidR="005509C2" w:rsidRPr="005509C2" w:rsidRDefault="005509C2" w:rsidP="005509C2">
            <w:pPr>
              <w:widowControl/>
              <w:cnfStyle w:val="000000000000" w:firstRow="0" w:lastRow="0" w:firstColumn="0" w:lastColumn="0" w:oddVBand="0" w:evenVBand="0" w:oddHBand="0" w:evenHBand="0" w:firstRowFirstColumn="0" w:firstRowLastColumn="0" w:lastRowFirstColumn="0" w:lastRowLastColumn="0"/>
              <w:rPr>
                <w:sz w:val="24"/>
                <w:szCs w:val="24"/>
                <w:lang w:val="en-US"/>
              </w:rPr>
            </w:pPr>
            <w:r w:rsidRPr="005509C2">
              <w:rPr>
                <w:sz w:val="24"/>
                <w:szCs w:val="24"/>
                <w:lang w:val="en-US"/>
              </w:rPr>
              <w:t>8 GB minimum; 16 GB recommended</w:t>
            </w:r>
          </w:p>
        </w:tc>
      </w:tr>
      <w:tr w:rsidR="005509C2" w:rsidRPr="005509C2" w14:paraId="674CDEB2" w14:textId="77777777" w:rsidTr="00550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BC749" w14:textId="77777777" w:rsidR="005509C2" w:rsidRPr="005509C2" w:rsidRDefault="005509C2" w:rsidP="005509C2">
            <w:pPr>
              <w:widowControl/>
              <w:rPr>
                <w:sz w:val="24"/>
                <w:szCs w:val="24"/>
                <w:lang w:val="en-US"/>
              </w:rPr>
            </w:pPr>
            <w:r w:rsidRPr="005509C2">
              <w:rPr>
                <w:sz w:val="24"/>
                <w:szCs w:val="24"/>
                <w:lang w:val="en-US"/>
              </w:rPr>
              <w:t>Storage</w:t>
            </w:r>
          </w:p>
        </w:tc>
        <w:tc>
          <w:tcPr>
            <w:tcW w:w="0" w:type="auto"/>
            <w:hideMark/>
          </w:tcPr>
          <w:p w14:paraId="52D8EEC5" w14:textId="77777777" w:rsidR="005509C2" w:rsidRPr="005509C2" w:rsidRDefault="005509C2" w:rsidP="005509C2">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sidRPr="005509C2">
              <w:rPr>
                <w:sz w:val="24"/>
                <w:szCs w:val="24"/>
                <w:lang w:val="en-US"/>
              </w:rPr>
              <w:t>20 GB or more free space; SSD recommended</w:t>
            </w:r>
          </w:p>
        </w:tc>
      </w:tr>
      <w:tr w:rsidR="005509C2" w:rsidRPr="005509C2" w14:paraId="3F157FC6" w14:textId="77777777" w:rsidTr="005509C2">
        <w:tc>
          <w:tcPr>
            <w:cnfStyle w:val="001000000000" w:firstRow="0" w:lastRow="0" w:firstColumn="1" w:lastColumn="0" w:oddVBand="0" w:evenVBand="0" w:oddHBand="0" w:evenHBand="0" w:firstRowFirstColumn="0" w:firstRowLastColumn="0" w:lastRowFirstColumn="0" w:lastRowLastColumn="0"/>
            <w:tcW w:w="0" w:type="auto"/>
            <w:hideMark/>
          </w:tcPr>
          <w:p w14:paraId="0B08386C" w14:textId="77777777" w:rsidR="005509C2" w:rsidRPr="005509C2" w:rsidRDefault="005509C2" w:rsidP="005509C2">
            <w:pPr>
              <w:widowControl/>
              <w:rPr>
                <w:sz w:val="24"/>
                <w:szCs w:val="24"/>
                <w:lang w:val="en-US"/>
              </w:rPr>
            </w:pPr>
            <w:r w:rsidRPr="005509C2">
              <w:rPr>
                <w:sz w:val="24"/>
                <w:szCs w:val="24"/>
                <w:lang w:val="en-US"/>
              </w:rPr>
              <w:t>Network</w:t>
            </w:r>
          </w:p>
        </w:tc>
        <w:tc>
          <w:tcPr>
            <w:tcW w:w="0" w:type="auto"/>
            <w:hideMark/>
          </w:tcPr>
          <w:p w14:paraId="55692DF9" w14:textId="77777777" w:rsidR="005509C2" w:rsidRPr="005509C2" w:rsidRDefault="005509C2" w:rsidP="005509C2">
            <w:pPr>
              <w:widowControl/>
              <w:cnfStyle w:val="000000000000" w:firstRow="0" w:lastRow="0" w:firstColumn="0" w:lastColumn="0" w:oddVBand="0" w:evenVBand="0" w:oddHBand="0" w:evenHBand="0" w:firstRowFirstColumn="0" w:firstRowLastColumn="0" w:lastRowFirstColumn="0" w:lastRowLastColumn="0"/>
              <w:rPr>
                <w:sz w:val="24"/>
                <w:szCs w:val="24"/>
                <w:lang w:val="en-US"/>
              </w:rPr>
            </w:pPr>
            <w:r w:rsidRPr="005509C2">
              <w:rPr>
                <w:sz w:val="24"/>
                <w:szCs w:val="24"/>
                <w:lang w:val="en-US"/>
              </w:rPr>
              <w:t>Internet connection for downloading container images, tools, and dependencies</w:t>
            </w:r>
          </w:p>
        </w:tc>
      </w:tr>
      <w:tr w:rsidR="005509C2" w:rsidRPr="005509C2" w14:paraId="0CCD728F" w14:textId="77777777" w:rsidTr="00550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3B25C" w14:textId="77777777" w:rsidR="005509C2" w:rsidRPr="005509C2" w:rsidRDefault="005509C2" w:rsidP="005509C2">
            <w:pPr>
              <w:widowControl/>
              <w:rPr>
                <w:sz w:val="24"/>
                <w:szCs w:val="24"/>
                <w:lang w:val="en-US"/>
              </w:rPr>
            </w:pPr>
            <w:r w:rsidRPr="005509C2">
              <w:rPr>
                <w:sz w:val="24"/>
                <w:szCs w:val="24"/>
                <w:lang w:val="en-US"/>
              </w:rPr>
              <w:t>Display</w:t>
            </w:r>
          </w:p>
        </w:tc>
        <w:tc>
          <w:tcPr>
            <w:tcW w:w="0" w:type="auto"/>
            <w:hideMark/>
          </w:tcPr>
          <w:p w14:paraId="726E4EAF" w14:textId="77777777" w:rsidR="005509C2" w:rsidRPr="005509C2" w:rsidRDefault="005509C2" w:rsidP="005509C2">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sidRPr="005509C2">
              <w:rPr>
                <w:sz w:val="24"/>
                <w:szCs w:val="24"/>
                <w:lang w:val="en-US"/>
              </w:rPr>
              <w:t>Standard monitor with sufficient resolution for development and Grafana dashboards</w:t>
            </w:r>
          </w:p>
        </w:tc>
      </w:tr>
    </w:tbl>
    <w:p w14:paraId="3A38FAF1" w14:textId="77777777" w:rsidR="00EB69A4" w:rsidRDefault="00EB69A4" w:rsidP="005509C2">
      <w:pPr>
        <w:widowControl/>
        <w:spacing w:before="100" w:beforeAutospacing="1" w:after="100" w:afterAutospacing="1"/>
        <w:outlineLvl w:val="2"/>
        <w:rPr>
          <w:b/>
          <w:bCs/>
          <w:sz w:val="27"/>
          <w:szCs w:val="27"/>
          <w:lang w:val="en-US"/>
        </w:rPr>
      </w:pPr>
    </w:p>
    <w:p w14:paraId="40B0897A" w14:textId="49897ACE" w:rsidR="005509C2" w:rsidRPr="005509C2" w:rsidRDefault="005509C2" w:rsidP="005509C2">
      <w:pPr>
        <w:widowControl/>
        <w:spacing w:before="100" w:beforeAutospacing="1" w:after="100" w:afterAutospacing="1"/>
        <w:outlineLvl w:val="2"/>
        <w:rPr>
          <w:b/>
          <w:bCs/>
          <w:sz w:val="27"/>
          <w:szCs w:val="27"/>
          <w:lang w:val="en-US"/>
        </w:rPr>
      </w:pPr>
      <w:r w:rsidRPr="005509C2">
        <w:rPr>
          <w:b/>
          <w:bCs/>
          <w:sz w:val="27"/>
          <w:szCs w:val="27"/>
          <w:lang w:val="en-US"/>
        </w:rPr>
        <w:t>5.2 Software Requirements</w:t>
      </w:r>
    </w:p>
    <w:tbl>
      <w:tblPr>
        <w:tblStyle w:val="PlainTable3"/>
        <w:tblW w:w="0" w:type="auto"/>
        <w:tblLook w:val="04A0" w:firstRow="1" w:lastRow="0" w:firstColumn="1" w:lastColumn="0" w:noHBand="0" w:noVBand="1"/>
      </w:tblPr>
      <w:tblGrid>
        <w:gridCol w:w="4178"/>
        <w:gridCol w:w="4862"/>
      </w:tblGrid>
      <w:tr w:rsidR="005509C2" w:rsidRPr="005509C2" w14:paraId="37A3F775" w14:textId="77777777" w:rsidTr="005509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96E9A2" w14:textId="77777777" w:rsidR="005509C2" w:rsidRPr="005509C2" w:rsidRDefault="005509C2" w:rsidP="005509C2">
            <w:pPr>
              <w:widowControl/>
              <w:jc w:val="center"/>
              <w:rPr>
                <w:sz w:val="24"/>
                <w:szCs w:val="24"/>
                <w:lang w:val="en-US"/>
              </w:rPr>
            </w:pPr>
            <w:r w:rsidRPr="005509C2">
              <w:rPr>
                <w:sz w:val="24"/>
                <w:szCs w:val="24"/>
                <w:lang w:val="en-US"/>
              </w:rPr>
              <w:t>Category</w:t>
            </w:r>
          </w:p>
        </w:tc>
        <w:tc>
          <w:tcPr>
            <w:tcW w:w="0" w:type="auto"/>
            <w:hideMark/>
          </w:tcPr>
          <w:p w14:paraId="6B8DBD4C" w14:textId="77777777" w:rsidR="005509C2" w:rsidRPr="005509C2" w:rsidRDefault="005509C2" w:rsidP="005509C2">
            <w:pPr>
              <w:widowControl/>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5509C2">
              <w:rPr>
                <w:sz w:val="24"/>
                <w:szCs w:val="24"/>
                <w:lang w:val="en-US"/>
              </w:rPr>
              <w:t>Software / Requirement</w:t>
            </w:r>
          </w:p>
        </w:tc>
      </w:tr>
      <w:tr w:rsidR="005509C2" w:rsidRPr="005509C2" w14:paraId="166B85A9" w14:textId="77777777" w:rsidTr="00550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91E3E" w14:textId="77777777" w:rsidR="005509C2" w:rsidRPr="005509C2" w:rsidRDefault="005509C2" w:rsidP="005509C2">
            <w:pPr>
              <w:widowControl/>
              <w:rPr>
                <w:sz w:val="24"/>
                <w:szCs w:val="24"/>
                <w:lang w:val="en-US"/>
              </w:rPr>
            </w:pPr>
            <w:r w:rsidRPr="005509C2">
              <w:rPr>
                <w:sz w:val="24"/>
                <w:szCs w:val="24"/>
                <w:lang w:val="en-US"/>
              </w:rPr>
              <w:t>Operating System</w:t>
            </w:r>
          </w:p>
        </w:tc>
        <w:tc>
          <w:tcPr>
            <w:tcW w:w="0" w:type="auto"/>
            <w:hideMark/>
          </w:tcPr>
          <w:p w14:paraId="7DEA0916" w14:textId="77777777" w:rsidR="005509C2" w:rsidRPr="005509C2" w:rsidRDefault="005509C2" w:rsidP="005509C2">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sidRPr="005509C2">
              <w:rPr>
                <w:sz w:val="24"/>
                <w:szCs w:val="24"/>
                <w:lang w:val="en-US"/>
              </w:rPr>
              <w:t>Windows 10/11, Linux, or macOS</w:t>
            </w:r>
          </w:p>
        </w:tc>
      </w:tr>
      <w:tr w:rsidR="005509C2" w:rsidRPr="005509C2" w14:paraId="464A4C3E" w14:textId="77777777" w:rsidTr="005509C2">
        <w:tc>
          <w:tcPr>
            <w:cnfStyle w:val="001000000000" w:firstRow="0" w:lastRow="0" w:firstColumn="1" w:lastColumn="0" w:oddVBand="0" w:evenVBand="0" w:oddHBand="0" w:evenHBand="0" w:firstRowFirstColumn="0" w:firstRowLastColumn="0" w:lastRowFirstColumn="0" w:lastRowLastColumn="0"/>
            <w:tcW w:w="0" w:type="auto"/>
            <w:hideMark/>
          </w:tcPr>
          <w:p w14:paraId="35F350D4" w14:textId="77777777" w:rsidR="005509C2" w:rsidRPr="005509C2" w:rsidRDefault="005509C2" w:rsidP="005509C2">
            <w:pPr>
              <w:widowControl/>
              <w:rPr>
                <w:sz w:val="24"/>
                <w:szCs w:val="24"/>
                <w:lang w:val="en-US"/>
              </w:rPr>
            </w:pPr>
            <w:r w:rsidRPr="005509C2">
              <w:rPr>
                <w:sz w:val="24"/>
                <w:szCs w:val="24"/>
                <w:lang w:val="en-US"/>
              </w:rPr>
              <w:t>Container Runtime</w:t>
            </w:r>
          </w:p>
        </w:tc>
        <w:tc>
          <w:tcPr>
            <w:tcW w:w="0" w:type="auto"/>
            <w:hideMark/>
          </w:tcPr>
          <w:p w14:paraId="5270A3D7" w14:textId="77777777" w:rsidR="005509C2" w:rsidRPr="005509C2" w:rsidRDefault="005509C2" w:rsidP="005509C2">
            <w:pPr>
              <w:widowControl/>
              <w:cnfStyle w:val="000000000000" w:firstRow="0" w:lastRow="0" w:firstColumn="0" w:lastColumn="0" w:oddVBand="0" w:evenVBand="0" w:oddHBand="0" w:evenHBand="0" w:firstRowFirstColumn="0" w:firstRowLastColumn="0" w:lastRowFirstColumn="0" w:lastRowLastColumn="0"/>
              <w:rPr>
                <w:sz w:val="24"/>
                <w:szCs w:val="24"/>
                <w:lang w:val="en-US"/>
              </w:rPr>
            </w:pPr>
            <w:r w:rsidRPr="005509C2">
              <w:rPr>
                <w:sz w:val="24"/>
                <w:szCs w:val="24"/>
                <w:lang w:val="en-US"/>
              </w:rPr>
              <w:t>Docker / Docker Desktop</w:t>
            </w:r>
          </w:p>
        </w:tc>
      </w:tr>
      <w:tr w:rsidR="005509C2" w:rsidRPr="005509C2" w14:paraId="47318140" w14:textId="77777777" w:rsidTr="00550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5BB7E6" w14:textId="77777777" w:rsidR="005509C2" w:rsidRPr="005509C2" w:rsidRDefault="005509C2" w:rsidP="005509C2">
            <w:pPr>
              <w:widowControl/>
              <w:rPr>
                <w:sz w:val="24"/>
                <w:szCs w:val="24"/>
                <w:lang w:val="en-US"/>
              </w:rPr>
            </w:pPr>
            <w:r w:rsidRPr="005509C2">
              <w:rPr>
                <w:sz w:val="24"/>
                <w:szCs w:val="24"/>
                <w:lang w:val="en-US"/>
              </w:rPr>
              <w:t>Container Orchestration</w:t>
            </w:r>
          </w:p>
        </w:tc>
        <w:tc>
          <w:tcPr>
            <w:tcW w:w="0" w:type="auto"/>
            <w:hideMark/>
          </w:tcPr>
          <w:p w14:paraId="78AAB011" w14:textId="77777777" w:rsidR="005509C2" w:rsidRPr="005509C2" w:rsidRDefault="005509C2" w:rsidP="005509C2">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sidRPr="005509C2">
              <w:rPr>
                <w:sz w:val="24"/>
                <w:szCs w:val="24"/>
                <w:lang w:val="en-US"/>
              </w:rPr>
              <w:t>Kubernetes</w:t>
            </w:r>
          </w:p>
        </w:tc>
      </w:tr>
      <w:tr w:rsidR="005509C2" w:rsidRPr="005509C2" w14:paraId="49A3CEAD" w14:textId="77777777" w:rsidTr="005509C2">
        <w:tc>
          <w:tcPr>
            <w:cnfStyle w:val="001000000000" w:firstRow="0" w:lastRow="0" w:firstColumn="1" w:lastColumn="0" w:oddVBand="0" w:evenVBand="0" w:oddHBand="0" w:evenHBand="0" w:firstRowFirstColumn="0" w:firstRowLastColumn="0" w:lastRowFirstColumn="0" w:lastRowLastColumn="0"/>
            <w:tcW w:w="0" w:type="auto"/>
            <w:hideMark/>
          </w:tcPr>
          <w:p w14:paraId="51383E81" w14:textId="77777777" w:rsidR="005509C2" w:rsidRPr="005509C2" w:rsidRDefault="005509C2" w:rsidP="005509C2">
            <w:pPr>
              <w:widowControl/>
              <w:rPr>
                <w:sz w:val="24"/>
                <w:szCs w:val="24"/>
                <w:lang w:val="en-US"/>
              </w:rPr>
            </w:pPr>
            <w:r w:rsidRPr="005509C2">
              <w:rPr>
                <w:sz w:val="24"/>
                <w:szCs w:val="24"/>
                <w:lang w:val="en-US"/>
              </w:rPr>
              <w:t>Progressive Delivery</w:t>
            </w:r>
          </w:p>
        </w:tc>
        <w:tc>
          <w:tcPr>
            <w:tcW w:w="0" w:type="auto"/>
            <w:hideMark/>
          </w:tcPr>
          <w:p w14:paraId="75C2B4ED" w14:textId="77777777" w:rsidR="005509C2" w:rsidRPr="005509C2" w:rsidRDefault="005509C2" w:rsidP="005509C2">
            <w:pPr>
              <w:widowControl/>
              <w:cnfStyle w:val="000000000000" w:firstRow="0" w:lastRow="0" w:firstColumn="0" w:lastColumn="0" w:oddVBand="0" w:evenVBand="0" w:oddHBand="0" w:evenHBand="0" w:firstRowFirstColumn="0" w:firstRowLastColumn="0" w:lastRowFirstColumn="0" w:lastRowLastColumn="0"/>
              <w:rPr>
                <w:sz w:val="24"/>
                <w:szCs w:val="24"/>
                <w:lang w:val="en-US"/>
              </w:rPr>
            </w:pPr>
            <w:r w:rsidRPr="005509C2">
              <w:rPr>
                <w:sz w:val="24"/>
                <w:szCs w:val="24"/>
                <w:lang w:val="en-US"/>
              </w:rPr>
              <w:t>Argo Rollouts</w:t>
            </w:r>
          </w:p>
        </w:tc>
      </w:tr>
      <w:tr w:rsidR="005509C2" w:rsidRPr="005509C2" w14:paraId="6DA731A5" w14:textId="77777777" w:rsidTr="00550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C8FF3" w14:textId="77777777" w:rsidR="005509C2" w:rsidRPr="005509C2" w:rsidRDefault="005509C2" w:rsidP="005509C2">
            <w:pPr>
              <w:widowControl/>
              <w:rPr>
                <w:sz w:val="24"/>
                <w:szCs w:val="24"/>
                <w:lang w:val="en-US"/>
              </w:rPr>
            </w:pPr>
            <w:r w:rsidRPr="005509C2">
              <w:rPr>
                <w:sz w:val="24"/>
                <w:szCs w:val="24"/>
                <w:lang w:val="en-US"/>
              </w:rPr>
              <w:t>Monitoring</w:t>
            </w:r>
          </w:p>
        </w:tc>
        <w:tc>
          <w:tcPr>
            <w:tcW w:w="0" w:type="auto"/>
            <w:hideMark/>
          </w:tcPr>
          <w:p w14:paraId="2A6B3399" w14:textId="77777777" w:rsidR="005509C2" w:rsidRPr="005509C2" w:rsidRDefault="005509C2" w:rsidP="005509C2">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sidRPr="005509C2">
              <w:rPr>
                <w:sz w:val="24"/>
                <w:szCs w:val="24"/>
                <w:lang w:val="en-US"/>
              </w:rPr>
              <w:t>Prometheus</w:t>
            </w:r>
          </w:p>
        </w:tc>
      </w:tr>
      <w:tr w:rsidR="005509C2" w:rsidRPr="005509C2" w14:paraId="70479596" w14:textId="77777777" w:rsidTr="005509C2">
        <w:tc>
          <w:tcPr>
            <w:cnfStyle w:val="001000000000" w:firstRow="0" w:lastRow="0" w:firstColumn="1" w:lastColumn="0" w:oddVBand="0" w:evenVBand="0" w:oddHBand="0" w:evenHBand="0" w:firstRowFirstColumn="0" w:firstRowLastColumn="0" w:lastRowFirstColumn="0" w:lastRowLastColumn="0"/>
            <w:tcW w:w="0" w:type="auto"/>
            <w:hideMark/>
          </w:tcPr>
          <w:p w14:paraId="42288891" w14:textId="77777777" w:rsidR="005509C2" w:rsidRPr="005509C2" w:rsidRDefault="005509C2" w:rsidP="005509C2">
            <w:pPr>
              <w:widowControl/>
              <w:rPr>
                <w:sz w:val="24"/>
                <w:szCs w:val="24"/>
                <w:lang w:val="en-US"/>
              </w:rPr>
            </w:pPr>
            <w:r w:rsidRPr="005509C2">
              <w:rPr>
                <w:sz w:val="24"/>
                <w:szCs w:val="24"/>
                <w:lang w:val="en-US"/>
              </w:rPr>
              <w:t>Visualization</w:t>
            </w:r>
          </w:p>
        </w:tc>
        <w:tc>
          <w:tcPr>
            <w:tcW w:w="0" w:type="auto"/>
            <w:hideMark/>
          </w:tcPr>
          <w:p w14:paraId="280C05CF" w14:textId="77777777" w:rsidR="005509C2" w:rsidRPr="005509C2" w:rsidRDefault="005509C2" w:rsidP="005509C2">
            <w:pPr>
              <w:widowControl/>
              <w:cnfStyle w:val="000000000000" w:firstRow="0" w:lastRow="0" w:firstColumn="0" w:lastColumn="0" w:oddVBand="0" w:evenVBand="0" w:oddHBand="0" w:evenHBand="0" w:firstRowFirstColumn="0" w:firstRowLastColumn="0" w:lastRowFirstColumn="0" w:lastRowLastColumn="0"/>
              <w:rPr>
                <w:sz w:val="24"/>
                <w:szCs w:val="24"/>
                <w:lang w:val="en-US"/>
              </w:rPr>
            </w:pPr>
            <w:r w:rsidRPr="005509C2">
              <w:rPr>
                <w:sz w:val="24"/>
                <w:szCs w:val="24"/>
                <w:lang w:val="en-US"/>
              </w:rPr>
              <w:t>Grafana</w:t>
            </w:r>
          </w:p>
        </w:tc>
      </w:tr>
      <w:tr w:rsidR="005509C2" w:rsidRPr="005509C2" w14:paraId="0D21C418" w14:textId="77777777" w:rsidTr="00550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28EF6" w14:textId="77777777" w:rsidR="005509C2" w:rsidRPr="005509C2" w:rsidRDefault="005509C2" w:rsidP="005509C2">
            <w:pPr>
              <w:widowControl/>
              <w:rPr>
                <w:sz w:val="24"/>
                <w:szCs w:val="24"/>
                <w:lang w:val="en-US"/>
              </w:rPr>
            </w:pPr>
            <w:r w:rsidRPr="005509C2">
              <w:rPr>
                <w:sz w:val="24"/>
                <w:szCs w:val="24"/>
                <w:lang w:val="en-US"/>
              </w:rPr>
              <w:t>Programming / Configuration</w:t>
            </w:r>
          </w:p>
        </w:tc>
        <w:tc>
          <w:tcPr>
            <w:tcW w:w="0" w:type="auto"/>
            <w:hideMark/>
          </w:tcPr>
          <w:p w14:paraId="65732365" w14:textId="77777777" w:rsidR="005509C2" w:rsidRPr="005509C2" w:rsidRDefault="005509C2" w:rsidP="005509C2">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sidRPr="005509C2">
              <w:rPr>
                <w:sz w:val="24"/>
                <w:szCs w:val="24"/>
                <w:lang w:val="en-US"/>
              </w:rPr>
              <w:t>YAML and supporting application code as required</w:t>
            </w:r>
          </w:p>
        </w:tc>
      </w:tr>
      <w:tr w:rsidR="005509C2" w:rsidRPr="005509C2" w14:paraId="1E113A12" w14:textId="77777777" w:rsidTr="005509C2">
        <w:tc>
          <w:tcPr>
            <w:cnfStyle w:val="001000000000" w:firstRow="0" w:lastRow="0" w:firstColumn="1" w:lastColumn="0" w:oddVBand="0" w:evenVBand="0" w:oddHBand="0" w:evenHBand="0" w:firstRowFirstColumn="0" w:firstRowLastColumn="0" w:lastRowFirstColumn="0" w:lastRowLastColumn="0"/>
            <w:tcW w:w="0" w:type="auto"/>
            <w:hideMark/>
          </w:tcPr>
          <w:p w14:paraId="636C7D7F" w14:textId="77777777" w:rsidR="005509C2" w:rsidRPr="005509C2" w:rsidRDefault="005509C2" w:rsidP="005509C2">
            <w:pPr>
              <w:widowControl/>
              <w:rPr>
                <w:sz w:val="24"/>
                <w:szCs w:val="24"/>
                <w:lang w:val="en-US"/>
              </w:rPr>
            </w:pPr>
            <w:r w:rsidRPr="005509C2">
              <w:rPr>
                <w:sz w:val="24"/>
                <w:szCs w:val="24"/>
                <w:lang w:val="en-US"/>
              </w:rPr>
              <w:t>Development Environment</w:t>
            </w:r>
          </w:p>
        </w:tc>
        <w:tc>
          <w:tcPr>
            <w:tcW w:w="0" w:type="auto"/>
            <w:hideMark/>
          </w:tcPr>
          <w:p w14:paraId="5417547E" w14:textId="77777777" w:rsidR="005509C2" w:rsidRPr="005509C2" w:rsidRDefault="005509C2" w:rsidP="005509C2">
            <w:pPr>
              <w:widowControl/>
              <w:cnfStyle w:val="000000000000" w:firstRow="0" w:lastRow="0" w:firstColumn="0" w:lastColumn="0" w:oddVBand="0" w:evenVBand="0" w:oddHBand="0" w:evenHBand="0" w:firstRowFirstColumn="0" w:firstRowLastColumn="0" w:lastRowFirstColumn="0" w:lastRowLastColumn="0"/>
              <w:rPr>
                <w:sz w:val="24"/>
                <w:szCs w:val="24"/>
                <w:lang w:val="en-US"/>
              </w:rPr>
            </w:pPr>
            <w:r w:rsidRPr="005509C2">
              <w:rPr>
                <w:sz w:val="24"/>
                <w:szCs w:val="24"/>
                <w:lang w:val="en-US"/>
              </w:rPr>
              <w:t>Visual Studio Code or equivalent IDE</w:t>
            </w:r>
          </w:p>
        </w:tc>
      </w:tr>
      <w:tr w:rsidR="005509C2" w:rsidRPr="005509C2" w14:paraId="3C8DF2AA" w14:textId="77777777" w:rsidTr="00550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D8548" w14:textId="77777777" w:rsidR="005509C2" w:rsidRPr="005509C2" w:rsidRDefault="005509C2" w:rsidP="005509C2">
            <w:pPr>
              <w:widowControl/>
              <w:rPr>
                <w:sz w:val="24"/>
                <w:szCs w:val="24"/>
                <w:lang w:val="en-US"/>
              </w:rPr>
            </w:pPr>
            <w:r w:rsidRPr="005509C2">
              <w:rPr>
                <w:sz w:val="24"/>
                <w:szCs w:val="24"/>
                <w:lang w:val="en-US"/>
              </w:rPr>
              <w:t>Version Control</w:t>
            </w:r>
          </w:p>
        </w:tc>
        <w:tc>
          <w:tcPr>
            <w:tcW w:w="0" w:type="auto"/>
            <w:hideMark/>
          </w:tcPr>
          <w:p w14:paraId="541ECC3C" w14:textId="77777777" w:rsidR="005509C2" w:rsidRPr="005509C2" w:rsidRDefault="005509C2" w:rsidP="005509C2">
            <w:pPr>
              <w:widowControl/>
              <w:cnfStyle w:val="000000100000" w:firstRow="0" w:lastRow="0" w:firstColumn="0" w:lastColumn="0" w:oddVBand="0" w:evenVBand="0" w:oddHBand="1" w:evenHBand="0" w:firstRowFirstColumn="0" w:firstRowLastColumn="0" w:lastRowFirstColumn="0" w:lastRowLastColumn="0"/>
              <w:rPr>
                <w:sz w:val="24"/>
                <w:szCs w:val="24"/>
                <w:lang w:val="en-US"/>
              </w:rPr>
            </w:pPr>
            <w:r w:rsidRPr="005509C2">
              <w:rPr>
                <w:sz w:val="24"/>
                <w:szCs w:val="24"/>
                <w:lang w:val="en-US"/>
              </w:rPr>
              <w:t>Git and GitHub</w:t>
            </w:r>
          </w:p>
        </w:tc>
      </w:tr>
      <w:tr w:rsidR="005509C2" w:rsidRPr="005509C2" w14:paraId="33C34326" w14:textId="77777777" w:rsidTr="005509C2">
        <w:tc>
          <w:tcPr>
            <w:cnfStyle w:val="001000000000" w:firstRow="0" w:lastRow="0" w:firstColumn="1" w:lastColumn="0" w:oddVBand="0" w:evenVBand="0" w:oddHBand="0" w:evenHBand="0" w:firstRowFirstColumn="0" w:firstRowLastColumn="0" w:lastRowFirstColumn="0" w:lastRowLastColumn="0"/>
            <w:tcW w:w="0" w:type="auto"/>
            <w:hideMark/>
          </w:tcPr>
          <w:p w14:paraId="2CA32792" w14:textId="77777777" w:rsidR="005509C2" w:rsidRPr="005509C2" w:rsidRDefault="005509C2" w:rsidP="005509C2">
            <w:pPr>
              <w:widowControl/>
              <w:rPr>
                <w:sz w:val="24"/>
                <w:szCs w:val="24"/>
                <w:lang w:val="en-US"/>
              </w:rPr>
            </w:pPr>
            <w:r w:rsidRPr="005509C2">
              <w:rPr>
                <w:sz w:val="24"/>
                <w:szCs w:val="24"/>
                <w:lang w:val="en-US"/>
              </w:rPr>
              <w:t>Web Browser</w:t>
            </w:r>
          </w:p>
        </w:tc>
        <w:tc>
          <w:tcPr>
            <w:tcW w:w="0" w:type="auto"/>
            <w:hideMark/>
          </w:tcPr>
          <w:p w14:paraId="0A31CE47" w14:textId="77777777" w:rsidR="005509C2" w:rsidRPr="005509C2" w:rsidRDefault="005509C2" w:rsidP="005509C2">
            <w:pPr>
              <w:widowControl/>
              <w:cnfStyle w:val="000000000000" w:firstRow="0" w:lastRow="0" w:firstColumn="0" w:lastColumn="0" w:oddVBand="0" w:evenVBand="0" w:oddHBand="0" w:evenHBand="0" w:firstRowFirstColumn="0" w:firstRowLastColumn="0" w:lastRowFirstColumn="0" w:lastRowLastColumn="0"/>
              <w:rPr>
                <w:sz w:val="24"/>
                <w:szCs w:val="24"/>
                <w:lang w:val="en-US"/>
              </w:rPr>
            </w:pPr>
            <w:r w:rsidRPr="005509C2">
              <w:rPr>
                <w:sz w:val="24"/>
                <w:szCs w:val="24"/>
                <w:lang w:val="en-US"/>
              </w:rPr>
              <w:t>Google Chrome, Microsoft Edge, or Mozilla Firefox</w:t>
            </w:r>
          </w:p>
        </w:tc>
      </w:tr>
    </w:tbl>
    <w:p w14:paraId="71AF3E1E" w14:textId="4B5CA986" w:rsidR="005509C2" w:rsidRPr="005509C2" w:rsidRDefault="005509C2" w:rsidP="005509C2">
      <w:pPr>
        <w:jc w:val="center"/>
        <w:rPr>
          <w:b/>
          <w:bCs/>
          <w:sz w:val="32"/>
          <w:szCs w:val="32"/>
        </w:rPr>
        <w:sectPr w:rsidR="005509C2" w:rsidRPr="005509C2" w:rsidSect="00C4686C">
          <w:footerReference w:type="default" r:id="rId14"/>
          <w:pgSz w:w="11920" w:h="16850"/>
          <w:pgMar w:top="1440" w:right="1440" w:bottom="1440" w:left="1440" w:header="0" w:footer="1022" w:gutter="0"/>
          <w:pgNumType w:start="1"/>
          <w:cols w:space="720"/>
        </w:sectPr>
      </w:pPr>
    </w:p>
    <w:p w14:paraId="02890C0B" w14:textId="7BF33448" w:rsidR="00EB69A4" w:rsidRPr="00EB69A4" w:rsidRDefault="00EB69A4" w:rsidP="00EB69A4">
      <w:pPr>
        <w:widowControl/>
        <w:spacing w:before="100" w:beforeAutospacing="1" w:after="100" w:afterAutospacing="1"/>
        <w:jc w:val="center"/>
        <w:rPr>
          <w:b/>
          <w:bCs/>
          <w:sz w:val="32"/>
          <w:szCs w:val="32"/>
          <w:lang w:val="en-US"/>
        </w:rPr>
      </w:pPr>
      <w:r w:rsidRPr="00EB69A4">
        <w:rPr>
          <w:b/>
          <w:bCs/>
          <w:sz w:val="32"/>
          <w:szCs w:val="32"/>
        </w:rPr>
        <w:lastRenderedPageBreak/>
        <w:t>6. TECHNOLOGIES USED</w:t>
      </w:r>
    </w:p>
    <w:p w14:paraId="615F0B6D" w14:textId="77777777" w:rsidR="00EB69A4" w:rsidRPr="00EB69A4" w:rsidRDefault="00EB69A4" w:rsidP="00EB69A4">
      <w:pPr>
        <w:widowControl/>
        <w:spacing w:before="100" w:beforeAutospacing="1" w:after="100" w:afterAutospacing="1"/>
        <w:rPr>
          <w:sz w:val="24"/>
          <w:szCs w:val="24"/>
          <w:lang w:val="en-US"/>
        </w:rPr>
      </w:pPr>
      <w:r w:rsidRPr="00EB69A4">
        <w:rPr>
          <w:sz w:val="24"/>
          <w:szCs w:val="24"/>
          <w:lang w:val="en-US"/>
        </w:rPr>
        <w:t>The proposed system uses containerization, Kubernetes-based orchestration, progressive delivery, monitoring, and development technologies to implement controlled application deployment and automated rollback.</w:t>
      </w:r>
    </w:p>
    <w:p w14:paraId="16463376" w14:textId="77777777" w:rsidR="00EB69A4" w:rsidRPr="00EB69A4" w:rsidRDefault="00EB69A4" w:rsidP="00EB69A4">
      <w:pPr>
        <w:widowControl/>
        <w:spacing w:before="100" w:beforeAutospacing="1" w:after="100" w:afterAutospacing="1"/>
        <w:outlineLvl w:val="2"/>
        <w:rPr>
          <w:b/>
          <w:bCs/>
          <w:sz w:val="28"/>
          <w:szCs w:val="28"/>
          <w:lang w:val="en-US"/>
        </w:rPr>
      </w:pPr>
      <w:r w:rsidRPr="00EB69A4">
        <w:rPr>
          <w:b/>
          <w:bCs/>
          <w:sz w:val="28"/>
          <w:szCs w:val="28"/>
          <w:lang w:val="en-US"/>
        </w:rPr>
        <w:t>6.1 Application and Backend Technologies</w:t>
      </w:r>
    </w:p>
    <w:p w14:paraId="1E30E7B2" w14:textId="77777777" w:rsidR="00EB69A4" w:rsidRPr="00EB69A4" w:rsidRDefault="00EB69A4" w:rsidP="00EB69A4">
      <w:pPr>
        <w:pStyle w:val="ListParagraph"/>
        <w:widowControl/>
        <w:numPr>
          <w:ilvl w:val="0"/>
          <w:numId w:val="36"/>
        </w:numPr>
        <w:spacing w:before="100" w:beforeAutospacing="1" w:after="100" w:afterAutospacing="1"/>
        <w:rPr>
          <w:sz w:val="24"/>
          <w:szCs w:val="24"/>
          <w:lang w:val="en-US"/>
        </w:rPr>
      </w:pPr>
      <w:r w:rsidRPr="00EB69A4">
        <w:rPr>
          <w:b/>
          <w:bCs/>
          <w:sz w:val="24"/>
          <w:szCs w:val="24"/>
          <w:lang w:val="en-US"/>
        </w:rPr>
        <w:t>Node.js</w:t>
      </w:r>
      <w:r w:rsidRPr="00EB69A4">
        <w:rPr>
          <w:sz w:val="24"/>
          <w:szCs w:val="24"/>
          <w:lang w:val="en-US"/>
        </w:rPr>
        <w:t xml:space="preserve"> – Used as the runtime environment for the backend application being deployed and tested through the progressive delivery workflow.</w:t>
      </w:r>
    </w:p>
    <w:p w14:paraId="5535697C" w14:textId="77777777" w:rsidR="00EB69A4" w:rsidRPr="00EB69A4" w:rsidRDefault="00EB69A4" w:rsidP="00EB69A4">
      <w:pPr>
        <w:pStyle w:val="ListParagraph"/>
        <w:widowControl/>
        <w:numPr>
          <w:ilvl w:val="0"/>
          <w:numId w:val="36"/>
        </w:numPr>
        <w:spacing w:before="100" w:beforeAutospacing="1" w:after="100" w:afterAutospacing="1"/>
        <w:rPr>
          <w:sz w:val="24"/>
          <w:szCs w:val="24"/>
          <w:lang w:val="en-US"/>
        </w:rPr>
      </w:pPr>
      <w:r w:rsidRPr="00EB69A4">
        <w:rPr>
          <w:b/>
          <w:bCs/>
          <w:sz w:val="24"/>
          <w:szCs w:val="24"/>
          <w:lang w:val="en-US"/>
        </w:rPr>
        <w:t>Express.js</w:t>
      </w:r>
      <w:r w:rsidRPr="00EB69A4">
        <w:rPr>
          <w:sz w:val="24"/>
          <w:szCs w:val="24"/>
          <w:lang w:val="en-US"/>
        </w:rPr>
        <w:t xml:space="preserve"> – Used to develop the backend API and provide application endpoints whose behavior can be monitored during deployment.</w:t>
      </w:r>
    </w:p>
    <w:p w14:paraId="7D1CA15F" w14:textId="77777777" w:rsidR="00EB69A4" w:rsidRPr="00EB69A4" w:rsidRDefault="00EB69A4" w:rsidP="00EB69A4">
      <w:pPr>
        <w:widowControl/>
        <w:spacing w:before="100" w:beforeAutospacing="1" w:after="100" w:afterAutospacing="1"/>
        <w:outlineLvl w:val="2"/>
        <w:rPr>
          <w:b/>
          <w:bCs/>
          <w:sz w:val="28"/>
          <w:szCs w:val="28"/>
          <w:lang w:val="en-US"/>
        </w:rPr>
      </w:pPr>
      <w:r w:rsidRPr="00EB69A4">
        <w:rPr>
          <w:b/>
          <w:bCs/>
          <w:sz w:val="28"/>
          <w:szCs w:val="28"/>
          <w:lang w:val="en-US"/>
        </w:rPr>
        <w:t>6.2 Containerization and Orchestration Technologies</w:t>
      </w:r>
    </w:p>
    <w:p w14:paraId="4E67A5DC" w14:textId="77777777" w:rsidR="00EB69A4" w:rsidRPr="00EB69A4" w:rsidRDefault="00EB69A4" w:rsidP="00EB69A4">
      <w:pPr>
        <w:pStyle w:val="ListParagraph"/>
        <w:widowControl/>
        <w:numPr>
          <w:ilvl w:val="0"/>
          <w:numId w:val="36"/>
        </w:numPr>
        <w:spacing w:before="100" w:beforeAutospacing="1" w:after="100" w:afterAutospacing="1"/>
        <w:rPr>
          <w:sz w:val="24"/>
          <w:szCs w:val="24"/>
          <w:lang w:val="en-US"/>
        </w:rPr>
      </w:pPr>
      <w:r w:rsidRPr="00EB69A4">
        <w:rPr>
          <w:b/>
          <w:bCs/>
          <w:sz w:val="24"/>
          <w:szCs w:val="24"/>
          <w:lang w:val="en-US"/>
        </w:rPr>
        <w:t>Docker</w:t>
      </w:r>
      <w:r w:rsidRPr="00EB69A4">
        <w:rPr>
          <w:sz w:val="24"/>
          <w:szCs w:val="24"/>
          <w:lang w:val="en-US"/>
        </w:rPr>
        <w:t xml:space="preserve"> – Used to package the application and its dependencies into container images.</w:t>
      </w:r>
    </w:p>
    <w:p w14:paraId="7952B592" w14:textId="77777777" w:rsidR="00EB69A4" w:rsidRPr="00EB69A4" w:rsidRDefault="00EB69A4" w:rsidP="00EB69A4">
      <w:pPr>
        <w:pStyle w:val="ListParagraph"/>
        <w:widowControl/>
        <w:numPr>
          <w:ilvl w:val="0"/>
          <w:numId w:val="36"/>
        </w:numPr>
        <w:spacing w:before="100" w:beforeAutospacing="1" w:after="100" w:afterAutospacing="1"/>
        <w:rPr>
          <w:sz w:val="24"/>
          <w:szCs w:val="24"/>
          <w:lang w:val="en-US"/>
        </w:rPr>
      </w:pPr>
      <w:r w:rsidRPr="00EB69A4">
        <w:rPr>
          <w:b/>
          <w:bCs/>
          <w:sz w:val="24"/>
          <w:szCs w:val="24"/>
          <w:lang w:val="en-US"/>
        </w:rPr>
        <w:t>Kubernetes</w:t>
      </w:r>
      <w:r w:rsidRPr="00EB69A4">
        <w:rPr>
          <w:sz w:val="24"/>
          <w:szCs w:val="24"/>
          <w:lang w:val="en-US"/>
        </w:rPr>
        <w:t xml:space="preserve"> – Used to deploy, manage, and orchestrate the containerized application.</w:t>
      </w:r>
    </w:p>
    <w:p w14:paraId="750C9B45" w14:textId="77777777" w:rsidR="00EB69A4" w:rsidRPr="00EB69A4" w:rsidRDefault="00EB69A4" w:rsidP="00EB69A4">
      <w:pPr>
        <w:widowControl/>
        <w:spacing w:before="100" w:beforeAutospacing="1" w:after="100" w:afterAutospacing="1"/>
        <w:outlineLvl w:val="2"/>
        <w:rPr>
          <w:b/>
          <w:bCs/>
          <w:sz w:val="28"/>
          <w:szCs w:val="28"/>
          <w:lang w:val="en-US"/>
        </w:rPr>
      </w:pPr>
      <w:r w:rsidRPr="00EB69A4">
        <w:rPr>
          <w:b/>
          <w:bCs/>
          <w:sz w:val="28"/>
          <w:szCs w:val="28"/>
          <w:lang w:val="en-US"/>
        </w:rPr>
        <w:t>6.3 Progressive Delivery and Deployment Technologies</w:t>
      </w:r>
    </w:p>
    <w:p w14:paraId="7FADA25E" w14:textId="77777777" w:rsidR="00EB69A4" w:rsidRPr="00EB69A4" w:rsidRDefault="00EB69A4" w:rsidP="00EB69A4">
      <w:pPr>
        <w:pStyle w:val="ListParagraph"/>
        <w:widowControl/>
        <w:numPr>
          <w:ilvl w:val="0"/>
          <w:numId w:val="36"/>
        </w:numPr>
        <w:spacing w:before="100" w:beforeAutospacing="1" w:after="100" w:afterAutospacing="1"/>
        <w:rPr>
          <w:sz w:val="24"/>
          <w:szCs w:val="24"/>
          <w:lang w:val="en-US"/>
        </w:rPr>
      </w:pPr>
      <w:r w:rsidRPr="00EB69A4">
        <w:rPr>
          <w:b/>
          <w:bCs/>
          <w:sz w:val="24"/>
          <w:szCs w:val="24"/>
          <w:lang w:val="en-US"/>
        </w:rPr>
        <w:t>Argo Rollouts</w:t>
      </w:r>
      <w:r w:rsidRPr="00EB69A4">
        <w:rPr>
          <w:sz w:val="24"/>
          <w:szCs w:val="24"/>
          <w:lang w:val="en-US"/>
        </w:rPr>
        <w:t xml:space="preserve"> – Used to implement canary-based progressive delivery, control rollout progression, evaluate deployment conditions, and perform automated rollback when the configured conditions are not satisfied.</w:t>
      </w:r>
    </w:p>
    <w:p w14:paraId="433AFD8A" w14:textId="77777777" w:rsidR="00EB69A4" w:rsidRPr="00EB69A4" w:rsidRDefault="00EB69A4" w:rsidP="00EB69A4">
      <w:pPr>
        <w:widowControl/>
        <w:spacing w:before="100" w:beforeAutospacing="1" w:after="100" w:afterAutospacing="1"/>
        <w:outlineLvl w:val="2"/>
        <w:rPr>
          <w:b/>
          <w:bCs/>
          <w:sz w:val="28"/>
          <w:szCs w:val="28"/>
          <w:lang w:val="en-US"/>
        </w:rPr>
      </w:pPr>
      <w:r w:rsidRPr="00EB69A4">
        <w:rPr>
          <w:b/>
          <w:bCs/>
          <w:sz w:val="28"/>
          <w:szCs w:val="28"/>
          <w:lang w:val="en-US"/>
        </w:rPr>
        <w:t>6.4 Monitoring and Observability Technologies</w:t>
      </w:r>
    </w:p>
    <w:p w14:paraId="491D67AE" w14:textId="77777777" w:rsidR="00EB69A4" w:rsidRPr="00EB69A4" w:rsidRDefault="00EB69A4" w:rsidP="00EB69A4">
      <w:pPr>
        <w:pStyle w:val="ListParagraph"/>
        <w:widowControl/>
        <w:numPr>
          <w:ilvl w:val="0"/>
          <w:numId w:val="36"/>
        </w:numPr>
        <w:spacing w:before="100" w:beforeAutospacing="1" w:after="100" w:afterAutospacing="1"/>
        <w:rPr>
          <w:sz w:val="24"/>
          <w:szCs w:val="24"/>
          <w:lang w:val="en-US"/>
        </w:rPr>
      </w:pPr>
      <w:r w:rsidRPr="00EB69A4">
        <w:rPr>
          <w:b/>
          <w:bCs/>
          <w:sz w:val="24"/>
          <w:szCs w:val="24"/>
          <w:lang w:val="en-US"/>
        </w:rPr>
        <w:t>Prometheus</w:t>
      </w:r>
      <w:r w:rsidRPr="00EB69A4">
        <w:rPr>
          <w:sz w:val="24"/>
          <w:szCs w:val="24"/>
          <w:lang w:val="en-US"/>
        </w:rPr>
        <w:t xml:space="preserve"> – Used to collect and evaluate application and deployment-related metrics during the rollout.</w:t>
      </w:r>
    </w:p>
    <w:p w14:paraId="081F622B" w14:textId="77777777" w:rsidR="00EB69A4" w:rsidRPr="00EB69A4" w:rsidRDefault="00EB69A4" w:rsidP="00EB69A4">
      <w:pPr>
        <w:pStyle w:val="ListParagraph"/>
        <w:widowControl/>
        <w:numPr>
          <w:ilvl w:val="0"/>
          <w:numId w:val="36"/>
        </w:numPr>
        <w:spacing w:before="100" w:beforeAutospacing="1" w:after="100" w:afterAutospacing="1"/>
        <w:rPr>
          <w:sz w:val="24"/>
          <w:szCs w:val="24"/>
          <w:lang w:val="en-US"/>
        </w:rPr>
      </w:pPr>
      <w:r w:rsidRPr="00EB69A4">
        <w:rPr>
          <w:b/>
          <w:bCs/>
          <w:sz w:val="24"/>
          <w:szCs w:val="24"/>
          <w:lang w:val="en-US"/>
        </w:rPr>
        <w:t>Grafana</w:t>
      </w:r>
      <w:r w:rsidRPr="00EB69A4">
        <w:rPr>
          <w:sz w:val="24"/>
          <w:szCs w:val="24"/>
          <w:lang w:val="en-US"/>
        </w:rPr>
        <w:t xml:space="preserve"> – Used to visualize monitoring metrics and provide dashboards for observing application and deployment behavior.</w:t>
      </w:r>
    </w:p>
    <w:p w14:paraId="3705CAF0" w14:textId="77777777" w:rsidR="00EB69A4" w:rsidRPr="00EB69A4" w:rsidRDefault="00EB69A4" w:rsidP="00EB69A4">
      <w:pPr>
        <w:widowControl/>
        <w:spacing w:before="100" w:beforeAutospacing="1" w:after="100" w:afterAutospacing="1"/>
        <w:outlineLvl w:val="2"/>
        <w:rPr>
          <w:b/>
          <w:bCs/>
          <w:sz w:val="28"/>
          <w:szCs w:val="28"/>
          <w:lang w:val="en-US"/>
        </w:rPr>
      </w:pPr>
      <w:r w:rsidRPr="00EB69A4">
        <w:rPr>
          <w:b/>
          <w:bCs/>
          <w:sz w:val="28"/>
          <w:szCs w:val="28"/>
          <w:lang w:val="en-US"/>
        </w:rPr>
        <w:t>6.5 Configuration Technologies</w:t>
      </w:r>
    </w:p>
    <w:p w14:paraId="74471F51" w14:textId="77777777" w:rsidR="00EB69A4" w:rsidRPr="00EB69A4" w:rsidRDefault="00EB69A4" w:rsidP="00EB69A4">
      <w:pPr>
        <w:pStyle w:val="ListParagraph"/>
        <w:widowControl/>
        <w:numPr>
          <w:ilvl w:val="0"/>
          <w:numId w:val="36"/>
        </w:numPr>
        <w:spacing w:before="100" w:beforeAutospacing="1" w:after="100" w:afterAutospacing="1"/>
        <w:rPr>
          <w:sz w:val="24"/>
          <w:szCs w:val="24"/>
          <w:lang w:val="en-US"/>
        </w:rPr>
      </w:pPr>
      <w:r w:rsidRPr="00EB69A4">
        <w:rPr>
          <w:b/>
          <w:bCs/>
          <w:sz w:val="24"/>
          <w:szCs w:val="24"/>
          <w:lang w:val="en-US"/>
        </w:rPr>
        <w:t>YAML</w:t>
      </w:r>
      <w:r w:rsidRPr="00EB69A4">
        <w:rPr>
          <w:sz w:val="24"/>
          <w:szCs w:val="24"/>
          <w:lang w:val="en-US"/>
        </w:rPr>
        <w:t xml:space="preserve"> – Used for defining Kubernetes resources, Argo Rollouts configurations, deployment strategies, services, and analysis configurations.</w:t>
      </w:r>
    </w:p>
    <w:p w14:paraId="6789673A" w14:textId="77777777" w:rsidR="00EB69A4" w:rsidRPr="00EB69A4" w:rsidRDefault="00EB69A4" w:rsidP="00EB69A4">
      <w:pPr>
        <w:widowControl/>
        <w:spacing w:before="100" w:beforeAutospacing="1" w:after="100" w:afterAutospacing="1"/>
        <w:outlineLvl w:val="2"/>
        <w:rPr>
          <w:b/>
          <w:bCs/>
          <w:sz w:val="28"/>
          <w:szCs w:val="28"/>
          <w:lang w:val="en-US"/>
        </w:rPr>
      </w:pPr>
      <w:r w:rsidRPr="00EB69A4">
        <w:rPr>
          <w:b/>
          <w:bCs/>
          <w:sz w:val="28"/>
          <w:szCs w:val="28"/>
          <w:lang w:val="en-US"/>
        </w:rPr>
        <w:t>6.6 Development and Version Control Tools</w:t>
      </w:r>
    </w:p>
    <w:p w14:paraId="1D49FF34" w14:textId="77777777" w:rsidR="00EB69A4" w:rsidRPr="00EB69A4" w:rsidRDefault="00EB69A4" w:rsidP="00EB69A4">
      <w:pPr>
        <w:pStyle w:val="ListParagraph"/>
        <w:widowControl/>
        <w:numPr>
          <w:ilvl w:val="0"/>
          <w:numId w:val="36"/>
        </w:numPr>
        <w:spacing w:before="100" w:beforeAutospacing="1" w:after="100" w:afterAutospacing="1"/>
        <w:rPr>
          <w:sz w:val="24"/>
          <w:szCs w:val="24"/>
          <w:lang w:val="en-US"/>
        </w:rPr>
      </w:pPr>
      <w:r w:rsidRPr="00EB69A4">
        <w:rPr>
          <w:b/>
          <w:bCs/>
          <w:sz w:val="24"/>
          <w:szCs w:val="24"/>
          <w:lang w:val="en-US"/>
        </w:rPr>
        <w:t>Visual Studio Code</w:t>
      </w:r>
      <w:r w:rsidRPr="00EB69A4">
        <w:rPr>
          <w:sz w:val="24"/>
          <w:szCs w:val="24"/>
          <w:lang w:val="en-US"/>
        </w:rPr>
        <w:t xml:space="preserve"> – Used as the development and configuration environment.</w:t>
      </w:r>
    </w:p>
    <w:p w14:paraId="3AD02D48" w14:textId="77777777" w:rsidR="00EB69A4" w:rsidRPr="00EB69A4" w:rsidRDefault="00EB69A4" w:rsidP="00EB69A4">
      <w:pPr>
        <w:pStyle w:val="ListParagraph"/>
        <w:widowControl/>
        <w:numPr>
          <w:ilvl w:val="0"/>
          <w:numId w:val="36"/>
        </w:numPr>
        <w:spacing w:before="100" w:beforeAutospacing="1" w:after="100" w:afterAutospacing="1"/>
        <w:rPr>
          <w:sz w:val="24"/>
          <w:szCs w:val="24"/>
          <w:lang w:val="en-US"/>
        </w:rPr>
      </w:pPr>
      <w:r w:rsidRPr="00EB69A4">
        <w:rPr>
          <w:b/>
          <w:bCs/>
          <w:sz w:val="24"/>
          <w:szCs w:val="24"/>
          <w:lang w:val="en-US"/>
        </w:rPr>
        <w:t>Git</w:t>
      </w:r>
      <w:r w:rsidRPr="00EB69A4">
        <w:rPr>
          <w:sz w:val="24"/>
          <w:szCs w:val="24"/>
          <w:lang w:val="en-US"/>
        </w:rPr>
        <w:t xml:space="preserve"> – Used for source-code and configuration version control.</w:t>
      </w:r>
    </w:p>
    <w:p w14:paraId="5F65F042" w14:textId="77777777" w:rsidR="00EB69A4" w:rsidRPr="00EB69A4" w:rsidRDefault="00EB69A4" w:rsidP="00EB69A4">
      <w:pPr>
        <w:pStyle w:val="ListParagraph"/>
        <w:widowControl/>
        <w:numPr>
          <w:ilvl w:val="0"/>
          <w:numId w:val="36"/>
        </w:numPr>
        <w:spacing w:before="100" w:beforeAutospacing="1" w:after="100" w:afterAutospacing="1"/>
        <w:rPr>
          <w:sz w:val="24"/>
          <w:szCs w:val="24"/>
          <w:lang w:val="en-US"/>
        </w:rPr>
      </w:pPr>
      <w:r w:rsidRPr="00EB69A4">
        <w:rPr>
          <w:b/>
          <w:bCs/>
          <w:sz w:val="24"/>
          <w:szCs w:val="24"/>
          <w:lang w:val="en-US"/>
        </w:rPr>
        <w:t>GitHub</w:t>
      </w:r>
      <w:r w:rsidRPr="00EB69A4">
        <w:rPr>
          <w:sz w:val="24"/>
          <w:szCs w:val="24"/>
          <w:lang w:val="en-US"/>
        </w:rPr>
        <w:t xml:space="preserve"> – Used for maintaining and managing the project source code and configuration files.</w:t>
      </w:r>
    </w:p>
    <w:p w14:paraId="07B3E643" w14:textId="77777777" w:rsidR="00EB69A4" w:rsidRDefault="00EB69A4">
      <w:pPr>
        <w:rPr>
          <w:b/>
          <w:bCs/>
          <w:color w:val="000000"/>
          <w:sz w:val="28"/>
          <w:szCs w:val="28"/>
        </w:rPr>
      </w:pPr>
      <w:r>
        <w:rPr>
          <w:b/>
          <w:bCs/>
          <w:color w:val="000000"/>
          <w:sz w:val="28"/>
          <w:szCs w:val="28"/>
        </w:rPr>
        <w:br w:type="page"/>
      </w:r>
    </w:p>
    <w:p w14:paraId="66458079" w14:textId="241DBADF" w:rsidR="006B2D60" w:rsidRDefault="006B2D60" w:rsidP="006B2D60">
      <w:pPr>
        <w:jc w:val="center"/>
        <w:rPr>
          <w:b/>
          <w:bCs/>
          <w:sz w:val="32"/>
          <w:szCs w:val="32"/>
        </w:rPr>
      </w:pPr>
      <w:r w:rsidRPr="006B2D60">
        <w:rPr>
          <w:b/>
          <w:bCs/>
          <w:sz w:val="32"/>
          <w:szCs w:val="32"/>
        </w:rPr>
        <w:lastRenderedPageBreak/>
        <w:t>7. PROPOSED METHODOLOGY</w:t>
      </w:r>
    </w:p>
    <w:p w14:paraId="751F9613" w14:textId="77777777" w:rsidR="006B2D60" w:rsidRPr="006B2D60" w:rsidRDefault="006B2D60" w:rsidP="006B2D60">
      <w:pPr>
        <w:widowControl/>
        <w:spacing w:before="100" w:beforeAutospacing="1" w:after="100" w:afterAutospacing="1"/>
        <w:rPr>
          <w:sz w:val="24"/>
          <w:szCs w:val="24"/>
          <w:lang w:val="en-US"/>
        </w:rPr>
      </w:pPr>
      <w:r w:rsidRPr="006B2D60">
        <w:rPr>
          <w:sz w:val="24"/>
          <w:szCs w:val="24"/>
          <w:lang w:val="en-US"/>
        </w:rPr>
        <w:t>The proposed methodology implements a controlled deployment workflow in which a new version of a containerized application is gradually introduced, monitored, evaluated, and either promoted or automatically rolled back based on predefined conditions.</w:t>
      </w:r>
    </w:p>
    <w:p w14:paraId="57CD4280" w14:textId="77777777" w:rsidR="006B2D60" w:rsidRPr="006B2D60" w:rsidRDefault="006B2D60" w:rsidP="006B2D60">
      <w:pPr>
        <w:widowControl/>
        <w:spacing w:before="100" w:beforeAutospacing="1" w:after="100" w:afterAutospacing="1"/>
        <w:outlineLvl w:val="2"/>
        <w:rPr>
          <w:b/>
          <w:bCs/>
          <w:sz w:val="28"/>
          <w:szCs w:val="28"/>
          <w:lang w:val="en-US"/>
        </w:rPr>
      </w:pPr>
      <w:r w:rsidRPr="006B2D60">
        <w:rPr>
          <w:b/>
          <w:bCs/>
          <w:sz w:val="28"/>
          <w:szCs w:val="28"/>
          <w:lang w:val="en-US"/>
        </w:rPr>
        <w:t>7.1 Application Containerization</w:t>
      </w:r>
    </w:p>
    <w:p w14:paraId="787CFC0B" w14:textId="77777777" w:rsidR="006B2D60" w:rsidRPr="006B2D60" w:rsidRDefault="006B2D60" w:rsidP="006B2D60">
      <w:pPr>
        <w:widowControl/>
        <w:spacing w:before="100" w:beforeAutospacing="1" w:after="100" w:afterAutospacing="1"/>
        <w:rPr>
          <w:sz w:val="24"/>
          <w:szCs w:val="24"/>
          <w:lang w:val="en-US"/>
        </w:rPr>
      </w:pPr>
      <w:r w:rsidRPr="006B2D60">
        <w:rPr>
          <w:sz w:val="24"/>
          <w:szCs w:val="24"/>
          <w:lang w:val="en-US"/>
        </w:rPr>
        <w:t>The application is developed using Node.js and Express.js and packaged into a Docker container image along with its required dependencies. The container image provides a consistent environment for deploying the application on Kubernetes.</w:t>
      </w:r>
    </w:p>
    <w:p w14:paraId="6DDE2023" w14:textId="77777777" w:rsidR="006B2D60" w:rsidRPr="006B2D60" w:rsidRDefault="006B2D60" w:rsidP="006B2D60">
      <w:pPr>
        <w:widowControl/>
        <w:spacing w:before="100" w:beforeAutospacing="1" w:after="100" w:afterAutospacing="1"/>
        <w:outlineLvl w:val="2"/>
        <w:rPr>
          <w:b/>
          <w:bCs/>
          <w:sz w:val="28"/>
          <w:szCs w:val="28"/>
          <w:lang w:val="en-US"/>
        </w:rPr>
      </w:pPr>
      <w:r w:rsidRPr="006B2D60">
        <w:rPr>
          <w:b/>
          <w:bCs/>
          <w:sz w:val="28"/>
          <w:szCs w:val="28"/>
          <w:lang w:val="en-US"/>
        </w:rPr>
        <w:t>7.2 Kubernetes Deployment</w:t>
      </w:r>
    </w:p>
    <w:p w14:paraId="7D83DF83" w14:textId="77777777" w:rsidR="006B2D60" w:rsidRPr="006B2D60" w:rsidRDefault="006B2D60" w:rsidP="006B2D60">
      <w:pPr>
        <w:widowControl/>
        <w:spacing w:before="100" w:beforeAutospacing="1" w:after="100" w:afterAutospacing="1"/>
        <w:rPr>
          <w:sz w:val="24"/>
          <w:szCs w:val="24"/>
          <w:lang w:val="en-US"/>
        </w:rPr>
      </w:pPr>
      <w:r w:rsidRPr="006B2D60">
        <w:rPr>
          <w:sz w:val="24"/>
          <w:szCs w:val="24"/>
          <w:lang w:val="en-US"/>
        </w:rPr>
        <w:t xml:space="preserve">The </w:t>
      </w:r>
      <w:proofErr w:type="spellStart"/>
      <w:r w:rsidRPr="006B2D60">
        <w:rPr>
          <w:sz w:val="24"/>
          <w:szCs w:val="24"/>
          <w:lang w:val="en-US"/>
        </w:rPr>
        <w:t>Dockerized</w:t>
      </w:r>
      <w:proofErr w:type="spellEnd"/>
      <w:r w:rsidRPr="006B2D60">
        <w:rPr>
          <w:sz w:val="24"/>
          <w:szCs w:val="24"/>
          <w:lang w:val="en-US"/>
        </w:rPr>
        <w:t xml:space="preserve"> application is deployed on a Kubernetes cluster. Kubernetes manages the application pods and provides the deployment environment required for running the stable and newly released application versions.</w:t>
      </w:r>
    </w:p>
    <w:p w14:paraId="4722AE15" w14:textId="77777777" w:rsidR="006B2D60" w:rsidRPr="006B2D60" w:rsidRDefault="006B2D60" w:rsidP="006B2D60">
      <w:pPr>
        <w:widowControl/>
        <w:spacing w:before="100" w:beforeAutospacing="1" w:after="100" w:afterAutospacing="1"/>
        <w:outlineLvl w:val="2"/>
        <w:rPr>
          <w:b/>
          <w:bCs/>
          <w:sz w:val="28"/>
          <w:szCs w:val="28"/>
          <w:lang w:val="en-US"/>
        </w:rPr>
      </w:pPr>
      <w:r w:rsidRPr="006B2D60">
        <w:rPr>
          <w:b/>
          <w:bCs/>
          <w:sz w:val="28"/>
          <w:szCs w:val="28"/>
          <w:lang w:val="en-US"/>
        </w:rPr>
        <w:t>7.3 Canary-Based Progressive Delivery</w:t>
      </w:r>
    </w:p>
    <w:p w14:paraId="187D4176" w14:textId="77777777" w:rsidR="006B2D60" w:rsidRPr="006B2D60" w:rsidRDefault="006B2D60" w:rsidP="006B2D60">
      <w:pPr>
        <w:widowControl/>
        <w:spacing w:before="100" w:beforeAutospacing="1" w:after="100" w:afterAutospacing="1"/>
        <w:rPr>
          <w:sz w:val="24"/>
          <w:szCs w:val="24"/>
          <w:lang w:val="en-US"/>
        </w:rPr>
      </w:pPr>
      <w:r w:rsidRPr="006B2D60">
        <w:rPr>
          <w:sz w:val="24"/>
          <w:szCs w:val="24"/>
          <w:lang w:val="en-US"/>
        </w:rPr>
        <w:t>Argo Rollouts is configured to manage the progressive deployment of the new application version. Instead of replacing the existing version immediately, the new version is introduced as a canary release. The rollout proceeds through predefined stages while the stable version remains available.</w:t>
      </w:r>
    </w:p>
    <w:p w14:paraId="1844F994" w14:textId="77777777" w:rsidR="006B2D60" w:rsidRPr="006B2D60" w:rsidRDefault="006B2D60" w:rsidP="006B2D60">
      <w:pPr>
        <w:widowControl/>
        <w:spacing w:before="100" w:beforeAutospacing="1" w:after="100" w:afterAutospacing="1"/>
        <w:outlineLvl w:val="2"/>
        <w:rPr>
          <w:b/>
          <w:bCs/>
          <w:sz w:val="28"/>
          <w:szCs w:val="28"/>
          <w:lang w:val="en-US"/>
        </w:rPr>
      </w:pPr>
      <w:r w:rsidRPr="006B2D60">
        <w:rPr>
          <w:b/>
          <w:bCs/>
          <w:sz w:val="28"/>
          <w:szCs w:val="28"/>
          <w:lang w:val="en-US"/>
        </w:rPr>
        <w:t>7.4 Monitoring and Analysis</w:t>
      </w:r>
    </w:p>
    <w:p w14:paraId="29274E9A" w14:textId="77777777" w:rsidR="006B2D60" w:rsidRPr="006B2D60" w:rsidRDefault="006B2D60" w:rsidP="006B2D60">
      <w:pPr>
        <w:widowControl/>
        <w:spacing w:before="100" w:beforeAutospacing="1" w:after="100" w:afterAutospacing="1"/>
        <w:rPr>
          <w:sz w:val="24"/>
          <w:szCs w:val="24"/>
          <w:lang w:val="en-US"/>
        </w:rPr>
      </w:pPr>
      <w:r w:rsidRPr="006B2D60">
        <w:rPr>
          <w:sz w:val="24"/>
          <w:szCs w:val="24"/>
          <w:lang w:val="en-US"/>
        </w:rPr>
        <w:t>During the rollout, Prometheus collects the configured application and deployment metrics. Argo Rollouts uses the defined analysis conditions to evaluate the behavior of the canary version during the deployment process.</w:t>
      </w:r>
    </w:p>
    <w:p w14:paraId="63FF2762" w14:textId="77777777" w:rsidR="006B2D60" w:rsidRPr="006B2D60" w:rsidRDefault="006B2D60" w:rsidP="006B2D60">
      <w:pPr>
        <w:widowControl/>
        <w:spacing w:before="100" w:beforeAutospacing="1" w:after="100" w:afterAutospacing="1"/>
        <w:outlineLvl w:val="2"/>
        <w:rPr>
          <w:b/>
          <w:bCs/>
          <w:sz w:val="28"/>
          <w:szCs w:val="28"/>
          <w:lang w:val="en-US"/>
        </w:rPr>
      </w:pPr>
      <w:r w:rsidRPr="006B2D60">
        <w:rPr>
          <w:b/>
          <w:bCs/>
          <w:sz w:val="28"/>
          <w:szCs w:val="28"/>
          <w:lang w:val="en-US"/>
        </w:rPr>
        <w:t>7.5 Rollout Decision</w:t>
      </w:r>
    </w:p>
    <w:p w14:paraId="4E96D8B5" w14:textId="77777777" w:rsidR="006B2D60" w:rsidRPr="006B2D60" w:rsidRDefault="006B2D60" w:rsidP="006B2D60">
      <w:pPr>
        <w:widowControl/>
        <w:spacing w:before="100" w:beforeAutospacing="1" w:after="100" w:afterAutospacing="1"/>
        <w:rPr>
          <w:sz w:val="24"/>
          <w:szCs w:val="24"/>
          <w:lang w:val="en-US"/>
        </w:rPr>
      </w:pPr>
      <w:r w:rsidRPr="006B2D60">
        <w:rPr>
          <w:sz w:val="24"/>
          <w:szCs w:val="24"/>
          <w:lang w:val="en-US"/>
        </w:rPr>
        <w:t>Based on the configured analysis conditions, the rollout follows one of two paths:</w:t>
      </w:r>
    </w:p>
    <w:p w14:paraId="0C046622" w14:textId="77777777" w:rsidR="006B2D60" w:rsidRPr="006B2D60" w:rsidRDefault="006B2D60" w:rsidP="006B2D60">
      <w:pPr>
        <w:widowControl/>
        <w:numPr>
          <w:ilvl w:val="0"/>
          <w:numId w:val="37"/>
        </w:numPr>
        <w:spacing w:before="100" w:beforeAutospacing="1" w:after="100" w:afterAutospacing="1"/>
        <w:rPr>
          <w:sz w:val="24"/>
          <w:szCs w:val="24"/>
          <w:lang w:val="en-US"/>
        </w:rPr>
      </w:pPr>
      <w:r w:rsidRPr="006B2D60">
        <w:rPr>
          <w:b/>
          <w:bCs/>
          <w:sz w:val="24"/>
          <w:szCs w:val="24"/>
          <w:lang w:val="en-US"/>
        </w:rPr>
        <w:t>Successful analysis:</w:t>
      </w:r>
      <w:r w:rsidRPr="006B2D60">
        <w:rPr>
          <w:sz w:val="24"/>
          <w:szCs w:val="24"/>
          <w:lang w:val="en-US"/>
        </w:rPr>
        <w:t xml:space="preserve"> The canary continues through the defined rollout stages and is eventually promoted as the stable version. </w:t>
      </w:r>
    </w:p>
    <w:p w14:paraId="1FCED9AE" w14:textId="77777777" w:rsidR="006B2D60" w:rsidRPr="006B2D60" w:rsidRDefault="006B2D60" w:rsidP="006B2D60">
      <w:pPr>
        <w:widowControl/>
        <w:numPr>
          <w:ilvl w:val="0"/>
          <w:numId w:val="37"/>
        </w:numPr>
        <w:spacing w:before="100" w:beforeAutospacing="1" w:after="100" w:afterAutospacing="1"/>
        <w:rPr>
          <w:sz w:val="24"/>
          <w:szCs w:val="24"/>
          <w:lang w:val="en-US"/>
        </w:rPr>
      </w:pPr>
      <w:r w:rsidRPr="006B2D60">
        <w:rPr>
          <w:b/>
          <w:bCs/>
          <w:sz w:val="24"/>
          <w:szCs w:val="24"/>
          <w:lang w:val="en-US"/>
        </w:rPr>
        <w:t>Failed analysis:</w:t>
      </w:r>
      <w:r w:rsidRPr="006B2D60">
        <w:rPr>
          <w:sz w:val="24"/>
          <w:szCs w:val="24"/>
          <w:lang w:val="en-US"/>
        </w:rPr>
        <w:t xml:space="preserve"> The rollout is aborted and the previously stable version is restored automatically. </w:t>
      </w:r>
    </w:p>
    <w:p w14:paraId="5D81ABF2" w14:textId="77777777" w:rsidR="006B2D60" w:rsidRPr="006B2D60" w:rsidRDefault="006B2D60" w:rsidP="006B2D60">
      <w:pPr>
        <w:widowControl/>
        <w:spacing w:before="100" w:beforeAutospacing="1" w:after="100" w:afterAutospacing="1"/>
        <w:outlineLvl w:val="2"/>
        <w:rPr>
          <w:b/>
          <w:bCs/>
          <w:sz w:val="28"/>
          <w:szCs w:val="28"/>
          <w:lang w:val="en-US"/>
        </w:rPr>
      </w:pPr>
      <w:r w:rsidRPr="006B2D60">
        <w:rPr>
          <w:b/>
          <w:bCs/>
          <w:sz w:val="28"/>
          <w:szCs w:val="28"/>
          <w:lang w:val="en-US"/>
        </w:rPr>
        <w:t>7.6 Visualization and Validation</w:t>
      </w:r>
    </w:p>
    <w:p w14:paraId="52AE448B" w14:textId="77777777" w:rsidR="006B2D60" w:rsidRPr="006B2D60" w:rsidRDefault="006B2D60" w:rsidP="006B2D60">
      <w:pPr>
        <w:widowControl/>
        <w:spacing w:before="100" w:beforeAutospacing="1" w:after="100" w:afterAutospacing="1"/>
        <w:rPr>
          <w:sz w:val="24"/>
          <w:szCs w:val="24"/>
          <w:lang w:val="en-US"/>
        </w:rPr>
      </w:pPr>
      <w:r w:rsidRPr="006B2D60">
        <w:rPr>
          <w:sz w:val="24"/>
          <w:szCs w:val="24"/>
          <w:lang w:val="en-US"/>
        </w:rPr>
        <w:t>Grafana is used to visualize the collected metrics and observe application and deployment behavior. The complete workflow is validated using successful and failed deployment scenarios to demonstrate progressive rollout, analysis, promotion, and automated rollback.</w:t>
      </w:r>
    </w:p>
    <w:p w14:paraId="34E599C1" w14:textId="77777777" w:rsidR="006B2D60" w:rsidRPr="006B2D60" w:rsidRDefault="006B2D60" w:rsidP="006B2D60">
      <w:pPr>
        <w:jc w:val="center"/>
        <w:rPr>
          <w:b/>
          <w:bCs/>
          <w:sz w:val="32"/>
          <w:szCs w:val="32"/>
        </w:rPr>
      </w:pPr>
    </w:p>
    <w:p w14:paraId="6933C39A" w14:textId="77777777" w:rsidR="006B2D60" w:rsidRDefault="006B2D60">
      <w:pPr>
        <w:rPr>
          <w:sz w:val="24"/>
          <w:szCs w:val="24"/>
        </w:rPr>
      </w:pPr>
      <w:r>
        <w:rPr>
          <w:sz w:val="24"/>
          <w:szCs w:val="24"/>
        </w:rPr>
        <w:br w:type="page"/>
      </w:r>
    </w:p>
    <w:p w14:paraId="216D79B6" w14:textId="77777777" w:rsidR="00FD6D97" w:rsidRDefault="00FD6D97" w:rsidP="00FD6D97">
      <w:pPr>
        <w:pStyle w:val="pdq2pgselectionanchorcontainer"/>
        <w:jc w:val="center"/>
      </w:pPr>
      <w:bookmarkStart w:id="5" w:name="_Toc230562508"/>
      <w:r w:rsidRPr="00FD6D97">
        <w:rPr>
          <w:b/>
          <w:bCs/>
          <w:sz w:val="32"/>
          <w:szCs w:val="32"/>
          <w:lang w:val="en"/>
        </w:rPr>
        <w:lastRenderedPageBreak/>
        <w:t>8. DATASET USED</w:t>
      </w:r>
    </w:p>
    <w:p w14:paraId="329E1F7C" w14:textId="3CFBC2D0" w:rsidR="00FD6D97" w:rsidRDefault="00FD6D97" w:rsidP="00FD6D97">
      <w:pPr>
        <w:pStyle w:val="pdq2pgselectionanchorcontainer"/>
        <w:jc w:val="both"/>
      </w:pPr>
      <w:r>
        <w:br/>
      </w:r>
      <w:r>
        <w:t xml:space="preserve">The project uses </w:t>
      </w:r>
      <w:r>
        <w:rPr>
          <w:rStyle w:val="Strong"/>
        </w:rPr>
        <w:t>synthetically generated runtime workload data</w:t>
      </w:r>
      <w:r>
        <w:t xml:space="preserve"> for testing and validation of the progressive delivery system. Test requests are generated under different application conditions, including normal operation, increased load, and failure scenarios. The resulting application and deployment metrics are collected using Prometheus and evaluated against the predefined thresholds configured for the canary rollout.</w:t>
      </w:r>
    </w:p>
    <w:p w14:paraId="772AB867" w14:textId="63E5D383" w:rsidR="00FD6D97" w:rsidRDefault="00FD6D97" w:rsidP="00FD6D97">
      <w:pPr>
        <w:pStyle w:val="NormalWeb"/>
        <w:jc w:val="both"/>
      </w:pPr>
      <w:r>
        <w:t>The generated workload data is used to validate the behavior of the system during canary progression, successful promotion, and automated rollback. No external or pre-existing dataset is required for the implementation.</w:t>
      </w:r>
    </w:p>
    <w:p w14:paraId="02F04619" w14:textId="77777777" w:rsidR="00FD6D97" w:rsidRDefault="00FD6D97">
      <w:pPr>
        <w:rPr>
          <w:sz w:val="24"/>
          <w:szCs w:val="24"/>
          <w:lang w:val="en-US"/>
        </w:rPr>
      </w:pPr>
      <w:r>
        <w:br w:type="page"/>
      </w:r>
    </w:p>
    <w:p w14:paraId="730A0EC7" w14:textId="69E87995" w:rsidR="00FD6D97" w:rsidRDefault="00FD6D97" w:rsidP="00FD6D97">
      <w:pPr>
        <w:pStyle w:val="NormalWeb"/>
        <w:numPr>
          <w:ilvl w:val="0"/>
          <w:numId w:val="28"/>
        </w:numPr>
        <w:jc w:val="center"/>
        <w:rPr>
          <w:b/>
          <w:bCs/>
          <w:sz w:val="32"/>
          <w:szCs w:val="32"/>
        </w:rPr>
      </w:pPr>
      <w:r w:rsidRPr="00FD6D97">
        <w:rPr>
          <w:b/>
          <w:bCs/>
          <w:sz w:val="32"/>
          <w:szCs w:val="32"/>
        </w:rPr>
        <w:lastRenderedPageBreak/>
        <w:t>EXPECTED OUTCOMES</w:t>
      </w:r>
    </w:p>
    <w:p w14:paraId="4F58F4C1" w14:textId="77777777" w:rsidR="00FD6D97" w:rsidRPr="00FD6D97" w:rsidRDefault="00FD6D97" w:rsidP="00FD6D97">
      <w:pPr>
        <w:widowControl/>
        <w:spacing w:before="100" w:beforeAutospacing="1" w:after="100" w:afterAutospacing="1"/>
        <w:rPr>
          <w:sz w:val="24"/>
          <w:szCs w:val="24"/>
          <w:lang w:val="en-US"/>
        </w:rPr>
      </w:pPr>
      <w:r w:rsidRPr="00FD6D97">
        <w:rPr>
          <w:sz w:val="24"/>
          <w:szCs w:val="24"/>
          <w:lang w:val="en-US"/>
        </w:rPr>
        <w:t>The proposed project is expected to provide a functional Kubernetes-based progressive delivery system capable of managing controlled application releases, monitoring deployment behavior, and automatically responding to unsuccessful deployments.</w:t>
      </w:r>
    </w:p>
    <w:p w14:paraId="22B282C1" w14:textId="77777777" w:rsidR="00FD6D97" w:rsidRPr="00FD6D97" w:rsidRDefault="00FD6D97" w:rsidP="00FD6D97">
      <w:pPr>
        <w:widowControl/>
        <w:spacing w:before="100" w:beforeAutospacing="1" w:after="100" w:afterAutospacing="1"/>
        <w:rPr>
          <w:sz w:val="24"/>
          <w:szCs w:val="24"/>
          <w:lang w:val="en-US"/>
        </w:rPr>
      </w:pPr>
      <w:r w:rsidRPr="00FD6D97">
        <w:rPr>
          <w:sz w:val="24"/>
          <w:szCs w:val="24"/>
          <w:lang w:val="en-US"/>
        </w:rPr>
        <w:t>The expected outcomes of the project are:</w:t>
      </w:r>
    </w:p>
    <w:p w14:paraId="354EFC82" w14:textId="77777777" w:rsidR="00FD6D97" w:rsidRPr="00FD6D97" w:rsidRDefault="00FD6D97" w:rsidP="00FD6D97">
      <w:pPr>
        <w:widowControl/>
        <w:numPr>
          <w:ilvl w:val="0"/>
          <w:numId w:val="38"/>
        </w:numPr>
        <w:spacing w:before="100" w:beforeAutospacing="1" w:after="100" w:afterAutospacing="1"/>
        <w:rPr>
          <w:sz w:val="24"/>
          <w:szCs w:val="24"/>
          <w:lang w:val="en-US"/>
        </w:rPr>
      </w:pPr>
      <w:r w:rsidRPr="00FD6D97">
        <w:rPr>
          <w:b/>
          <w:bCs/>
          <w:sz w:val="24"/>
          <w:szCs w:val="24"/>
          <w:lang w:val="en-US"/>
        </w:rPr>
        <w:t>Controlled Canary Deployment</w:t>
      </w:r>
      <w:r w:rsidRPr="00FD6D97">
        <w:rPr>
          <w:sz w:val="24"/>
          <w:szCs w:val="24"/>
          <w:lang w:val="en-US"/>
        </w:rPr>
        <w:br/>
        <w:t xml:space="preserve">The system is expected to introduce a new application version gradually instead of exposing the complete application to the new release at once. This will allow the canary version to be evaluated during the deployment process before its complete promotion. </w:t>
      </w:r>
    </w:p>
    <w:p w14:paraId="3239CB43" w14:textId="77777777" w:rsidR="00FD6D97" w:rsidRPr="00FD6D97" w:rsidRDefault="00FD6D97" w:rsidP="00FD6D97">
      <w:pPr>
        <w:widowControl/>
        <w:numPr>
          <w:ilvl w:val="0"/>
          <w:numId w:val="38"/>
        </w:numPr>
        <w:spacing w:before="100" w:beforeAutospacing="1" w:after="100" w:afterAutospacing="1"/>
        <w:rPr>
          <w:sz w:val="24"/>
          <w:szCs w:val="24"/>
          <w:lang w:val="en-US"/>
        </w:rPr>
      </w:pPr>
      <w:r w:rsidRPr="00FD6D97">
        <w:rPr>
          <w:b/>
          <w:bCs/>
          <w:sz w:val="24"/>
          <w:szCs w:val="24"/>
          <w:lang w:val="en-US"/>
        </w:rPr>
        <w:t>Continuous Monitoring</w:t>
      </w:r>
      <w:r w:rsidRPr="00FD6D97">
        <w:rPr>
          <w:sz w:val="24"/>
          <w:szCs w:val="24"/>
          <w:lang w:val="en-US"/>
        </w:rPr>
        <w:br/>
        <w:t xml:space="preserve">Prometheus is expected to collect relevant application and deployment metrics during the rollout, while Grafana will provide visual dashboards for observing the collected metrics and deployment behavior. </w:t>
      </w:r>
    </w:p>
    <w:p w14:paraId="6E37A07B" w14:textId="77777777" w:rsidR="00FD6D97" w:rsidRPr="00FD6D97" w:rsidRDefault="00FD6D97" w:rsidP="00FD6D97">
      <w:pPr>
        <w:widowControl/>
        <w:numPr>
          <w:ilvl w:val="0"/>
          <w:numId w:val="38"/>
        </w:numPr>
        <w:spacing w:before="100" w:beforeAutospacing="1" w:after="100" w:afterAutospacing="1"/>
        <w:rPr>
          <w:sz w:val="24"/>
          <w:szCs w:val="24"/>
          <w:lang w:val="en-US"/>
        </w:rPr>
      </w:pPr>
      <w:r w:rsidRPr="00FD6D97">
        <w:rPr>
          <w:b/>
          <w:bCs/>
          <w:sz w:val="24"/>
          <w:szCs w:val="24"/>
          <w:lang w:val="en-US"/>
        </w:rPr>
        <w:t>Automated Rollout Decisions</w:t>
      </w:r>
      <w:r w:rsidRPr="00FD6D97">
        <w:rPr>
          <w:sz w:val="24"/>
          <w:szCs w:val="24"/>
          <w:lang w:val="en-US"/>
        </w:rPr>
        <w:br/>
        <w:t xml:space="preserve">The system is expected to evaluate the canary version using predefined analysis conditions and thresholds. Based on the observed metrics, the rollout will either continue toward promotion or be stopped when the configured conditions are not satisfied. </w:t>
      </w:r>
    </w:p>
    <w:p w14:paraId="67147209" w14:textId="77777777" w:rsidR="00FD6D97" w:rsidRPr="00FD6D97" w:rsidRDefault="00FD6D97" w:rsidP="00FD6D97">
      <w:pPr>
        <w:widowControl/>
        <w:numPr>
          <w:ilvl w:val="0"/>
          <w:numId w:val="38"/>
        </w:numPr>
        <w:spacing w:before="100" w:beforeAutospacing="1" w:after="100" w:afterAutospacing="1"/>
        <w:rPr>
          <w:sz w:val="24"/>
          <w:szCs w:val="24"/>
          <w:lang w:val="en-US"/>
        </w:rPr>
      </w:pPr>
      <w:r w:rsidRPr="00FD6D97">
        <w:rPr>
          <w:b/>
          <w:bCs/>
          <w:sz w:val="24"/>
          <w:szCs w:val="24"/>
          <w:lang w:val="en-US"/>
        </w:rPr>
        <w:t>Automated Rollback</w:t>
      </w:r>
      <w:r w:rsidRPr="00FD6D97">
        <w:rPr>
          <w:sz w:val="24"/>
          <w:szCs w:val="24"/>
          <w:lang w:val="en-US"/>
        </w:rPr>
        <w:br/>
        <w:t xml:space="preserve">When a canary deployment fails the configured analysis conditions, Argo Rollouts is expected to automatically abort the rollout and restore the previously stable application version, reducing the need for manual intervention. </w:t>
      </w:r>
    </w:p>
    <w:p w14:paraId="1667BE14" w14:textId="77777777" w:rsidR="00FD6D97" w:rsidRPr="00FD6D97" w:rsidRDefault="00FD6D97" w:rsidP="00FD6D97">
      <w:pPr>
        <w:widowControl/>
        <w:numPr>
          <w:ilvl w:val="0"/>
          <w:numId w:val="38"/>
        </w:numPr>
        <w:spacing w:before="100" w:beforeAutospacing="1" w:after="100" w:afterAutospacing="1"/>
        <w:rPr>
          <w:sz w:val="24"/>
          <w:szCs w:val="24"/>
          <w:lang w:val="en-US"/>
        </w:rPr>
      </w:pPr>
      <w:r w:rsidRPr="00FD6D97">
        <w:rPr>
          <w:b/>
          <w:bCs/>
          <w:sz w:val="24"/>
          <w:szCs w:val="24"/>
          <w:lang w:val="en-US"/>
        </w:rPr>
        <w:t>Deployment Validation</w:t>
      </w:r>
      <w:r w:rsidRPr="00FD6D97">
        <w:rPr>
          <w:sz w:val="24"/>
          <w:szCs w:val="24"/>
          <w:lang w:val="en-US"/>
        </w:rPr>
        <w:br/>
        <w:t xml:space="preserve">The complete workflow is expected to be validated through controlled deployment scenarios, including successful releases and intentionally introduced failure or degraded-performance conditions. </w:t>
      </w:r>
    </w:p>
    <w:p w14:paraId="24F3D3F1" w14:textId="77777777" w:rsidR="00FD6D97" w:rsidRPr="00FD6D97" w:rsidRDefault="00FD6D97" w:rsidP="00FD6D97">
      <w:pPr>
        <w:widowControl/>
        <w:numPr>
          <w:ilvl w:val="0"/>
          <w:numId w:val="38"/>
        </w:numPr>
        <w:spacing w:before="100" w:beforeAutospacing="1" w:after="100" w:afterAutospacing="1"/>
        <w:rPr>
          <w:sz w:val="24"/>
          <w:szCs w:val="24"/>
          <w:lang w:val="en-US"/>
        </w:rPr>
      </w:pPr>
      <w:r w:rsidRPr="00FD6D97">
        <w:rPr>
          <w:b/>
          <w:bCs/>
          <w:sz w:val="24"/>
          <w:szCs w:val="24"/>
          <w:lang w:val="en-US"/>
        </w:rPr>
        <w:t>Observable Deployment Workflow</w:t>
      </w:r>
      <w:r w:rsidRPr="00FD6D97">
        <w:rPr>
          <w:sz w:val="24"/>
          <w:szCs w:val="24"/>
          <w:lang w:val="en-US"/>
        </w:rPr>
        <w:br/>
        <w:t xml:space="preserve">The project is expected to provide visibility into the application state, rollout progression, monitoring metrics, and final deployment decision through the combined use of Argo Rollouts, Prometheus, and Grafana. </w:t>
      </w:r>
    </w:p>
    <w:p w14:paraId="391693C0" w14:textId="77777777" w:rsidR="00FD6D97" w:rsidRPr="00FD6D97" w:rsidRDefault="00FD6D97" w:rsidP="00FD6D97">
      <w:pPr>
        <w:widowControl/>
        <w:numPr>
          <w:ilvl w:val="0"/>
          <w:numId w:val="38"/>
        </w:numPr>
        <w:spacing w:before="100" w:beforeAutospacing="1" w:after="100" w:afterAutospacing="1"/>
        <w:rPr>
          <w:sz w:val="24"/>
          <w:szCs w:val="24"/>
          <w:lang w:val="en-US"/>
        </w:rPr>
      </w:pPr>
      <w:r w:rsidRPr="00FD6D97">
        <w:rPr>
          <w:b/>
          <w:bCs/>
          <w:sz w:val="24"/>
          <w:szCs w:val="24"/>
          <w:lang w:val="en-US"/>
        </w:rPr>
        <w:t>Practical Cloud-Native Implementation</w:t>
      </w:r>
      <w:r w:rsidRPr="00FD6D97">
        <w:rPr>
          <w:sz w:val="24"/>
          <w:szCs w:val="24"/>
          <w:lang w:val="en-US"/>
        </w:rPr>
        <w:br/>
        <w:t xml:space="preserve">The final system is expected to demonstrate how Kubernetes-based deployment, progressive delivery, monitoring, and automated recovery mechanisms can be used together to create a controlled application release workflow. </w:t>
      </w:r>
    </w:p>
    <w:p w14:paraId="322F065E" w14:textId="086B7FA1" w:rsidR="00ED70D7" w:rsidRDefault="00FD6D97" w:rsidP="00FD6D97">
      <w:pPr>
        <w:widowControl/>
        <w:spacing w:before="100" w:beforeAutospacing="1" w:after="100" w:afterAutospacing="1"/>
        <w:rPr>
          <w:sz w:val="24"/>
          <w:szCs w:val="24"/>
          <w:lang w:val="en-US"/>
        </w:rPr>
      </w:pPr>
      <w:r w:rsidRPr="00FD6D97">
        <w:rPr>
          <w:sz w:val="24"/>
          <w:szCs w:val="24"/>
          <w:lang w:val="en-US"/>
        </w:rPr>
        <w:t xml:space="preserve">Overall, the expected outcome is a </w:t>
      </w:r>
      <w:r w:rsidRPr="00FD6D97">
        <w:rPr>
          <w:b/>
          <w:bCs/>
          <w:sz w:val="24"/>
          <w:szCs w:val="24"/>
          <w:lang w:val="en-US"/>
        </w:rPr>
        <w:t>working demonstration of progressive application delivery with monitoring-based analysis and automated rollback</w:t>
      </w:r>
      <w:r w:rsidRPr="00FD6D97">
        <w:rPr>
          <w:sz w:val="24"/>
          <w:szCs w:val="24"/>
          <w:lang w:val="en-US"/>
        </w:rPr>
        <w:t>, providing a practical implementation of the proposed methodology.</w:t>
      </w:r>
    </w:p>
    <w:p w14:paraId="1F0BFC83" w14:textId="77777777" w:rsidR="00ED70D7" w:rsidRDefault="00ED70D7">
      <w:pPr>
        <w:rPr>
          <w:sz w:val="24"/>
          <w:szCs w:val="24"/>
          <w:lang w:val="en-US"/>
        </w:rPr>
      </w:pPr>
      <w:r>
        <w:rPr>
          <w:sz w:val="24"/>
          <w:szCs w:val="24"/>
          <w:lang w:val="en-US"/>
        </w:rPr>
        <w:br w:type="page"/>
      </w:r>
    </w:p>
    <w:p w14:paraId="0AEC62B2" w14:textId="0B978A17" w:rsidR="00ED70D7" w:rsidRPr="00ED70D7" w:rsidRDefault="00ED70D7" w:rsidP="00ED70D7">
      <w:pPr>
        <w:pStyle w:val="ListParagraph"/>
        <w:widowControl/>
        <w:numPr>
          <w:ilvl w:val="0"/>
          <w:numId w:val="28"/>
        </w:numPr>
        <w:spacing w:before="100" w:beforeAutospacing="1" w:after="100" w:afterAutospacing="1"/>
        <w:jc w:val="center"/>
        <w:rPr>
          <w:b/>
          <w:bCs/>
          <w:sz w:val="32"/>
          <w:szCs w:val="32"/>
        </w:rPr>
      </w:pPr>
      <w:r w:rsidRPr="00ED70D7">
        <w:rPr>
          <w:b/>
          <w:bCs/>
          <w:sz w:val="32"/>
          <w:szCs w:val="32"/>
        </w:rPr>
        <w:lastRenderedPageBreak/>
        <w:t>REFERENCES</w:t>
      </w:r>
    </w:p>
    <w:p w14:paraId="635694CE" w14:textId="77777777" w:rsidR="00ED70D7" w:rsidRPr="00ED70D7" w:rsidRDefault="00ED70D7" w:rsidP="00ED70D7">
      <w:pPr>
        <w:pStyle w:val="ListParagraph"/>
        <w:widowControl/>
        <w:spacing w:before="100" w:beforeAutospacing="1" w:after="100" w:afterAutospacing="1"/>
        <w:rPr>
          <w:b/>
          <w:bCs/>
          <w:sz w:val="32"/>
          <w:szCs w:val="32"/>
          <w:lang w:val="en-US"/>
        </w:rPr>
      </w:pPr>
    </w:p>
    <w:p w14:paraId="6CA50F23" w14:textId="3C3CFE16" w:rsidR="00ED70D7" w:rsidRPr="00ED70D7" w:rsidRDefault="00ED70D7" w:rsidP="00ED70D7">
      <w:pPr>
        <w:widowControl/>
        <w:spacing w:before="100" w:beforeAutospacing="1" w:after="100" w:afterAutospacing="1"/>
        <w:rPr>
          <w:sz w:val="24"/>
          <w:szCs w:val="24"/>
          <w:lang w:val="en-US"/>
        </w:rPr>
      </w:pPr>
      <w:r w:rsidRPr="00ED70D7">
        <w:rPr>
          <w:sz w:val="24"/>
          <w:szCs w:val="24"/>
          <w:lang w:val="en-US"/>
        </w:rPr>
        <w:t xml:space="preserve">[1] Kubernetes, “Deployments,” Kubernetes Documentation. </w:t>
      </w:r>
      <w:hyperlink r:id="rId15" w:tgtFrame="_blank" w:history="1">
        <w:r w:rsidRPr="00ED70D7">
          <w:rPr>
            <w:color w:val="0000FF"/>
            <w:sz w:val="24"/>
            <w:szCs w:val="24"/>
            <w:u w:val="single"/>
            <w:lang w:val="en-US"/>
          </w:rPr>
          <w:t>Kubernetes Documen</w:t>
        </w:r>
        <w:r w:rsidRPr="00ED70D7">
          <w:rPr>
            <w:color w:val="0000FF"/>
            <w:sz w:val="24"/>
            <w:szCs w:val="24"/>
            <w:u w:val="single"/>
            <w:lang w:val="en-US"/>
          </w:rPr>
          <w:t>t</w:t>
        </w:r>
        <w:r w:rsidRPr="00ED70D7">
          <w:rPr>
            <w:color w:val="0000FF"/>
            <w:sz w:val="24"/>
            <w:szCs w:val="24"/>
            <w:u w:val="single"/>
            <w:lang w:val="en-US"/>
          </w:rPr>
          <w:t>ation</w:t>
        </w:r>
      </w:hyperlink>
    </w:p>
    <w:p w14:paraId="1342A70E" w14:textId="77777777" w:rsidR="00ED70D7" w:rsidRPr="00ED70D7" w:rsidRDefault="00ED70D7" w:rsidP="00ED70D7">
      <w:pPr>
        <w:widowControl/>
        <w:spacing w:before="100" w:beforeAutospacing="1" w:after="100" w:afterAutospacing="1"/>
        <w:rPr>
          <w:sz w:val="24"/>
          <w:szCs w:val="24"/>
          <w:lang w:val="en-US"/>
        </w:rPr>
      </w:pPr>
      <w:r w:rsidRPr="00ED70D7">
        <w:rPr>
          <w:sz w:val="24"/>
          <w:szCs w:val="24"/>
          <w:lang w:val="en-US"/>
        </w:rPr>
        <w:t xml:space="preserve">[2] Kubernetes, “Update a Deployment Without Downtime,” Kubernetes Documentation. </w:t>
      </w:r>
      <w:hyperlink r:id="rId16" w:tgtFrame="_blank" w:history="1">
        <w:r w:rsidRPr="00ED70D7">
          <w:rPr>
            <w:color w:val="0000FF"/>
            <w:sz w:val="24"/>
            <w:szCs w:val="24"/>
            <w:u w:val="single"/>
            <w:lang w:val="en-US"/>
          </w:rPr>
          <w:t>Kubernetes Rolling Update Documentation</w:t>
        </w:r>
      </w:hyperlink>
    </w:p>
    <w:p w14:paraId="7F0F88F1" w14:textId="77777777" w:rsidR="00ED70D7" w:rsidRPr="00ED70D7" w:rsidRDefault="00ED70D7" w:rsidP="00ED70D7">
      <w:pPr>
        <w:widowControl/>
        <w:spacing w:before="100" w:beforeAutospacing="1" w:after="100" w:afterAutospacing="1"/>
        <w:rPr>
          <w:sz w:val="24"/>
          <w:szCs w:val="24"/>
          <w:lang w:val="en-US"/>
        </w:rPr>
      </w:pPr>
      <w:r w:rsidRPr="00ED70D7">
        <w:rPr>
          <w:sz w:val="24"/>
          <w:szCs w:val="24"/>
          <w:lang w:val="en-US"/>
        </w:rPr>
        <w:t xml:space="preserve">[3] Argo Project, “Argo Rollouts – Concepts,” Argo Rollouts Documentation. </w:t>
      </w:r>
      <w:hyperlink r:id="rId17" w:tgtFrame="_blank" w:history="1">
        <w:r w:rsidRPr="00ED70D7">
          <w:rPr>
            <w:color w:val="0000FF"/>
            <w:sz w:val="24"/>
            <w:szCs w:val="24"/>
            <w:u w:val="single"/>
            <w:lang w:val="en-US"/>
          </w:rPr>
          <w:t>Argo Rollouts Concepts</w:t>
        </w:r>
      </w:hyperlink>
    </w:p>
    <w:p w14:paraId="120582FC" w14:textId="77777777" w:rsidR="00ED70D7" w:rsidRPr="00ED70D7" w:rsidRDefault="00ED70D7" w:rsidP="00ED70D7">
      <w:pPr>
        <w:widowControl/>
        <w:spacing w:before="100" w:beforeAutospacing="1" w:after="100" w:afterAutospacing="1"/>
        <w:rPr>
          <w:sz w:val="24"/>
          <w:szCs w:val="24"/>
          <w:lang w:val="en-US"/>
        </w:rPr>
      </w:pPr>
      <w:r w:rsidRPr="00ED70D7">
        <w:rPr>
          <w:sz w:val="24"/>
          <w:szCs w:val="24"/>
          <w:lang w:val="en-US"/>
        </w:rPr>
        <w:t xml:space="preserve">[4] Argo Project, “Canary Deployment Strategy,” Argo Rollouts Documentation. </w:t>
      </w:r>
      <w:hyperlink r:id="rId18" w:tgtFrame="_blank" w:history="1">
        <w:r w:rsidRPr="00ED70D7">
          <w:rPr>
            <w:color w:val="0000FF"/>
            <w:sz w:val="24"/>
            <w:szCs w:val="24"/>
            <w:u w:val="single"/>
            <w:lang w:val="en-US"/>
          </w:rPr>
          <w:t>Argo Rollouts Canary Documentation</w:t>
        </w:r>
      </w:hyperlink>
    </w:p>
    <w:p w14:paraId="787EB3B8" w14:textId="77777777" w:rsidR="00ED70D7" w:rsidRPr="00ED70D7" w:rsidRDefault="00ED70D7" w:rsidP="00ED70D7">
      <w:pPr>
        <w:widowControl/>
        <w:spacing w:before="100" w:beforeAutospacing="1" w:after="100" w:afterAutospacing="1"/>
        <w:rPr>
          <w:sz w:val="24"/>
          <w:szCs w:val="24"/>
          <w:lang w:val="en-US"/>
        </w:rPr>
      </w:pPr>
      <w:r w:rsidRPr="00ED70D7">
        <w:rPr>
          <w:sz w:val="24"/>
          <w:szCs w:val="24"/>
          <w:lang w:val="en-US"/>
        </w:rPr>
        <w:t xml:space="preserve">[5] Argo Project, “Analysis &amp; Progressive Delivery,” Argo Rollouts Documentation. </w:t>
      </w:r>
      <w:hyperlink r:id="rId19" w:tgtFrame="_blank" w:history="1">
        <w:r w:rsidRPr="00ED70D7">
          <w:rPr>
            <w:color w:val="0000FF"/>
            <w:sz w:val="24"/>
            <w:szCs w:val="24"/>
            <w:u w:val="single"/>
            <w:lang w:val="en-US"/>
          </w:rPr>
          <w:t>Argo Rollouts Analysis Documentation</w:t>
        </w:r>
      </w:hyperlink>
    </w:p>
    <w:p w14:paraId="2FC18032" w14:textId="77777777" w:rsidR="00ED70D7" w:rsidRPr="00ED70D7" w:rsidRDefault="00ED70D7" w:rsidP="00ED70D7">
      <w:pPr>
        <w:widowControl/>
        <w:spacing w:before="100" w:beforeAutospacing="1" w:after="100" w:afterAutospacing="1"/>
        <w:rPr>
          <w:sz w:val="24"/>
          <w:szCs w:val="24"/>
          <w:lang w:val="en-US"/>
        </w:rPr>
      </w:pPr>
      <w:r w:rsidRPr="00ED70D7">
        <w:rPr>
          <w:sz w:val="24"/>
          <w:szCs w:val="24"/>
          <w:lang w:val="en-US"/>
        </w:rPr>
        <w:t xml:space="preserve">[6] Argo Project, “Getting Started,” Argo Rollouts Documentation. </w:t>
      </w:r>
      <w:hyperlink r:id="rId20" w:tgtFrame="_blank" w:history="1">
        <w:r w:rsidRPr="00ED70D7">
          <w:rPr>
            <w:color w:val="0000FF"/>
            <w:sz w:val="24"/>
            <w:szCs w:val="24"/>
            <w:u w:val="single"/>
            <w:lang w:val="en-US"/>
          </w:rPr>
          <w:t>Argo Rollouts Getting Started</w:t>
        </w:r>
      </w:hyperlink>
    </w:p>
    <w:p w14:paraId="2D5FDCCD" w14:textId="77777777" w:rsidR="00ED70D7" w:rsidRPr="00ED70D7" w:rsidRDefault="00ED70D7" w:rsidP="00ED70D7">
      <w:pPr>
        <w:widowControl/>
        <w:spacing w:before="100" w:beforeAutospacing="1" w:after="100" w:afterAutospacing="1"/>
        <w:rPr>
          <w:sz w:val="24"/>
          <w:szCs w:val="24"/>
          <w:lang w:val="en-US"/>
        </w:rPr>
      </w:pPr>
      <w:r w:rsidRPr="00ED70D7">
        <w:rPr>
          <w:sz w:val="24"/>
          <w:szCs w:val="24"/>
          <w:lang w:val="en-US"/>
        </w:rPr>
        <w:t xml:space="preserve">[7] Prometheus Authors, “Overview,” Prometheus Documentation. </w:t>
      </w:r>
      <w:hyperlink r:id="rId21" w:tgtFrame="_blank" w:history="1">
        <w:r w:rsidRPr="00ED70D7">
          <w:rPr>
            <w:color w:val="0000FF"/>
            <w:sz w:val="24"/>
            <w:szCs w:val="24"/>
            <w:u w:val="single"/>
            <w:lang w:val="en-US"/>
          </w:rPr>
          <w:t>Prometheus Documentation</w:t>
        </w:r>
      </w:hyperlink>
    </w:p>
    <w:p w14:paraId="51A667C2" w14:textId="77777777" w:rsidR="00ED70D7" w:rsidRPr="00ED70D7" w:rsidRDefault="00ED70D7" w:rsidP="00ED70D7">
      <w:pPr>
        <w:widowControl/>
        <w:spacing w:before="100" w:beforeAutospacing="1" w:after="100" w:afterAutospacing="1"/>
        <w:rPr>
          <w:sz w:val="24"/>
          <w:szCs w:val="24"/>
          <w:lang w:val="en-US"/>
        </w:rPr>
      </w:pPr>
      <w:r w:rsidRPr="00ED70D7">
        <w:rPr>
          <w:sz w:val="24"/>
          <w:szCs w:val="24"/>
          <w:lang w:val="en-US"/>
        </w:rPr>
        <w:t xml:space="preserve">[8] Prometheus Authors, “First Steps with Prometheus,” Prometheus Documentation. </w:t>
      </w:r>
      <w:hyperlink r:id="rId22" w:tgtFrame="_blank" w:history="1">
        <w:r w:rsidRPr="00ED70D7">
          <w:rPr>
            <w:color w:val="0000FF"/>
            <w:sz w:val="24"/>
            <w:szCs w:val="24"/>
            <w:u w:val="single"/>
            <w:lang w:val="en-US"/>
          </w:rPr>
          <w:t>Prometheus First Steps</w:t>
        </w:r>
      </w:hyperlink>
    </w:p>
    <w:p w14:paraId="77E75BA9" w14:textId="77777777" w:rsidR="00ED70D7" w:rsidRPr="00ED70D7" w:rsidRDefault="00ED70D7" w:rsidP="00ED70D7">
      <w:pPr>
        <w:widowControl/>
        <w:spacing w:before="100" w:beforeAutospacing="1" w:after="100" w:afterAutospacing="1"/>
        <w:rPr>
          <w:sz w:val="24"/>
          <w:szCs w:val="24"/>
          <w:lang w:val="en-US"/>
        </w:rPr>
      </w:pPr>
      <w:r w:rsidRPr="00ED70D7">
        <w:rPr>
          <w:sz w:val="24"/>
          <w:szCs w:val="24"/>
          <w:lang w:val="en-US"/>
        </w:rPr>
        <w:t xml:space="preserve">[9] Grafana Labs, “Prometheus Data Source,” Grafana Documentation. </w:t>
      </w:r>
      <w:hyperlink r:id="rId23" w:tgtFrame="_blank" w:history="1">
        <w:r w:rsidRPr="00ED70D7">
          <w:rPr>
            <w:color w:val="0000FF"/>
            <w:sz w:val="24"/>
            <w:szCs w:val="24"/>
            <w:u w:val="single"/>
            <w:lang w:val="en-US"/>
          </w:rPr>
          <w:t>Grafana Documentation</w:t>
        </w:r>
      </w:hyperlink>
    </w:p>
    <w:p w14:paraId="01B4489A" w14:textId="77777777" w:rsidR="00ED70D7" w:rsidRPr="00ED70D7" w:rsidRDefault="00ED70D7" w:rsidP="00ED70D7">
      <w:pPr>
        <w:widowControl/>
        <w:spacing w:before="100" w:beforeAutospacing="1" w:after="100" w:afterAutospacing="1"/>
        <w:rPr>
          <w:sz w:val="24"/>
          <w:szCs w:val="24"/>
          <w:lang w:val="en-US"/>
        </w:rPr>
      </w:pPr>
      <w:r w:rsidRPr="00ED70D7">
        <w:rPr>
          <w:sz w:val="24"/>
          <w:szCs w:val="24"/>
          <w:lang w:val="en-US"/>
        </w:rPr>
        <w:t xml:space="preserve">[10] Docker Inc., “What is </w:t>
      </w:r>
      <w:proofErr w:type="gramStart"/>
      <w:r w:rsidRPr="00ED70D7">
        <w:rPr>
          <w:sz w:val="24"/>
          <w:szCs w:val="24"/>
          <w:lang w:val="en-US"/>
        </w:rPr>
        <w:t>Docker?,</w:t>
      </w:r>
      <w:proofErr w:type="gramEnd"/>
      <w:r w:rsidRPr="00ED70D7">
        <w:rPr>
          <w:sz w:val="24"/>
          <w:szCs w:val="24"/>
          <w:lang w:val="en-US"/>
        </w:rPr>
        <w:t xml:space="preserve">” Docker Documentation. </w:t>
      </w:r>
      <w:hyperlink r:id="rId24" w:tgtFrame="_blank" w:history="1">
        <w:r w:rsidRPr="00ED70D7">
          <w:rPr>
            <w:color w:val="0000FF"/>
            <w:sz w:val="24"/>
            <w:szCs w:val="24"/>
            <w:u w:val="single"/>
            <w:lang w:val="en-US"/>
          </w:rPr>
          <w:t>Docker Documentation</w:t>
        </w:r>
      </w:hyperlink>
    </w:p>
    <w:p w14:paraId="64576932" w14:textId="77777777" w:rsidR="00FD6D97" w:rsidRPr="00FD6D97" w:rsidRDefault="00FD6D97" w:rsidP="00FD6D97">
      <w:pPr>
        <w:widowControl/>
        <w:spacing w:before="100" w:beforeAutospacing="1" w:after="100" w:afterAutospacing="1"/>
        <w:rPr>
          <w:sz w:val="24"/>
          <w:szCs w:val="24"/>
          <w:lang w:val="en-US"/>
        </w:rPr>
      </w:pPr>
    </w:p>
    <w:p w14:paraId="32405ACF" w14:textId="77777777" w:rsidR="00FD6D97" w:rsidRPr="00FD6D97" w:rsidRDefault="00FD6D97" w:rsidP="00FD6D97">
      <w:pPr>
        <w:pStyle w:val="NormalWeb"/>
        <w:ind w:left="720"/>
        <w:rPr>
          <w:b/>
          <w:bCs/>
          <w:sz w:val="32"/>
          <w:szCs w:val="32"/>
        </w:rPr>
      </w:pPr>
    </w:p>
    <w:p w14:paraId="72D354FC" w14:textId="77777777" w:rsidR="00FD6D97" w:rsidRDefault="00FD6D97">
      <w:pPr>
        <w:rPr>
          <w:b/>
          <w:bCs/>
          <w:sz w:val="28"/>
          <w:szCs w:val="28"/>
        </w:rPr>
      </w:pPr>
      <w:r>
        <w:br w:type="page"/>
      </w:r>
    </w:p>
    <w:bookmarkEnd w:id="5"/>
    <w:p w14:paraId="76B05609" w14:textId="77777777" w:rsidR="005E375D" w:rsidRDefault="005E375D" w:rsidP="005509C2">
      <w:pPr>
        <w:spacing w:after="30" w:line="276" w:lineRule="auto"/>
        <w:rPr>
          <w:b/>
          <w:bCs/>
          <w:noProof/>
          <w:sz w:val="24"/>
          <w:szCs w:val="24"/>
        </w:rPr>
      </w:pPr>
    </w:p>
    <w:p w14:paraId="5E85430D" w14:textId="5D7899C7" w:rsidR="005E375D" w:rsidRPr="005E375D" w:rsidRDefault="005E375D" w:rsidP="005509C2">
      <w:pPr>
        <w:spacing w:after="30" w:line="276" w:lineRule="auto"/>
        <w:rPr>
          <w:b/>
          <w:bCs/>
          <w:noProof/>
          <w:sz w:val="24"/>
          <w:szCs w:val="24"/>
          <w:lang w:val="en-US"/>
        </w:rPr>
      </w:pPr>
      <w:r w:rsidRPr="005E375D">
        <w:rPr>
          <w:b/>
          <w:bCs/>
          <w:noProof/>
          <w:sz w:val="24"/>
          <w:szCs w:val="24"/>
        </w:rPr>
        <w:t>System Architecture Diagram</w:t>
      </w:r>
      <w:r>
        <w:rPr>
          <w:b/>
          <w:bCs/>
          <w:noProof/>
          <w:sz w:val="24"/>
          <w:szCs w:val="24"/>
        </w:rPr>
        <w:t>:</w:t>
      </w:r>
    </w:p>
    <w:p w14:paraId="621C254B" w14:textId="34DB5CD6" w:rsidR="005E375D" w:rsidRDefault="005E375D" w:rsidP="005509C2">
      <w:pPr>
        <w:spacing w:after="30" w:line="276" w:lineRule="auto"/>
        <w:rPr>
          <w:noProof/>
          <w:lang w:val="en-US"/>
        </w:rPr>
      </w:pPr>
      <w:r w:rsidRPr="005E375D">
        <w:rPr>
          <w:noProof/>
          <w:lang w:val="en-US"/>
        </w:rPr>
        <w:drawing>
          <wp:inline distT="0" distB="0" distL="0" distR="0" wp14:anchorId="7101836F" wp14:editId="24853340">
            <wp:extent cx="5503333" cy="3926601"/>
            <wp:effectExtent l="0" t="0" r="2540" b="0"/>
            <wp:docPr id="6107144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rotWithShape="1">
                    <a:blip r:embed="rId25">
                      <a:extLst>
                        <a:ext uri="{28A0092B-C50C-407E-A947-70E740481C1C}">
                          <a14:useLocalDpi xmlns:a14="http://schemas.microsoft.com/office/drawing/2010/main" val="0"/>
                        </a:ext>
                      </a:extLst>
                    </a:blip>
                    <a:srcRect b="8611"/>
                    <a:stretch>
                      <a:fillRect/>
                    </a:stretch>
                  </pic:blipFill>
                  <pic:spPr bwMode="auto">
                    <a:xfrm>
                      <a:off x="0" y="0"/>
                      <a:ext cx="5509196" cy="3930784"/>
                    </a:xfrm>
                    <a:prstGeom prst="rect">
                      <a:avLst/>
                    </a:prstGeom>
                    <a:noFill/>
                    <a:ln>
                      <a:noFill/>
                    </a:ln>
                    <a:extLst>
                      <a:ext uri="{53640926-AAD7-44D8-BBD7-CCE9431645EC}">
                        <a14:shadowObscured xmlns:a14="http://schemas.microsoft.com/office/drawing/2010/main"/>
                      </a:ext>
                    </a:extLst>
                  </pic:spPr>
                </pic:pic>
              </a:graphicData>
            </a:graphic>
          </wp:inline>
        </w:drawing>
      </w:r>
    </w:p>
    <w:p w14:paraId="6C966F15" w14:textId="77777777" w:rsidR="005E375D" w:rsidRDefault="005E375D" w:rsidP="005509C2">
      <w:pPr>
        <w:spacing w:after="30" w:line="276" w:lineRule="auto"/>
        <w:rPr>
          <w:noProof/>
          <w:lang w:val="en-US"/>
        </w:rPr>
      </w:pPr>
    </w:p>
    <w:p w14:paraId="7522FCF5" w14:textId="77777777" w:rsidR="005E375D" w:rsidRDefault="005E375D" w:rsidP="005509C2">
      <w:pPr>
        <w:spacing w:after="30" w:line="276" w:lineRule="auto"/>
        <w:rPr>
          <w:noProof/>
          <w:lang w:val="en-US"/>
        </w:rPr>
      </w:pPr>
    </w:p>
    <w:p w14:paraId="5AE36A29" w14:textId="77777777" w:rsidR="005E375D" w:rsidRPr="005E375D" w:rsidRDefault="005E375D" w:rsidP="005509C2">
      <w:pPr>
        <w:spacing w:after="30" w:line="276" w:lineRule="auto"/>
        <w:rPr>
          <w:noProof/>
          <w:lang w:val="en-US"/>
        </w:rPr>
      </w:pPr>
    </w:p>
    <w:p w14:paraId="3E0EB416" w14:textId="7F72B887" w:rsidR="005E375D" w:rsidRPr="005E375D" w:rsidRDefault="005E375D" w:rsidP="005509C2">
      <w:pPr>
        <w:spacing w:after="30" w:line="276" w:lineRule="auto"/>
        <w:rPr>
          <w:b/>
          <w:bCs/>
          <w:noProof/>
          <w:sz w:val="24"/>
          <w:szCs w:val="24"/>
          <w:lang w:val="en-US"/>
        </w:rPr>
      </w:pPr>
      <w:r w:rsidRPr="005E375D">
        <w:rPr>
          <w:b/>
          <w:bCs/>
          <w:noProof/>
          <w:sz w:val="24"/>
          <w:szCs w:val="24"/>
          <w:lang w:val="en-US"/>
        </w:rPr>
        <w:t>Algorithmic Program Flowchart</w:t>
      </w:r>
      <w:r>
        <w:rPr>
          <w:b/>
          <w:bCs/>
          <w:noProof/>
          <w:sz w:val="24"/>
          <w:szCs w:val="24"/>
          <w:lang w:val="en-US"/>
        </w:rPr>
        <w:t>:</w:t>
      </w:r>
    </w:p>
    <w:p w14:paraId="6385E4F7" w14:textId="12070CCC" w:rsidR="00A2401F" w:rsidRPr="005E375D" w:rsidRDefault="005E375D" w:rsidP="005509C2">
      <w:pPr>
        <w:spacing w:after="30" w:line="276" w:lineRule="auto"/>
        <w:rPr>
          <w:noProof/>
          <w:lang w:val="en-US"/>
        </w:rPr>
      </w:pPr>
      <w:r w:rsidRPr="005E375D">
        <w:rPr>
          <w:noProof/>
          <w:lang w:val="en-US"/>
        </w:rPr>
        <w:lastRenderedPageBreak/>
        <w:drawing>
          <wp:inline distT="0" distB="0" distL="0" distR="0" wp14:anchorId="52F70721" wp14:editId="042127B3">
            <wp:extent cx="5071533" cy="4113571"/>
            <wp:effectExtent l="0" t="0" r="0" b="1270"/>
            <wp:docPr id="8458282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rotWithShape="1">
                    <a:blip r:embed="rId26">
                      <a:extLst>
                        <a:ext uri="{28A0092B-C50C-407E-A947-70E740481C1C}">
                          <a14:useLocalDpi xmlns:a14="http://schemas.microsoft.com/office/drawing/2010/main" val="0"/>
                        </a:ext>
                      </a:extLst>
                    </a:blip>
                    <a:srcRect b="8586"/>
                    <a:stretch>
                      <a:fillRect/>
                    </a:stretch>
                  </pic:blipFill>
                  <pic:spPr bwMode="auto">
                    <a:xfrm>
                      <a:off x="0" y="0"/>
                      <a:ext cx="5079503" cy="4120035"/>
                    </a:xfrm>
                    <a:prstGeom prst="rect">
                      <a:avLst/>
                    </a:prstGeom>
                    <a:noFill/>
                    <a:ln>
                      <a:noFill/>
                    </a:ln>
                    <a:extLst>
                      <a:ext uri="{53640926-AAD7-44D8-BBD7-CCE9431645EC}">
                        <a14:shadowObscured xmlns:a14="http://schemas.microsoft.com/office/drawing/2010/main"/>
                      </a:ext>
                    </a:extLst>
                  </pic:spPr>
                </pic:pic>
              </a:graphicData>
            </a:graphic>
          </wp:inline>
        </w:drawing>
      </w:r>
    </w:p>
    <w:p w14:paraId="3CB4569B" w14:textId="77777777" w:rsidR="00360B63" w:rsidRDefault="00360B63" w:rsidP="005509C2">
      <w:pPr>
        <w:widowControl/>
        <w:pBdr>
          <w:top w:val="nil"/>
          <w:left w:val="nil"/>
          <w:bottom w:val="nil"/>
          <w:right w:val="nil"/>
          <w:between w:val="nil"/>
        </w:pBdr>
        <w:spacing w:after="30" w:line="276" w:lineRule="auto"/>
        <w:jc w:val="both"/>
        <w:rPr>
          <w:color w:val="000000"/>
          <w:sz w:val="24"/>
          <w:szCs w:val="24"/>
        </w:rPr>
      </w:pPr>
    </w:p>
    <w:p w14:paraId="0AEB468F" w14:textId="77777777" w:rsidR="00707CD3" w:rsidRDefault="00707CD3" w:rsidP="005509C2">
      <w:pPr>
        <w:pBdr>
          <w:top w:val="nil"/>
          <w:left w:val="nil"/>
          <w:bottom w:val="nil"/>
          <w:right w:val="nil"/>
          <w:between w:val="nil"/>
        </w:pBdr>
        <w:spacing w:after="30" w:line="276" w:lineRule="auto"/>
        <w:ind w:left="141" w:right="280"/>
        <w:jc w:val="both"/>
        <w:rPr>
          <w:color w:val="000000"/>
          <w:sz w:val="24"/>
          <w:szCs w:val="24"/>
        </w:rPr>
      </w:pPr>
    </w:p>
    <w:sectPr w:rsidR="00707CD3" w:rsidSect="00085DF6">
      <w:footerReference w:type="default" r:id="rId27"/>
      <w:pgSz w:w="11920" w:h="16850"/>
      <w:pgMar w:top="1440" w:right="1440" w:bottom="1440" w:left="1440" w:header="0" w:footer="102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C116B" w14:textId="77777777" w:rsidR="00210125" w:rsidRDefault="00210125">
      <w:r>
        <w:separator/>
      </w:r>
    </w:p>
  </w:endnote>
  <w:endnote w:type="continuationSeparator" w:id="0">
    <w:p w14:paraId="56FCA5A2" w14:textId="77777777" w:rsidR="00210125" w:rsidRDefault="00210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40A8C9E-F5AD-47F4-8DEF-393B9EC386D9}"/>
    <w:embedItalic r:id="rId2" w:fontKey="{A218A173-E47D-4DC5-B124-DD802CEFA5BB}"/>
  </w:font>
  <w:font w:name="Georgia">
    <w:panose1 w:val="02040502050405020303"/>
    <w:charset w:val="00"/>
    <w:family w:val="roman"/>
    <w:pitch w:val="variable"/>
    <w:sig w:usb0="00000287" w:usb1="00000000" w:usb2="00000000" w:usb3="00000000" w:csb0="0000009F" w:csb1="00000000"/>
    <w:embedItalic r:id="rId3" w:fontKey="{C3108B68-BFF9-4B7B-B6EC-956D27967342}"/>
  </w:font>
  <w:font w:name="Calibri">
    <w:panose1 w:val="020F0502020204030204"/>
    <w:charset w:val="00"/>
    <w:family w:val="swiss"/>
    <w:pitch w:val="variable"/>
    <w:sig w:usb0="E4002EFF" w:usb1="C200247B" w:usb2="00000009" w:usb3="00000000" w:csb0="000001FF" w:csb1="00000000"/>
    <w:embedRegular r:id="rId4" w:fontKey="{6F09AC0D-A2E3-45A0-A242-AD5183DD9E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83F68" w14:textId="3CCC1720" w:rsidR="00DB60D2" w:rsidRDefault="00DB60D2">
    <w:pPr>
      <w:pStyle w:val="Footer"/>
      <w:jc w:val="center"/>
    </w:pPr>
  </w:p>
  <w:p w14:paraId="47AC8728" w14:textId="27A6CFAB" w:rsidR="00707CD3" w:rsidRDefault="00707CD3">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35A9" w14:textId="0A3ACCEE" w:rsidR="002504F4" w:rsidRDefault="002504F4">
    <w:pPr>
      <w:pStyle w:val="Footer"/>
      <w:jc w:val="right"/>
    </w:pPr>
  </w:p>
  <w:p w14:paraId="0F6389D8" w14:textId="77777777" w:rsidR="00835C90" w:rsidRPr="00DB60D2" w:rsidRDefault="00835C90" w:rsidP="00DB60D2">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040945"/>
      <w:docPartObj>
        <w:docPartGallery w:val="Page Numbers (Bottom of Page)"/>
        <w:docPartUnique/>
      </w:docPartObj>
    </w:sdtPr>
    <w:sdtEndPr>
      <w:rPr>
        <w:noProof/>
      </w:rPr>
    </w:sdtEndPr>
    <w:sdtContent>
      <w:p w14:paraId="45037A71" w14:textId="2AD102F2" w:rsidR="00C4686C" w:rsidRDefault="00C468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64195C" w14:textId="0A3292E8" w:rsidR="00707CD3" w:rsidRDefault="00707CD3">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1123" w14:textId="77777777" w:rsidR="00C4686C" w:rsidRDefault="00C4686C">
    <w:pPr>
      <w:pStyle w:val="Footer"/>
      <w:jc w:val="right"/>
    </w:pPr>
  </w:p>
  <w:p w14:paraId="6AEA25DB" w14:textId="77777777" w:rsidR="00C4686C" w:rsidRPr="00DB60D2" w:rsidRDefault="00C4686C" w:rsidP="00DB60D2">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048044"/>
      <w:docPartObj>
        <w:docPartGallery w:val="Page Numbers (Bottom of Page)"/>
        <w:docPartUnique/>
      </w:docPartObj>
    </w:sdtPr>
    <w:sdtEndPr>
      <w:rPr>
        <w:noProof/>
      </w:rPr>
    </w:sdtEndPr>
    <w:sdtContent>
      <w:p w14:paraId="67576917" w14:textId="77777777" w:rsidR="00C4686C" w:rsidRDefault="00C468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678640" w14:textId="77777777" w:rsidR="00C4686C" w:rsidRDefault="00C4686C">
    <w:pPr>
      <w:pBdr>
        <w:top w:val="nil"/>
        <w:left w:val="nil"/>
        <w:bottom w:val="nil"/>
        <w:right w:val="nil"/>
        <w:between w:val="nil"/>
      </w:pBdr>
      <w:spacing w:line="14" w:lineRule="auto"/>
      <w:rPr>
        <w:color w:val="000000"/>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618501"/>
      <w:docPartObj>
        <w:docPartGallery w:val="Page Numbers (Bottom of Page)"/>
        <w:docPartUnique/>
      </w:docPartObj>
    </w:sdtPr>
    <w:sdtEndPr>
      <w:rPr>
        <w:noProof/>
      </w:rPr>
    </w:sdtEndPr>
    <w:sdtContent>
      <w:p w14:paraId="0D7CB148" w14:textId="77777777" w:rsidR="00C4686C" w:rsidRDefault="00C468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A9E0F7" w14:textId="77777777" w:rsidR="00C4686C" w:rsidRDefault="00C4686C">
    <w:pPr>
      <w:pBdr>
        <w:top w:val="nil"/>
        <w:left w:val="nil"/>
        <w:bottom w:val="nil"/>
        <w:right w:val="nil"/>
        <w:between w:val="nil"/>
      </w:pBdr>
      <w:spacing w:line="14" w:lineRule="auto"/>
      <w:rPr>
        <w:color w:val="000000"/>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334014"/>
      <w:docPartObj>
        <w:docPartGallery w:val="Page Numbers (Bottom of Page)"/>
        <w:docPartUnique/>
      </w:docPartObj>
    </w:sdtPr>
    <w:sdtEndPr>
      <w:rPr>
        <w:noProof/>
      </w:rPr>
    </w:sdtEndPr>
    <w:sdtContent>
      <w:p w14:paraId="205D2BA3" w14:textId="77777777" w:rsidR="00C4686C" w:rsidRDefault="00C468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5FC1DD" w14:textId="77777777" w:rsidR="00C4686C" w:rsidRDefault="00C4686C">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FFF61" w14:textId="77777777" w:rsidR="00210125" w:rsidRDefault="00210125">
      <w:r>
        <w:separator/>
      </w:r>
    </w:p>
  </w:footnote>
  <w:footnote w:type="continuationSeparator" w:id="0">
    <w:p w14:paraId="57C20324" w14:textId="77777777" w:rsidR="00210125" w:rsidRDefault="002101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85A"/>
    <w:multiLevelType w:val="multilevel"/>
    <w:tmpl w:val="4678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57302"/>
    <w:multiLevelType w:val="hybridMultilevel"/>
    <w:tmpl w:val="AD5AF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51BAF"/>
    <w:multiLevelType w:val="hybridMultilevel"/>
    <w:tmpl w:val="973C6D3A"/>
    <w:lvl w:ilvl="0" w:tplc="D75094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D93EFC"/>
    <w:multiLevelType w:val="multilevel"/>
    <w:tmpl w:val="7A50B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74961"/>
    <w:multiLevelType w:val="multilevel"/>
    <w:tmpl w:val="4678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5545F"/>
    <w:multiLevelType w:val="multilevel"/>
    <w:tmpl w:val="F5F4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D2222"/>
    <w:multiLevelType w:val="hybridMultilevel"/>
    <w:tmpl w:val="3684C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7A71D7"/>
    <w:multiLevelType w:val="hybridMultilevel"/>
    <w:tmpl w:val="5002E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E35C15"/>
    <w:multiLevelType w:val="hybridMultilevel"/>
    <w:tmpl w:val="BA8C4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BB2066"/>
    <w:multiLevelType w:val="hybridMultilevel"/>
    <w:tmpl w:val="27B83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873CDF"/>
    <w:multiLevelType w:val="hybridMultilevel"/>
    <w:tmpl w:val="F5EE3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3A7081"/>
    <w:multiLevelType w:val="hybridMultilevel"/>
    <w:tmpl w:val="CC489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085DB9"/>
    <w:multiLevelType w:val="multilevel"/>
    <w:tmpl w:val="965C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61E30"/>
    <w:multiLevelType w:val="multilevel"/>
    <w:tmpl w:val="ABC4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94191"/>
    <w:multiLevelType w:val="multilevel"/>
    <w:tmpl w:val="4BB0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7066F"/>
    <w:multiLevelType w:val="hybridMultilevel"/>
    <w:tmpl w:val="FDDEC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4F0C82"/>
    <w:multiLevelType w:val="multilevel"/>
    <w:tmpl w:val="2006FC68"/>
    <w:lvl w:ilvl="0">
      <w:start w:val="1"/>
      <w:numFmt w:val="decimal"/>
      <w:lvlText w:val="%1."/>
      <w:lvlJc w:val="left"/>
      <w:pPr>
        <w:ind w:left="4361" w:hanging="873"/>
      </w:pPr>
      <w:rPr>
        <w:rFonts w:ascii="Times New Roman" w:eastAsia="Times New Roman" w:hAnsi="Times New Roman" w:cs="Times New Roman"/>
        <w:b/>
        <w:bCs/>
        <w:i w:val="0"/>
        <w:iCs w:val="0"/>
        <w:sz w:val="28"/>
        <w:szCs w:val="28"/>
      </w:rPr>
    </w:lvl>
    <w:lvl w:ilvl="1">
      <w:numFmt w:val="bullet"/>
      <w:lvlText w:val="•"/>
      <w:lvlJc w:val="left"/>
      <w:pPr>
        <w:ind w:left="4916" w:hanging="873"/>
      </w:pPr>
    </w:lvl>
    <w:lvl w:ilvl="2">
      <w:numFmt w:val="bullet"/>
      <w:lvlText w:val="•"/>
      <w:lvlJc w:val="left"/>
      <w:pPr>
        <w:ind w:left="5473" w:hanging="874"/>
      </w:pPr>
    </w:lvl>
    <w:lvl w:ilvl="3">
      <w:numFmt w:val="bullet"/>
      <w:lvlText w:val="•"/>
      <w:lvlJc w:val="left"/>
      <w:pPr>
        <w:ind w:left="6030" w:hanging="874"/>
      </w:pPr>
    </w:lvl>
    <w:lvl w:ilvl="4">
      <w:numFmt w:val="bullet"/>
      <w:lvlText w:val="•"/>
      <w:lvlJc w:val="left"/>
      <w:pPr>
        <w:ind w:left="6587" w:hanging="873"/>
      </w:pPr>
    </w:lvl>
    <w:lvl w:ilvl="5">
      <w:numFmt w:val="bullet"/>
      <w:lvlText w:val="•"/>
      <w:lvlJc w:val="left"/>
      <w:pPr>
        <w:ind w:left="7144" w:hanging="874"/>
      </w:pPr>
    </w:lvl>
    <w:lvl w:ilvl="6">
      <w:numFmt w:val="bullet"/>
      <w:lvlText w:val="•"/>
      <w:lvlJc w:val="left"/>
      <w:pPr>
        <w:ind w:left="7700" w:hanging="874"/>
      </w:pPr>
    </w:lvl>
    <w:lvl w:ilvl="7">
      <w:numFmt w:val="bullet"/>
      <w:lvlText w:val="•"/>
      <w:lvlJc w:val="left"/>
      <w:pPr>
        <w:ind w:left="8257" w:hanging="873"/>
      </w:pPr>
    </w:lvl>
    <w:lvl w:ilvl="8">
      <w:numFmt w:val="bullet"/>
      <w:lvlText w:val="•"/>
      <w:lvlJc w:val="left"/>
      <w:pPr>
        <w:ind w:left="8814" w:hanging="874"/>
      </w:pPr>
    </w:lvl>
  </w:abstractNum>
  <w:abstractNum w:abstractNumId="17" w15:restartNumberingAfterBreak="0">
    <w:nsid w:val="3FFE3330"/>
    <w:multiLevelType w:val="hybridMultilevel"/>
    <w:tmpl w:val="CBE47B30"/>
    <w:lvl w:ilvl="0" w:tplc="D75094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6D7ADD"/>
    <w:multiLevelType w:val="multilevel"/>
    <w:tmpl w:val="96FE0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A03039"/>
    <w:multiLevelType w:val="multilevel"/>
    <w:tmpl w:val="4E86E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406CFF"/>
    <w:multiLevelType w:val="multilevel"/>
    <w:tmpl w:val="7178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4B131B"/>
    <w:multiLevelType w:val="hybridMultilevel"/>
    <w:tmpl w:val="639CF3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BF59A0"/>
    <w:multiLevelType w:val="multilevel"/>
    <w:tmpl w:val="1770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607EFA"/>
    <w:multiLevelType w:val="multilevel"/>
    <w:tmpl w:val="35FEA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694060"/>
    <w:multiLevelType w:val="hybridMultilevel"/>
    <w:tmpl w:val="DAA0E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2A684A"/>
    <w:multiLevelType w:val="multilevel"/>
    <w:tmpl w:val="5074E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9F7998"/>
    <w:multiLevelType w:val="hybridMultilevel"/>
    <w:tmpl w:val="36188EC4"/>
    <w:lvl w:ilvl="0" w:tplc="D75094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DC5211"/>
    <w:multiLevelType w:val="hybridMultilevel"/>
    <w:tmpl w:val="5AF00BAA"/>
    <w:lvl w:ilvl="0" w:tplc="D75094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7C33A7"/>
    <w:multiLevelType w:val="hybridMultilevel"/>
    <w:tmpl w:val="7F7AF09C"/>
    <w:lvl w:ilvl="0" w:tplc="D75094E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1B47CB5"/>
    <w:multiLevelType w:val="hybridMultilevel"/>
    <w:tmpl w:val="293A1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112F61"/>
    <w:multiLevelType w:val="multilevel"/>
    <w:tmpl w:val="D46CB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356954"/>
    <w:multiLevelType w:val="hybridMultilevel"/>
    <w:tmpl w:val="9800A87A"/>
    <w:lvl w:ilvl="0" w:tplc="D75094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333BF8"/>
    <w:multiLevelType w:val="multilevel"/>
    <w:tmpl w:val="4678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D503FA"/>
    <w:multiLevelType w:val="hybridMultilevel"/>
    <w:tmpl w:val="DA2EC7F0"/>
    <w:lvl w:ilvl="0" w:tplc="D75094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C7680E"/>
    <w:multiLevelType w:val="multilevel"/>
    <w:tmpl w:val="7AFC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1E7736"/>
    <w:multiLevelType w:val="hybridMultilevel"/>
    <w:tmpl w:val="19620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832B5C"/>
    <w:multiLevelType w:val="multilevel"/>
    <w:tmpl w:val="7F8235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3E0133"/>
    <w:multiLevelType w:val="multilevel"/>
    <w:tmpl w:val="4678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312732">
    <w:abstractNumId w:val="16"/>
  </w:num>
  <w:num w:numId="2" w16cid:durableId="242883320">
    <w:abstractNumId w:val="30"/>
  </w:num>
  <w:num w:numId="3" w16cid:durableId="2052068267">
    <w:abstractNumId w:val="18"/>
  </w:num>
  <w:num w:numId="4" w16cid:durableId="1590850208">
    <w:abstractNumId w:val="14"/>
  </w:num>
  <w:num w:numId="5" w16cid:durableId="589311190">
    <w:abstractNumId w:val="24"/>
  </w:num>
  <w:num w:numId="6" w16cid:durableId="484664026">
    <w:abstractNumId w:val="3"/>
  </w:num>
  <w:num w:numId="7" w16cid:durableId="1825780762">
    <w:abstractNumId w:val="12"/>
  </w:num>
  <w:num w:numId="8" w16cid:durableId="919873848">
    <w:abstractNumId w:val="34"/>
  </w:num>
  <w:num w:numId="9" w16cid:durableId="2051034441">
    <w:abstractNumId w:val="5"/>
  </w:num>
  <w:num w:numId="10" w16cid:durableId="1042899269">
    <w:abstractNumId w:val="37"/>
  </w:num>
  <w:num w:numId="11" w16cid:durableId="1746995898">
    <w:abstractNumId w:val="11"/>
  </w:num>
  <w:num w:numId="12" w16cid:durableId="238710419">
    <w:abstractNumId w:val="22"/>
  </w:num>
  <w:num w:numId="13" w16cid:durableId="398211090">
    <w:abstractNumId w:val="25"/>
  </w:num>
  <w:num w:numId="14" w16cid:durableId="1516966632">
    <w:abstractNumId w:val="6"/>
  </w:num>
  <w:num w:numId="15" w16cid:durableId="952636333">
    <w:abstractNumId w:val="13"/>
  </w:num>
  <w:num w:numId="16" w16cid:durableId="1984263958">
    <w:abstractNumId w:val="36"/>
  </w:num>
  <w:num w:numId="17" w16cid:durableId="657149516">
    <w:abstractNumId w:val="0"/>
  </w:num>
  <w:num w:numId="18" w16cid:durableId="1133988444">
    <w:abstractNumId w:val="32"/>
  </w:num>
  <w:num w:numId="19" w16cid:durableId="1820996060">
    <w:abstractNumId w:val="1"/>
  </w:num>
  <w:num w:numId="20" w16cid:durableId="772436943">
    <w:abstractNumId w:val="8"/>
  </w:num>
  <w:num w:numId="21" w16cid:durableId="1155611291">
    <w:abstractNumId w:val="7"/>
  </w:num>
  <w:num w:numId="22" w16cid:durableId="111021651">
    <w:abstractNumId w:val="9"/>
  </w:num>
  <w:num w:numId="23" w16cid:durableId="1558711530">
    <w:abstractNumId w:val="10"/>
  </w:num>
  <w:num w:numId="24" w16cid:durableId="380712137">
    <w:abstractNumId w:val="15"/>
  </w:num>
  <w:num w:numId="25" w16cid:durableId="853034940">
    <w:abstractNumId w:val="21"/>
  </w:num>
  <w:num w:numId="26" w16cid:durableId="1222908993">
    <w:abstractNumId w:val="29"/>
  </w:num>
  <w:num w:numId="27" w16cid:durableId="928081908">
    <w:abstractNumId w:val="23"/>
  </w:num>
  <w:num w:numId="28" w16cid:durableId="146015073">
    <w:abstractNumId w:val="20"/>
  </w:num>
  <w:num w:numId="29" w16cid:durableId="223027194">
    <w:abstractNumId w:val="27"/>
  </w:num>
  <w:num w:numId="30" w16cid:durableId="1559511816">
    <w:abstractNumId w:val="28"/>
  </w:num>
  <w:num w:numId="31" w16cid:durableId="583491525">
    <w:abstractNumId w:val="26"/>
  </w:num>
  <w:num w:numId="32" w16cid:durableId="355812476">
    <w:abstractNumId w:val="2"/>
  </w:num>
  <w:num w:numId="33" w16cid:durableId="1174490629">
    <w:abstractNumId w:val="33"/>
  </w:num>
  <w:num w:numId="34" w16cid:durableId="1041587761">
    <w:abstractNumId w:val="17"/>
  </w:num>
  <w:num w:numId="35" w16cid:durableId="698239773">
    <w:abstractNumId w:val="31"/>
  </w:num>
  <w:num w:numId="36" w16cid:durableId="1623000033">
    <w:abstractNumId w:val="35"/>
  </w:num>
  <w:num w:numId="37" w16cid:durableId="1291283677">
    <w:abstractNumId w:val="4"/>
  </w:num>
  <w:num w:numId="38" w16cid:durableId="1946620185">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CD3"/>
    <w:rsid w:val="00085DF6"/>
    <w:rsid w:val="00126147"/>
    <w:rsid w:val="00157E33"/>
    <w:rsid w:val="001B5F37"/>
    <w:rsid w:val="00210125"/>
    <w:rsid w:val="00210D6E"/>
    <w:rsid w:val="002260BF"/>
    <w:rsid w:val="002504F4"/>
    <w:rsid w:val="00281EBD"/>
    <w:rsid w:val="002F5B94"/>
    <w:rsid w:val="00310CC5"/>
    <w:rsid w:val="003412AB"/>
    <w:rsid w:val="00360B63"/>
    <w:rsid w:val="00361B38"/>
    <w:rsid w:val="003B45AF"/>
    <w:rsid w:val="003E6215"/>
    <w:rsid w:val="004607EF"/>
    <w:rsid w:val="004E7D95"/>
    <w:rsid w:val="005509C2"/>
    <w:rsid w:val="00594073"/>
    <w:rsid w:val="005E375D"/>
    <w:rsid w:val="006856C0"/>
    <w:rsid w:val="006B2D60"/>
    <w:rsid w:val="00707CD3"/>
    <w:rsid w:val="007975D0"/>
    <w:rsid w:val="00835C90"/>
    <w:rsid w:val="00852287"/>
    <w:rsid w:val="008640C5"/>
    <w:rsid w:val="008E6C36"/>
    <w:rsid w:val="009904FC"/>
    <w:rsid w:val="009B3CCC"/>
    <w:rsid w:val="00A2401F"/>
    <w:rsid w:val="00B03E64"/>
    <w:rsid w:val="00B90DC4"/>
    <w:rsid w:val="00BD677F"/>
    <w:rsid w:val="00C41EB3"/>
    <w:rsid w:val="00C4686C"/>
    <w:rsid w:val="00C87FD9"/>
    <w:rsid w:val="00CE6C51"/>
    <w:rsid w:val="00CF7AE0"/>
    <w:rsid w:val="00D442AC"/>
    <w:rsid w:val="00DA271E"/>
    <w:rsid w:val="00DB60D2"/>
    <w:rsid w:val="00DC18D3"/>
    <w:rsid w:val="00EA67A9"/>
    <w:rsid w:val="00EB16EB"/>
    <w:rsid w:val="00EB69A4"/>
    <w:rsid w:val="00ED70D7"/>
    <w:rsid w:val="00FD6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59A3A"/>
  <w15:docId w15:val="{C82BB163-A664-4D85-81E9-398BC597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B63"/>
  </w:style>
  <w:style w:type="paragraph" w:styleId="Heading1">
    <w:name w:val="heading 1"/>
    <w:basedOn w:val="Normal"/>
    <w:next w:val="Normal"/>
    <w:uiPriority w:val="9"/>
    <w:qFormat/>
    <w:pPr>
      <w:spacing w:before="74"/>
      <w:jc w:val="center"/>
      <w:outlineLvl w:val="0"/>
    </w:pPr>
    <w:rPr>
      <w:b/>
      <w:bCs/>
      <w:sz w:val="32"/>
      <w:szCs w:val="32"/>
    </w:rPr>
  </w:style>
  <w:style w:type="paragraph" w:styleId="Heading2">
    <w:name w:val="heading 2"/>
    <w:basedOn w:val="Normal"/>
    <w:next w:val="Normal"/>
    <w:uiPriority w:val="9"/>
    <w:unhideWhenUsed/>
    <w:qFormat/>
    <w:pPr>
      <w:spacing w:before="73"/>
      <w:ind w:hanging="458"/>
      <w:outlineLvl w:val="1"/>
    </w:pPr>
    <w:rPr>
      <w:b/>
      <w:bCs/>
      <w:sz w:val="28"/>
      <w:szCs w:val="28"/>
    </w:rPr>
  </w:style>
  <w:style w:type="paragraph" w:styleId="Heading3">
    <w:name w:val="heading 3"/>
    <w:basedOn w:val="Normal"/>
    <w:next w:val="Normal"/>
    <w:uiPriority w:val="9"/>
    <w:unhideWhenUsed/>
    <w:qFormat/>
    <w:pPr>
      <w:ind w:left="525"/>
      <w:jc w:val="both"/>
      <w:outlineLvl w:val="2"/>
    </w:pPr>
    <w:rPr>
      <w:b/>
      <w:bCs/>
      <w:sz w:val="24"/>
      <w:szCs w:val="24"/>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5"/>
      <w:ind w:right="400"/>
      <w:jc w:val="center"/>
    </w:pPr>
    <w:rPr>
      <w:b/>
      <w:bCs/>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ds-markdown-paragraph">
    <w:name w:val="ds-markdown-paragraph"/>
    <w:basedOn w:val="Normal"/>
    <w:rsid w:val="00310CC5"/>
    <w:pPr>
      <w:widowControl/>
      <w:spacing w:before="100" w:beforeAutospacing="1" w:after="100" w:afterAutospacing="1"/>
    </w:pPr>
    <w:rPr>
      <w:sz w:val="24"/>
      <w:szCs w:val="24"/>
      <w:lang w:val="en-US"/>
    </w:rPr>
  </w:style>
  <w:style w:type="character" w:styleId="Strong">
    <w:name w:val="Strong"/>
    <w:basedOn w:val="DefaultParagraphFont"/>
    <w:uiPriority w:val="22"/>
    <w:qFormat/>
    <w:rsid w:val="00310CC5"/>
    <w:rPr>
      <w:b/>
      <w:bCs/>
    </w:rPr>
  </w:style>
  <w:style w:type="paragraph" w:styleId="ListParagraph">
    <w:name w:val="List Paragraph"/>
    <w:basedOn w:val="Normal"/>
    <w:uiPriority w:val="34"/>
    <w:qFormat/>
    <w:rsid w:val="00310CC5"/>
    <w:pPr>
      <w:ind w:left="720"/>
      <w:contextualSpacing/>
    </w:pPr>
  </w:style>
  <w:style w:type="table" w:styleId="TableGrid">
    <w:name w:val="Table Grid"/>
    <w:basedOn w:val="TableNormal"/>
    <w:uiPriority w:val="39"/>
    <w:rsid w:val="00C41E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41EB3"/>
    <w:pPr>
      <w:widowControl/>
      <w:spacing w:before="100" w:beforeAutospacing="1" w:after="100" w:afterAutospacing="1"/>
    </w:pPr>
    <w:rPr>
      <w:sz w:val="24"/>
      <w:szCs w:val="24"/>
      <w:lang w:val="en-US"/>
    </w:rPr>
  </w:style>
  <w:style w:type="character" w:styleId="Hyperlink">
    <w:name w:val="Hyperlink"/>
    <w:basedOn w:val="DefaultParagraphFont"/>
    <w:uiPriority w:val="99"/>
    <w:unhideWhenUsed/>
    <w:rsid w:val="00360B63"/>
    <w:rPr>
      <w:color w:val="0000FF" w:themeColor="hyperlink"/>
      <w:u w:val="single"/>
    </w:rPr>
  </w:style>
  <w:style w:type="character" w:styleId="UnresolvedMention">
    <w:name w:val="Unresolved Mention"/>
    <w:basedOn w:val="DefaultParagraphFont"/>
    <w:uiPriority w:val="99"/>
    <w:semiHidden/>
    <w:unhideWhenUsed/>
    <w:rsid w:val="00360B63"/>
    <w:rPr>
      <w:color w:val="605E5C"/>
      <w:shd w:val="clear" w:color="auto" w:fill="E1DFDD"/>
    </w:rPr>
  </w:style>
  <w:style w:type="paragraph" w:styleId="Header">
    <w:name w:val="header"/>
    <w:basedOn w:val="Normal"/>
    <w:link w:val="HeaderChar"/>
    <w:uiPriority w:val="99"/>
    <w:unhideWhenUsed/>
    <w:rsid w:val="00DB60D2"/>
    <w:pPr>
      <w:tabs>
        <w:tab w:val="center" w:pos="4680"/>
        <w:tab w:val="right" w:pos="9360"/>
      </w:tabs>
    </w:pPr>
  </w:style>
  <w:style w:type="character" w:customStyle="1" w:styleId="HeaderChar">
    <w:name w:val="Header Char"/>
    <w:basedOn w:val="DefaultParagraphFont"/>
    <w:link w:val="Header"/>
    <w:uiPriority w:val="99"/>
    <w:rsid w:val="00DB60D2"/>
  </w:style>
  <w:style w:type="paragraph" w:styleId="Footer">
    <w:name w:val="footer"/>
    <w:basedOn w:val="Normal"/>
    <w:link w:val="FooterChar"/>
    <w:uiPriority w:val="99"/>
    <w:unhideWhenUsed/>
    <w:rsid w:val="00DB60D2"/>
    <w:pPr>
      <w:tabs>
        <w:tab w:val="center" w:pos="4680"/>
        <w:tab w:val="right" w:pos="9360"/>
      </w:tabs>
    </w:pPr>
  </w:style>
  <w:style w:type="character" w:customStyle="1" w:styleId="FooterChar">
    <w:name w:val="Footer Char"/>
    <w:basedOn w:val="DefaultParagraphFont"/>
    <w:link w:val="Footer"/>
    <w:uiPriority w:val="99"/>
    <w:rsid w:val="00DB60D2"/>
  </w:style>
  <w:style w:type="paragraph" w:styleId="TOCHeading">
    <w:name w:val="TOC Heading"/>
    <w:basedOn w:val="Heading1"/>
    <w:next w:val="Normal"/>
    <w:uiPriority w:val="39"/>
    <w:unhideWhenUsed/>
    <w:qFormat/>
    <w:rsid w:val="005E375D"/>
    <w:pPr>
      <w:keepNext/>
      <w:keepLines/>
      <w:widowControl/>
      <w:spacing w:before="240" w:line="259" w:lineRule="auto"/>
      <w:jc w:val="left"/>
      <w:outlineLvl w:val="9"/>
    </w:pPr>
    <w:rPr>
      <w:rFonts w:asciiTheme="majorHAnsi" w:eastAsiaTheme="majorEastAsia" w:hAnsiTheme="majorHAnsi" w:cstheme="majorBidi"/>
      <w:b w:val="0"/>
      <w:bCs w:val="0"/>
      <w:color w:val="365F91" w:themeColor="accent1" w:themeShade="BF"/>
      <w:lang w:val="en-US"/>
    </w:rPr>
  </w:style>
  <w:style w:type="paragraph" w:styleId="TOC2">
    <w:name w:val="toc 2"/>
    <w:basedOn w:val="Normal"/>
    <w:next w:val="Normal"/>
    <w:autoRedefine/>
    <w:uiPriority w:val="39"/>
    <w:unhideWhenUsed/>
    <w:rsid w:val="005E375D"/>
    <w:pPr>
      <w:spacing w:after="100"/>
      <w:ind w:left="220"/>
    </w:pPr>
  </w:style>
  <w:style w:type="paragraph" w:styleId="TOC1">
    <w:name w:val="toc 1"/>
    <w:basedOn w:val="Normal"/>
    <w:next w:val="Normal"/>
    <w:autoRedefine/>
    <w:uiPriority w:val="39"/>
    <w:unhideWhenUsed/>
    <w:rsid w:val="005E375D"/>
    <w:pPr>
      <w:spacing w:after="100"/>
    </w:pPr>
  </w:style>
  <w:style w:type="paragraph" w:styleId="TOC3">
    <w:name w:val="toc 3"/>
    <w:basedOn w:val="Normal"/>
    <w:next w:val="Normal"/>
    <w:autoRedefine/>
    <w:uiPriority w:val="39"/>
    <w:unhideWhenUsed/>
    <w:rsid w:val="005E375D"/>
    <w:pPr>
      <w:spacing w:after="100"/>
      <w:ind w:left="440"/>
    </w:pPr>
  </w:style>
  <w:style w:type="table" w:styleId="PlainTable3">
    <w:name w:val="Plain Table 3"/>
    <w:basedOn w:val="TableNormal"/>
    <w:uiPriority w:val="43"/>
    <w:rsid w:val="005509C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509C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5509C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509C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dq2pgselectionanchorcontainer">
    <w:name w:val="pdq2pg_selectionanchorcontainer"/>
    <w:basedOn w:val="Normal"/>
    <w:rsid w:val="00FD6D97"/>
    <w:pPr>
      <w:widowControl/>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hyperlink" Target="https://argo-rollouts.readthedocs.io/en/stable/features/canary/?utm_source=chatgpt.com" TargetMode="Externa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yperlink" Target="https://prometheus.io/docs/introduction/overview/?utm_source=chatgpt.com"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argo-rollouts.readthedocs.io/en/stable/concepts/?utm_source=chatgpt.com" TargetMode="External"/><Relationship Id="rId25"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kubernetes.io/docs/tasks/run-application/update-deployment-rolling/?utm_source=chatgpt.com" TargetMode="External"/><Relationship Id="rId20" Type="http://schemas.openxmlformats.org/officeDocument/2006/relationships/hyperlink" Target="https://argo-rollouts.readthedocs.io/en/stable/getting-started/?utm_source=chatgp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cs.docker.com/get-started/docker-overview/?utm_source=chatgpt.com" TargetMode="External"/><Relationship Id="rId5" Type="http://schemas.openxmlformats.org/officeDocument/2006/relationships/webSettings" Target="webSettings.xml"/><Relationship Id="rId15" Type="http://schemas.openxmlformats.org/officeDocument/2006/relationships/hyperlink" Target="https://kubernetes.io/docs/concepts/workloads/controllers/deployment/?utm_source=chatgpt.com" TargetMode="External"/><Relationship Id="rId23" Type="http://schemas.openxmlformats.org/officeDocument/2006/relationships/hyperlink" Target="https://grafana.com/docs/grafana/latest/datasources/prometheus/?utm_source=chatgpt.com"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argo-rollouts.readthedocs.io/en/stable/features/analysis/?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prometheus.io/docs/introduction/first_steps/?utm_source=chatgpt.com" TargetMode="External"/><Relationship Id="rId27" Type="http://schemas.openxmlformats.org/officeDocument/2006/relationships/footer" Target="footer7.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54E75-8403-4274-9AD1-B890137BF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18</Pages>
  <Words>3758</Words>
  <Characters>21424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Vanshika Aron</dc:creator>
  <cp:lastModifiedBy>Vanshika Aron</cp:lastModifiedBy>
  <cp:revision>7</cp:revision>
  <dcterms:created xsi:type="dcterms:W3CDTF">2026-09-16T20:16:00Z</dcterms:created>
  <dcterms:modified xsi:type="dcterms:W3CDTF">2026-09-16T21:26:00Z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2025-11-17T00:00:00Z</vt:lpwstr>
  </property>
  <property fmtid="{D5CDD505-2E9C-101B-9397-08002B2CF9AE}" pid="3" name="Creator">
    <vt:lpwstr>Microsoft® Word 2019</vt:lpwstr>
  </property>
  <property fmtid="{D5CDD505-2E9C-101B-9397-08002B2CF9AE}" pid="4" name="LastSaved">
    <vt:lpwstr>2025-12-14T00:00:00Z</vt:lpwstr>
  </property>
  <property fmtid="{D5CDD505-2E9C-101B-9397-08002B2CF9AE}" pid="5" name="Producer">
    <vt:lpwstr>Microsoft® Word 2019</vt:lpwstr>
  </property>
</Properties>
</file>