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765" w:rsidRDefault="001D764C">
      <w:r>
        <w:t>How to create azure synapse analytics</w:t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Create resource group</w:t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Storage account</w:t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And a container</w:t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Then go to azure synapse analytics</w:t>
      </w:r>
    </w:p>
    <w:p w:rsidR="001D764C" w:rsidRDefault="001D764C" w:rsidP="001D764C">
      <w:pPr>
        <w:pStyle w:val="ListParagraph"/>
      </w:pPr>
      <w:r>
        <w:rPr>
          <w:noProof/>
        </w:rPr>
        <w:drawing>
          <wp:inline distT="0" distB="0" distL="0" distR="0" wp14:anchorId="5A2BB1FB" wp14:editId="3BB57C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</w:pP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Then go create synapse workspace</w:t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Add resource group storage account and the container and create</w:t>
      </w:r>
    </w:p>
    <w:p w:rsidR="001D764C" w:rsidRDefault="001D764C" w:rsidP="001D764C">
      <w:pPr>
        <w:pStyle w:val="ListParagraph"/>
      </w:pPr>
      <w:r>
        <w:rPr>
          <w:noProof/>
        </w:rPr>
        <w:lastRenderedPageBreak/>
        <w:drawing>
          <wp:inline distT="0" distB="0" distL="0" distR="0" wp14:anchorId="5C95902A" wp14:editId="76D709D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</w:pP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 xml:space="preserve">Then go to workspace and click on the link workspace </w:t>
      </w:r>
      <w:proofErr w:type="spellStart"/>
      <w:r>
        <w:t>url</w:t>
      </w:r>
      <w:proofErr w:type="spellEnd"/>
    </w:p>
    <w:p w:rsidR="001D764C" w:rsidRDefault="001D764C" w:rsidP="001D764C">
      <w:pPr>
        <w:pStyle w:val="ListParagraph"/>
      </w:pPr>
      <w:r>
        <w:rPr>
          <w:noProof/>
        </w:rPr>
        <w:drawing>
          <wp:inline distT="0" distB="0" distL="0" distR="0" wp14:anchorId="4BE2FB8B" wp14:editId="38B248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 xml:space="preserve">Now go to author there you will get default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pool</w:t>
      </w:r>
    </w:p>
    <w:p w:rsidR="001D764C" w:rsidRDefault="001D764C" w:rsidP="001D764C">
      <w:pPr>
        <w:pStyle w:val="ListParagraph"/>
      </w:pPr>
      <w:r>
        <w:rPr>
          <w:noProof/>
        </w:rPr>
        <w:lastRenderedPageBreak/>
        <w:drawing>
          <wp:inline distT="0" distB="0" distL="0" distR="0" wp14:anchorId="3A0A9776" wp14:editId="3C7EA7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Then go to apache spark pools</w:t>
      </w:r>
    </w:p>
    <w:p w:rsidR="001D764C" w:rsidRDefault="001D764C" w:rsidP="001D764C">
      <w:pPr>
        <w:pStyle w:val="ListParagraph"/>
      </w:pPr>
      <w:r>
        <w:rPr>
          <w:noProof/>
        </w:rPr>
        <w:drawing>
          <wp:inline distT="0" distB="0" distL="0" distR="0" wp14:anchorId="5486451D" wp14:editId="0472601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New apache spark pool</w:t>
      </w:r>
    </w:p>
    <w:p w:rsidR="001D764C" w:rsidRDefault="001D764C" w:rsidP="001D764C">
      <w:pPr>
        <w:pStyle w:val="ListParagraph"/>
        <w:rPr>
          <w:noProof/>
        </w:rPr>
      </w:pPr>
    </w:p>
    <w:p w:rsidR="001D764C" w:rsidRDefault="001D764C" w:rsidP="001D764C">
      <w:pPr>
        <w:pStyle w:val="ListParagraph"/>
      </w:pPr>
      <w:r>
        <w:rPr>
          <w:noProof/>
        </w:rPr>
        <w:lastRenderedPageBreak/>
        <w:drawing>
          <wp:inline distT="0" distB="0" distL="0" distR="0" wp14:anchorId="7423CBA0" wp14:editId="1B4A29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You can go to data -&gt;linked and there can see linked storage account container</w:t>
      </w:r>
    </w:p>
    <w:p w:rsidR="001D764C" w:rsidRDefault="001D764C" w:rsidP="001D764C">
      <w:pPr>
        <w:pStyle w:val="ListParagraph"/>
      </w:pPr>
      <w:r>
        <w:rPr>
          <w:noProof/>
        </w:rPr>
        <w:drawing>
          <wp:inline distT="0" distB="0" distL="0" distR="0" wp14:anchorId="210946DD" wp14:editId="208AAB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4C" w:rsidRDefault="001D764C" w:rsidP="001D764C">
      <w:pPr>
        <w:pStyle w:val="ListParagraph"/>
        <w:numPr>
          <w:ilvl w:val="0"/>
          <w:numId w:val="1"/>
        </w:numPr>
      </w:pPr>
      <w:r>
        <w:t>Create folder and upload the csv file there</w:t>
      </w:r>
    </w:p>
    <w:p w:rsidR="001D764C" w:rsidRDefault="001D764C" w:rsidP="001D764C">
      <w:pPr>
        <w:pStyle w:val="ListParagraph"/>
      </w:pPr>
      <w:r>
        <w:rPr>
          <w:noProof/>
        </w:rPr>
        <w:lastRenderedPageBreak/>
        <w:drawing>
          <wp:inline distT="0" distB="0" distL="0" distR="0" wp14:anchorId="1F322E28" wp14:editId="2F8973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97" w:rsidRDefault="00315C97" w:rsidP="001D764C">
      <w:pPr>
        <w:pStyle w:val="ListParagraph"/>
      </w:pPr>
    </w:p>
    <w:p w:rsidR="00315C97" w:rsidRDefault="00315C97" w:rsidP="00315C97">
      <w:pPr>
        <w:pStyle w:val="ListParagraph"/>
        <w:numPr>
          <w:ilvl w:val="0"/>
          <w:numId w:val="1"/>
        </w:numPr>
      </w:pPr>
      <w:r>
        <w:t xml:space="preserve">In data we get info about the azure data lake storage in linked </w:t>
      </w:r>
    </w:p>
    <w:p w:rsidR="00315C97" w:rsidRDefault="00315C97" w:rsidP="00315C97">
      <w:pPr>
        <w:pStyle w:val="ListParagraph"/>
        <w:numPr>
          <w:ilvl w:val="0"/>
          <w:numId w:val="1"/>
        </w:numPr>
      </w:pPr>
      <w:r>
        <w:t xml:space="preserve">Then in </w:t>
      </w:r>
      <w:proofErr w:type="spellStart"/>
      <w:r>
        <w:t>devlop</w:t>
      </w:r>
      <w:proofErr w:type="spellEnd"/>
      <w:r>
        <w:t xml:space="preserve"> we can add </w:t>
      </w:r>
      <w:proofErr w:type="spellStart"/>
      <w:r>
        <w:t>sql</w:t>
      </w:r>
      <w:proofErr w:type="spellEnd"/>
      <w:r>
        <w:t xml:space="preserve"> scripts, notebooks </w:t>
      </w:r>
      <w:proofErr w:type="spellStart"/>
      <w:r>
        <w:t>etc</w:t>
      </w:r>
      <w:proofErr w:type="spellEnd"/>
    </w:p>
    <w:p w:rsidR="00315C97" w:rsidRDefault="00315C97" w:rsidP="00315C97">
      <w:pPr>
        <w:pStyle w:val="ListParagraph"/>
      </w:pPr>
      <w:r>
        <w:rPr>
          <w:noProof/>
        </w:rPr>
        <w:drawing>
          <wp:inline distT="0" distB="0" distL="0" distR="0" wp14:anchorId="03D5B977" wp14:editId="79A6CC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97" w:rsidRDefault="00315C97" w:rsidP="00315C97">
      <w:pPr>
        <w:pStyle w:val="ListParagraph"/>
        <w:numPr>
          <w:ilvl w:val="0"/>
          <w:numId w:val="1"/>
        </w:numPr>
      </w:pPr>
      <w:r>
        <w:t>In integrate we can add multiple pipelines and all like azure data factories</w:t>
      </w:r>
    </w:p>
    <w:p w:rsidR="00315C97" w:rsidRDefault="00315C97" w:rsidP="00315C97">
      <w:pPr>
        <w:pStyle w:val="ListParagraph"/>
      </w:pPr>
      <w:r>
        <w:rPr>
          <w:noProof/>
        </w:rPr>
        <w:lastRenderedPageBreak/>
        <w:drawing>
          <wp:inline distT="0" distB="0" distL="0" distR="0" wp14:anchorId="4A3D0147" wp14:editId="2A9BC47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97" w:rsidRDefault="00315C97" w:rsidP="00315C97">
      <w:pPr>
        <w:pStyle w:val="ListParagraph"/>
        <w:numPr>
          <w:ilvl w:val="0"/>
          <w:numId w:val="1"/>
        </w:numPr>
      </w:pPr>
      <w:r>
        <w:rPr>
          <w:noProof/>
        </w:rPr>
        <w:t>In manage we have sql servers and linked services triggers etc</w:t>
      </w:r>
    </w:p>
    <w:p w:rsidR="00315C97" w:rsidRDefault="00315C97" w:rsidP="00315C97">
      <w:pPr>
        <w:pStyle w:val="ListParagraph"/>
      </w:pPr>
      <w:r>
        <w:rPr>
          <w:noProof/>
        </w:rPr>
        <w:drawing>
          <wp:inline distT="0" distB="0" distL="0" distR="0" wp14:anchorId="2ABDBC6C" wp14:editId="42CEF72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5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E6558"/>
    <w:multiLevelType w:val="hybridMultilevel"/>
    <w:tmpl w:val="4E08F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64C"/>
    <w:rsid w:val="000B5765"/>
    <w:rsid w:val="001D764C"/>
    <w:rsid w:val="0031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A39AE"/>
  <w15:chartTrackingRefBased/>
  <w15:docId w15:val="{D9C71740-5384-4CE9-A8DB-503386C6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2024-05-24T18:45:00Z</dcterms:created>
  <dcterms:modified xsi:type="dcterms:W3CDTF">2024-05-24T19:09:00Z</dcterms:modified>
</cp:coreProperties>
</file>