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A65624" w:rsidRDefault="00155575" w:rsidP="00CE6A3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CE6A37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A65624" w:rsidRDefault="00CE6A37" w:rsidP="00A65624">
      <w:pPr>
        <w:spacing w:after="120"/>
        <w:contextualSpacing/>
        <w:rPr>
          <w:szCs w:val="21"/>
        </w:rPr>
      </w:pPr>
      <w:r w:rsidRPr="00A65624">
        <w:rPr>
          <w:b/>
          <w:sz w:val="28"/>
          <w:szCs w:val="28"/>
        </w:rPr>
        <w:t>Answer:</w:t>
      </w:r>
      <w:r w:rsidRPr="00A65624">
        <w:rPr>
          <w:szCs w:val="21"/>
        </w:rPr>
        <w:t xml:space="preserve"> Normal distribution with </w:t>
      </w:r>
      <w:r>
        <w:rPr>
          <w:i/>
          <w:szCs w:val="21"/>
        </w:rPr>
        <w:sym w:font="Symbol" w:char="F06D"/>
      </w:r>
      <w:r w:rsidRPr="00A65624">
        <w:rPr>
          <w:szCs w:val="21"/>
        </w:rPr>
        <w:t xml:space="preserve"> = 45 and </w:t>
      </w:r>
      <w:r w:rsidRPr="00EE10F3">
        <w:rPr>
          <w:i/>
          <w:szCs w:val="21"/>
        </w:rPr>
        <w:sym w:font="Symbol" w:char="F073"/>
      </w:r>
      <w:r w:rsidRPr="00A65624">
        <w:rPr>
          <w:i/>
          <w:szCs w:val="21"/>
        </w:rPr>
        <w:t xml:space="preserve"> </w:t>
      </w:r>
      <w:r w:rsidRPr="00A65624">
        <w:rPr>
          <w:szCs w:val="21"/>
        </w:rPr>
        <w:t>= 8.0</w:t>
      </w:r>
    </w:p>
    <w:p w:rsidR="00A65624" w:rsidRDefault="00A65624" w:rsidP="00A65624">
      <w:pPr>
        <w:spacing w:after="120"/>
        <w:ind w:firstLine="720"/>
        <w:contextualSpacing/>
        <w:rPr>
          <w:szCs w:val="21"/>
        </w:rPr>
      </w:pPr>
      <w:r w:rsidRPr="00EE10F3">
        <w:rPr>
          <w:szCs w:val="21"/>
        </w:rPr>
        <w:t>The service manager</w:t>
      </w:r>
      <w:r>
        <w:rPr>
          <w:szCs w:val="21"/>
        </w:rPr>
        <w:t xml:space="preserve"> </w:t>
      </w:r>
      <w:r w:rsidRPr="00EE10F3">
        <w:rPr>
          <w:szCs w:val="21"/>
        </w:rPr>
        <w:t>begin</w:t>
      </w:r>
      <w:r>
        <w:rPr>
          <w:szCs w:val="21"/>
        </w:rPr>
        <w:t xml:space="preserve">s the work after 10 minutes </w:t>
      </w:r>
      <w:r w:rsidRPr="00EE10F3">
        <w:rPr>
          <w:szCs w:val="21"/>
        </w:rPr>
        <w:t>after the car is dropped off</w:t>
      </w:r>
      <w:r>
        <w:rPr>
          <w:szCs w:val="21"/>
        </w:rPr>
        <w:t xml:space="preserve"> and planned to complete work within 1 hour</w:t>
      </w:r>
    </w:p>
    <w:p w:rsidR="00A65624" w:rsidRDefault="00A65624" w:rsidP="00A65624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Hence h has 50 minutes to complete his work.</w:t>
      </w:r>
    </w:p>
    <w:p w:rsidR="00A65624" w:rsidRDefault="00A65624" w:rsidP="00A65624">
      <w:pPr>
        <w:spacing w:after="120"/>
        <w:ind w:firstLine="720"/>
        <w:contextualSpacing/>
        <w:rPr>
          <w:szCs w:val="21"/>
        </w:rPr>
      </w:pPr>
      <w:r w:rsidRPr="00A65624">
        <w:rPr>
          <w:szCs w:val="21"/>
        </w:rPr>
        <w:t xml:space="preserve">Let X be the amount of time it takes to complete the repair on a customer's car. </w:t>
      </w:r>
      <w:r>
        <w:rPr>
          <w:szCs w:val="21"/>
        </w:rPr>
        <w:t xml:space="preserve">To finish in 1 hour </w:t>
      </w:r>
      <w:r w:rsidRPr="00A65624">
        <w:rPr>
          <w:szCs w:val="21"/>
        </w:rPr>
        <w:sym w:font="Wingdings" w:char="F0E0"/>
      </w:r>
      <w:r>
        <w:rPr>
          <w:szCs w:val="21"/>
        </w:rPr>
        <w:t xml:space="preserve"> X &lt;= 50.</w:t>
      </w:r>
    </w:p>
    <w:p w:rsidR="00A65624" w:rsidRDefault="00A65624" w:rsidP="00A65624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We have to calculate probability that the service manager cannot meet his commitment</w:t>
      </w:r>
    </w:p>
    <w:p w:rsidR="00A65624" w:rsidRDefault="00A65624" w:rsidP="00CE6A37">
      <w:pPr>
        <w:spacing w:after="120"/>
        <w:contextualSpacing/>
        <w:rPr>
          <w:szCs w:val="21"/>
        </w:rPr>
      </w:pPr>
      <w:r>
        <w:rPr>
          <w:szCs w:val="21"/>
        </w:rPr>
        <w:t>That is X &gt; 50.</w:t>
      </w:r>
    </w:p>
    <w:p w:rsidR="00A65624" w:rsidRDefault="0068035E" w:rsidP="00CE6A37">
      <w:pPr>
        <w:spacing w:after="120"/>
        <w:contextualSpacing/>
        <w:rPr>
          <w:szCs w:val="21"/>
        </w:rPr>
      </w:pPr>
      <w:r>
        <w:rPr>
          <w:szCs w:val="21"/>
        </w:rPr>
        <w:tab/>
        <w:t>As time required for servicing transmissions is normally distributed, we can calculate P(X&gt;50) through Z-score.</w:t>
      </w:r>
    </w:p>
    <w:p w:rsidR="0068035E" w:rsidRDefault="00DF1587" w:rsidP="00CE6A37">
      <w:pPr>
        <w:spacing w:after="120"/>
        <w:contextualSpacing/>
        <w:rPr>
          <w:szCs w:val="21"/>
        </w:rPr>
      </w:pPr>
      <w:r w:rsidRPr="00DF1587">
        <w:rPr>
          <w:noProof/>
          <w:szCs w:val="21"/>
        </w:rPr>
        <w:drawing>
          <wp:inline distT="0" distB="0" distL="0" distR="0" wp14:anchorId="6E7F1C4D" wp14:editId="081C4718">
            <wp:extent cx="3667125" cy="38799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340" cy="38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87" w:rsidRDefault="00DF1587" w:rsidP="00CE6A37">
      <w:pPr>
        <w:spacing w:after="120"/>
        <w:contextualSpacing/>
        <w:rPr>
          <w:szCs w:val="21"/>
        </w:rPr>
      </w:pPr>
      <w:r w:rsidRPr="00DF1587">
        <w:rPr>
          <w:noProof/>
          <w:szCs w:val="21"/>
        </w:rPr>
        <w:drawing>
          <wp:inline distT="0" distB="0" distL="0" distR="0" wp14:anchorId="344F6568" wp14:editId="343F8EF3">
            <wp:extent cx="303847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025" cy="2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87" w:rsidRDefault="00DF1587" w:rsidP="00CE6A37">
      <w:pPr>
        <w:spacing w:after="120"/>
        <w:contextualSpacing/>
        <w:rPr>
          <w:szCs w:val="21"/>
        </w:rPr>
      </w:pPr>
      <w:r>
        <w:rPr>
          <w:szCs w:val="21"/>
        </w:rPr>
        <w:t>Hence B. is correct.</w:t>
      </w:r>
    </w:p>
    <w:p w:rsidR="00A65624" w:rsidRPr="00EE10F3" w:rsidRDefault="00A65624" w:rsidP="00CE6A3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9631B4" w:rsidRPr="009631B4" w:rsidRDefault="009631B4" w:rsidP="009631B4">
      <w:pPr>
        <w:autoSpaceDE w:val="0"/>
        <w:autoSpaceDN w:val="0"/>
        <w:adjustRightInd w:val="0"/>
        <w:spacing w:after="120"/>
        <w:contextualSpacing/>
        <w:rPr>
          <w:bCs/>
        </w:rPr>
      </w:pPr>
      <w:r w:rsidRPr="009631B4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="00B30031">
        <w:rPr>
          <w:bCs/>
        </w:rPr>
        <w:t xml:space="preserve">Mean </w:t>
      </w:r>
      <w:r w:rsidR="00B30031" w:rsidRPr="00EE10F3">
        <w:rPr>
          <w:i/>
          <w:szCs w:val="21"/>
        </w:rPr>
        <w:sym w:font="Symbol" w:char="F06D"/>
      </w:r>
      <w:r w:rsidR="00B30031">
        <w:rPr>
          <w:bCs/>
        </w:rPr>
        <w:t xml:space="preserve"> = 38 and </w:t>
      </w:r>
      <w:r w:rsidR="00B30031" w:rsidRPr="00EE10F3">
        <w:rPr>
          <w:szCs w:val="21"/>
        </w:rPr>
        <w:t xml:space="preserve">Standard deviation </w:t>
      </w:r>
      <w:r w:rsidR="00B30031" w:rsidRPr="00EE10F3">
        <w:rPr>
          <w:i/>
          <w:szCs w:val="21"/>
        </w:rPr>
        <w:sym w:font="Symbol" w:char="F073"/>
      </w:r>
      <w:r w:rsidR="00B30031" w:rsidRPr="00EE10F3">
        <w:rPr>
          <w:szCs w:val="21"/>
        </w:rPr>
        <w:t xml:space="preserve"> =6</w:t>
      </w:r>
    </w:p>
    <w:p w:rsidR="004B5649" w:rsidRPr="004B5649" w:rsidRDefault="00155575" w:rsidP="004B564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B5649">
        <w:rPr>
          <w:szCs w:val="21"/>
        </w:rPr>
        <w:t xml:space="preserve"> </w:t>
      </w:r>
      <w:r w:rsidR="004B5649" w:rsidRPr="004B5649">
        <w:rPr>
          <w:szCs w:val="21"/>
        </w:rPr>
        <w:sym w:font="Wingdings" w:char="F0E0"/>
      </w:r>
      <w:r w:rsidR="004B5649">
        <w:rPr>
          <w:szCs w:val="21"/>
        </w:rPr>
        <w:t xml:space="preserve"> </w:t>
      </w:r>
      <w:r w:rsidR="004B5649" w:rsidRPr="004B5649">
        <w:rPr>
          <w:b/>
          <w:color w:val="FF0000"/>
          <w:szCs w:val="21"/>
        </w:rPr>
        <w:t>False</w:t>
      </w:r>
    </w:p>
    <w:p w:rsidR="004B5649" w:rsidRDefault="004B5649" w:rsidP="004B564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B5649">
        <w:rPr>
          <w:noProof/>
          <w:szCs w:val="21"/>
        </w:rPr>
        <w:drawing>
          <wp:inline distT="0" distB="0" distL="0" distR="0" wp14:anchorId="0C0B075B" wp14:editId="04C009EA">
            <wp:extent cx="54864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49" w:rsidRDefault="004B5649" w:rsidP="004B564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5649" w:rsidRPr="00EE10F3" w:rsidRDefault="004B5649" w:rsidP="004B564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857E8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857E82">
        <w:rPr>
          <w:szCs w:val="21"/>
        </w:rPr>
        <w:t xml:space="preserve"> </w:t>
      </w:r>
      <w:r w:rsidR="00857E82" w:rsidRPr="00857E82">
        <w:rPr>
          <w:szCs w:val="21"/>
        </w:rPr>
        <w:sym w:font="Wingdings" w:char="F0E0"/>
      </w:r>
      <w:r w:rsidR="00857E82">
        <w:rPr>
          <w:szCs w:val="21"/>
        </w:rPr>
        <w:t xml:space="preserve"> </w:t>
      </w:r>
      <w:r w:rsidR="00857E82" w:rsidRPr="00857E82">
        <w:rPr>
          <w:b/>
          <w:color w:val="FF0000"/>
          <w:szCs w:val="21"/>
        </w:rPr>
        <w:t>True</w:t>
      </w:r>
    </w:p>
    <w:p w:rsidR="00857E82" w:rsidRDefault="00857E82" w:rsidP="00857E8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857E82" w:rsidRDefault="00857E82" w:rsidP="00857E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57E82">
        <w:rPr>
          <w:noProof/>
          <w:szCs w:val="21"/>
        </w:rPr>
        <w:drawing>
          <wp:inline distT="0" distB="0" distL="0" distR="0" wp14:anchorId="2A03C756" wp14:editId="0BFD956B">
            <wp:extent cx="5486400" cy="1447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2" w:rsidRDefault="00857E82" w:rsidP="00857E8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57E82" w:rsidRPr="00EE10F3" w:rsidRDefault="00857E82" w:rsidP="00857E8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41583F" w:rsidRDefault="0061757C" w:rsidP="00155575">
      <w:pPr>
        <w:spacing w:after="120"/>
        <w:contextualSpacing/>
      </w:pPr>
      <w:r w:rsidRPr="008552A0">
        <w:rPr>
          <w:b/>
          <w:sz w:val="28"/>
          <w:szCs w:val="28"/>
        </w:rPr>
        <w:t>Answer:</w:t>
      </w:r>
      <w:r w:rsidRPr="0041583F">
        <w:t xml:space="preserve"> </w:t>
      </w:r>
      <w:proofErr w:type="spellStart"/>
      <w:r w:rsidRPr="00B23E46">
        <w:t>iid</w:t>
      </w:r>
      <w:proofErr w:type="spellEnd"/>
      <w:r w:rsidRPr="00B23E46">
        <w:t xml:space="preserve"> means independent identically distribution</w:t>
      </w:r>
      <w:r w:rsidRPr="0041583F">
        <w:t xml:space="preserve"> </w:t>
      </w:r>
    </w:p>
    <w:p w:rsidR="004540A2" w:rsidRDefault="004540A2" w:rsidP="00155575">
      <w:pPr>
        <w:spacing w:after="120"/>
        <w:contextualSpacing/>
      </w:pPr>
      <w:r w:rsidRPr="004540A2">
        <w:t>Two variables are identically-distributed if they have the same frequency distribution (the same skew/kurtosis/variance etc.)</w:t>
      </w:r>
    </w:p>
    <w:p w:rsidR="00B41BCF" w:rsidRDefault="0087636D" w:rsidP="00155575">
      <w:pPr>
        <w:spacing w:after="120"/>
        <w:contextualSpacing/>
      </w:pPr>
      <w:r w:rsidRPr="0087636D">
        <w:lastRenderedPageBreak/>
        <w:t xml:space="preserve">The </w:t>
      </w:r>
      <w:proofErr w:type="spellStart"/>
      <w:r w:rsidRPr="0087636D">
        <w:t>i.i.d</w:t>
      </w:r>
      <w:proofErr w:type="spellEnd"/>
      <w:r w:rsidRPr="0087636D">
        <w:t xml:space="preserve">. assumption is also used in central limit theorem, which states that the probability distribution of the sum (or average) of </w:t>
      </w:r>
      <w:proofErr w:type="spellStart"/>
      <w:r w:rsidRPr="0087636D">
        <w:t>i.i.d</w:t>
      </w:r>
      <w:proofErr w:type="spellEnd"/>
      <w:r w:rsidRPr="0087636D">
        <w:t>. variables with finite variance approaches a normal distribution.</w:t>
      </w:r>
    </w:p>
    <w:p w:rsidR="0087636D" w:rsidRDefault="0087636D" w:rsidP="00155575">
      <w:pPr>
        <w:spacing w:after="120"/>
        <w:contextualSpacing/>
      </w:pPr>
      <w:r>
        <w:t xml:space="preserve">According to the central limit theorem, any large sum of independent, identically </w:t>
      </w:r>
      <w:proofErr w:type="gramStart"/>
      <w:r>
        <w:t>distributed(</w:t>
      </w:r>
      <w:proofErr w:type="spellStart"/>
      <w:proofErr w:type="gramEnd"/>
      <w:r>
        <w:t>iid</w:t>
      </w:r>
      <w:proofErr w:type="spellEnd"/>
      <w:r>
        <w:t>) random variables is approximately normal.</w:t>
      </w:r>
    </w:p>
    <w:p w:rsidR="0087636D" w:rsidRPr="0041583F" w:rsidRDefault="0087636D" w:rsidP="00155575">
      <w:pPr>
        <w:spacing w:after="120"/>
        <w:contextualSpacing/>
      </w:pPr>
      <w:r>
        <w:t xml:space="preserve">The normal distribution is defined by two parameters, the mean and variance, written as </w:t>
      </w:r>
      <w:r w:rsidRPr="0041583F">
        <w:t xml:space="preserve">X ~ </w:t>
      </w:r>
      <w:proofErr w:type="gramStart"/>
      <w:r w:rsidRPr="0041583F">
        <w:t>N(</w:t>
      </w:r>
      <w:proofErr w:type="gramEnd"/>
      <w:r w:rsidRPr="0041583F">
        <w:t>μ, σ</w:t>
      </w:r>
      <w:r w:rsidRPr="0041583F">
        <w:rPr>
          <w:vertAlign w:val="superscript"/>
        </w:rPr>
        <w:t>2</w:t>
      </w:r>
      <w:r w:rsidRPr="0041583F">
        <w:t xml:space="preserve">). </w:t>
      </w:r>
    </w:p>
    <w:p w:rsidR="008641F6" w:rsidRPr="0041583F" w:rsidRDefault="008641F6" w:rsidP="00155575">
      <w:pPr>
        <w:spacing w:after="120"/>
        <w:contextualSpacing/>
      </w:pPr>
      <w:r w:rsidRPr="0041583F">
        <w:t>If the two random variables are normal, then their difference will also be normal.</w:t>
      </w:r>
    </w:p>
    <w:p w:rsidR="0087636D" w:rsidRPr="0041583F" w:rsidRDefault="0087636D" w:rsidP="00155575">
      <w:pPr>
        <w:spacing w:after="120"/>
        <w:contextualSpacing/>
      </w:pPr>
      <w:r w:rsidRPr="0041583F">
        <w:t>From the properties of normal random variables, if X</w:t>
      </w:r>
      <w:r w:rsidRPr="0041583F">
        <w:rPr>
          <w:vertAlign w:val="subscript"/>
        </w:rPr>
        <w:t>1</w:t>
      </w:r>
      <w:r w:rsidRPr="0041583F">
        <w:t xml:space="preserve"> ~ </w:t>
      </w:r>
      <w:proofErr w:type="gramStart"/>
      <w:r w:rsidRPr="0041583F">
        <w:t>N(</w:t>
      </w:r>
      <w:proofErr w:type="gramEnd"/>
      <w:r w:rsidRPr="0041583F">
        <w:t>μ, σ</w:t>
      </w:r>
      <w:r w:rsidRPr="0041583F">
        <w:rPr>
          <w:vertAlign w:val="superscript"/>
        </w:rPr>
        <w:t>2</w:t>
      </w:r>
      <w:r w:rsidRPr="0041583F">
        <w:t>) and X</w:t>
      </w:r>
      <w:r w:rsidRPr="0041583F">
        <w:rPr>
          <w:vertAlign w:val="subscript"/>
        </w:rPr>
        <w:t>2</w:t>
      </w:r>
      <w:r w:rsidRPr="0041583F">
        <w:t xml:space="preserve"> ~ N(μ, σ</w:t>
      </w:r>
      <w:r w:rsidRPr="0041583F">
        <w:rPr>
          <w:vertAlign w:val="superscript"/>
        </w:rPr>
        <w:t>2</w:t>
      </w:r>
      <w:r w:rsidRPr="0041583F">
        <w:t>) are two independent identically distributed random variables, then</w:t>
      </w:r>
    </w:p>
    <w:p w:rsidR="0087636D" w:rsidRPr="0041583F" w:rsidRDefault="0087636D" w:rsidP="0041583F">
      <w:pPr>
        <w:pStyle w:val="ListParagraph"/>
        <w:numPr>
          <w:ilvl w:val="0"/>
          <w:numId w:val="10"/>
        </w:numPr>
        <w:spacing w:after="120"/>
      </w:pPr>
      <w:r w:rsidRPr="0041583F">
        <w:t>The sum of normal random variables is given by</w:t>
      </w:r>
    </w:p>
    <w:p w:rsidR="0087636D" w:rsidRPr="0041583F" w:rsidRDefault="0087636D" w:rsidP="00155575">
      <w:pPr>
        <w:spacing w:after="120"/>
        <w:contextualSpacing/>
      </w:pPr>
      <w:r w:rsidRPr="0041583F">
        <w:t>X</w:t>
      </w:r>
      <w:r w:rsidR="00F67C1E" w:rsidRPr="0041583F">
        <w:rPr>
          <w:vertAlign w:val="subscript"/>
        </w:rPr>
        <w:t>1</w:t>
      </w:r>
      <w:r w:rsidR="00F67C1E" w:rsidRPr="0041583F">
        <w:t xml:space="preserve"> + X</w:t>
      </w:r>
      <w:r w:rsidR="00F67C1E" w:rsidRPr="0041583F">
        <w:rPr>
          <w:vertAlign w:val="subscript"/>
        </w:rPr>
        <w:t>2</w:t>
      </w:r>
      <w:r w:rsidR="00F67C1E" w:rsidRPr="0041583F">
        <w:t xml:space="preserve"> ~ </w:t>
      </w:r>
      <w:proofErr w:type="gramStart"/>
      <w:r w:rsidR="00F67C1E" w:rsidRPr="0041583F">
        <w:t>N(</w:t>
      </w:r>
      <w:proofErr w:type="gramEnd"/>
      <w:r w:rsidR="00F67C1E" w:rsidRPr="0041583F">
        <w:t>μ</w:t>
      </w:r>
      <w:r w:rsidR="00F67C1E" w:rsidRPr="0041583F">
        <w:rPr>
          <w:vertAlign w:val="subscript"/>
        </w:rPr>
        <w:t>1</w:t>
      </w:r>
      <w:r w:rsidR="00F67C1E" w:rsidRPr="0041583F">
        <w:t xml:space="preserve"> + μ</w:t>
      </w:r>
      <w:r w:rsidR="00F67C1E" w:rsidRPr="0041583F">
        <w:rPr>
          <w:vertAlign w:val="subscript"/>
        </w:rPr>
        <w:t>2</w:t>
      </w:r>
      <w:r w:rsidR="00F67C1E" w:rsidRPr="0041583F">
        <w:t>, σ</w:t>
      </w:r>
      <w:r w:rsidR="00F67C1E" w:rsidRPr="0041583F">
        <w:rPr>
          <w:vertAlign w:val="subscript"/>
        </w:rPr>
        <w:t>1</w:t>
      </w:r>
      <w:r w:rsidR="00F67C1E" w:rsidRPr="0041583F">
        <w:rPr>
          <w:vertAlign w:val="superscript"/>
        </w:rPr>
        <w:t>2</w:t>
      </w:r>
      <w:r w:rsidR="00F67C1E" w:rsidRPr="0041583F">
        <w:t xml:space="preserve"> + σ</w:t>
      </w:r>
      <w:r w:rsidR="00F67C1E" w:rsidRPr="0041583F">
        <w:rPr>
          <w:vertAlign w:val="subscript"/>
        </w:rPr>
        <w:t>2</w:t>
      </w:r>
      <w:r w:rsidR="00F67C1E" w:rsidRPr="0041583F">
        <w:rPr>
          <w:vertAlign w:val="superscript"/>
        </w:rPr>
        <w:t>2</w:t>
      </w:r>
      <w:r w:rsidR="00F67C1E" w:rsidRPr="0041583F">
        <w:t>).</w:t>
      </w:r>
    </w:p>
    <w:p w:rsidR="00F67C1E" w:rsidRPr="00B11A0C" w:rsidRDefault="00F67C1E" w:rsidP="0041583F">
      <w:pPr>
        <w:pStyle w:val="ListParagraph"/>
        <w:numPr>
          <w:ilvl w:val="0"/>
          <w:numId w:val="9"/>
        </w:numPr>
        <w:spacing w:after="120"/>
      </w:pPr>
      <w:r w:rsidRPr="0041583F">
        <w:t>And the difference of normal random variables is given by</w:t>
      </w:r>
    </w:p>
    <w:p w:rsidR="00B11A0C" w:rsidRPr="0041583F" w:rsidRDefault="00B11A0C" w:rsidP="00B11A0C">
      <w:pPr>
        <w:spacing w:after="120"/>
        <w:contextualSpacing/>
      </w:pPr>
      <w:r>
        <w:t>X</w:t>
      </w:r>
      <w:r w:rsidRPr="0041583F">
        <w:rPr>
          <w:vertAlign w:val="subscript"/>
        </w:rPr>
        <w:t>1</w:t>
      </w:r>
      <w:r>
        <w:t xml:space="preserve"> – X</w:t>
      </w:r>
      <w:r w:rsidRPr="0041583F">
        <w:rPr>
          <w:vertAlign w:val="subscript"/>
        </w:rPr>
        <w:t>2</w:t>
      </w:r>
      <w:r>
        <w:t xml:space="preserve"> ~ </w:t>
      </w:r>
      <w:proofErr w:type="gramStart"/>
      <w:r>
        <w:t>N</w:t>
      </w:r>
      <w:r w:rsidRPr="0041583F">
        <w:t>(</w:t>
      </w:r>
      <w:proofErr w:type="gramEnd"/>
      <w:r w:rsidRPr="0041583F">
        <w:t>μ</w:t>
      </w:r>
      <w:r w:rsidRPr="0041583F">
        <w:rPr>
          <w:vertAlign w:val="subscript"/>
        </w:rPr>
        <w:t>1</w:t>
      </w:r>
      <w:r w:rsidRPr="0041583F">
        <w:t xml:space="preserve"> - μ</w:t>
      </w:r>
      <w:r w:rsidRPr="0041583F">
        <w:rPr>
          <w:vertAlign w:val="subscript"/>
        </w:rPr>
        <w:t>2</w:t>
      </w:r>
      <w:r w:rsidRPr="0041583F">
        <w:t>, σ</w:t>
      </w:r>
      <w:r w:rsidRPr="0041583F">
        <w:rPr>
          <w:vertAlign w:val="subscript"/>
        </w:rPr>
        <w:t>1</w:t>
      </w:r>
      <w:r w:rsidRPr="0041583F">
        <w:rPr>
          <w:vertAlign w:val="superscript"/>
        </w:rPr>
        <w:t>2</w:t>
      </w:r>
      <w:r w:rsidR="008641F6" w:rsidRPr="0041583F">
        <w:t xml:space="preserve"> +</w:t>
      </w:r>
      <w:r w:rsidRPr="0041583F">
        <w:t xml:space="preserve"> σ</w:t>
      </w:r>
      <w:r w:rsidRPr="0041583F">
        <w:rPr>
          <w:vertAlign w:val="subscript"/>
        </w:rPr>
        <w:t>2</w:t>
      </w:r>
      <w:r w:rsidRPr="0041583F">
        <w:rPr>
          <w:vertAlign w:val="superscript"/>
        </w:rPr>
        <w:t>2</w:t>
      </w:r>
      <w:r w:rsidRPr="0041583F">
        <w:t>).</w:t>
      </w:r>
    </w:p>
    <w:p w:rsidR="008641F6" w:rsidRPr="008641F6" w:rsidRDefault="008641F6" w:rsidP="0041583F">
      <w:pPr>
        <w:pStyle w:val="ListParagraph"/>
        <w:numPr>
          <w:ilvl w:val="0"/>
          <w:numId w:val="8"/>
        </w:numPr>
        <w:spacing w:after="120"/>
      </w:pPr>
      <w:r w:rsidRPr="0041583F">
        <w:t xml:space="preserve">When Z = </w:t>
      </w:r>
      <w:proofErr w:type="spellStart"/>
      <w:r w:rsidRPr="0041583F">
        <w:t>aX</w:t>
      </w:r>
      <w:proofErr w:type="spellEnd"/>
      <w:r w:rsidRPr="0041583F">
        <w:t>, the product of X is given by</w:t>
      </w:r>
    </w:p>
    <w:p w:rsidR="008641F6" w:rsidRPr="0041583F" w:rsidRDefault="008641F6" w:rsidP="008641F6">
      <w:pPr>
        <w:spacing w:after="120"/>
        <w:contextualSpacing/>
      </w:pPr>
      <w:r w:rsidRPr="0041583F">
        <w:t xml:space="preserve">Z </w:t>
      </w:r>
      <w:r w:rsidRPr="0041583F">
        <w:rPr>
          <w:rFonts w:ascii="Cambria Math" w:hAnsi="Cambria Math" w:cs="Cambria Math"/>
        </w:rPr>
        <w:t>∼</w:t>
      </w:r>
      <w:proofErr w:type="gramStart"/>
      <w:r w:rsidRPr="0041583F">
        <w:t>N(</w:t>
      </w:r>
      <w:proofErr w:type="gramEnd"/>
      <w:r w:rsidRPr="0041583F">
        <w:t>aμ</w:t>
      </w:r>
      <w:r w:rsidRPr="0041583F">
        <w:rPr>
          <w:vertAlign w:val="subscript"/>
        </w:rPr>
        <w:t>1</w:t>
      </w:r>
      <w:r w:rsidR="00431063" w:rsidRPr="0041583F">
        <w:t>, a</w:t>
      </w:r>
      <w:r w:rsidRPr="0041583F">
        <w:rPr>
          <w:vertAlign w:val="superscript"/>
        </w:rPr>
        <w:t>2</w:t>
      </w:r>
      <w:r w:rsidRPr="0041583F">
        <w:t>σ</w:t>
      </w:r>
      <w:r w:rsidRPr="0041583F">
        <w:rPr>
          <w:vertAlign w:val="subscript"/>
        </w:rPr>
        <w:t>1</w:t>
      </w:r>
      <w:r w:rsidRPr="0041583F">
        <w:rPr>
          <w:vertAlign w:val="superscript"/>
        </w:rPr>
        <w:t>2</w:t>
      </w:r>
      <w:r w:rsidRPr="0041583F">
        <w:t>)</w:t>
      </w:r>
    </w:p>
    <w:p w:rsidR="00431063" w:rsidRPr="00431063" w:rsidRDefault="008641F6" w:rsidP="0041583F">
      <w:pPr>
        <w:pStyle w:val="ListParagraph"/>
        <w:numPr>
          <w:ilvl w:val="0"/>
          <w:numId w:val="7"/>
        </w:numPr>
        <w:spacing w:after="120"/>
      </w:pPr>
      <w:r w:rsidRPr="0041583F">
        <w:t>When</w:t>
      </w:r>
      <w:r w:rsidR="00431063" w:rsidRPr="0041583F">
        <w:t xml:space="preserve"> Z = aX</w:t>
      </w:r>
      <w:r w:rsidR="00431063" w:rsidRPr="0041583F">
        <w:rPr>
          <w:vertAlign w:val="subscript"/>
        </w:rPr>
        <w:t>1</w:t>
      </w:r>
      <w:r w:rsidR="00431063" w:rsidRPr="0041583F">
        <w:t xml:space="preserve"> + bX</w:t>
      </w:r>
      <w:r w:rsidR="00431063" w:rsidRPr="0041583F">
        <w:rPr>
          <w:vertAlign w:val="subscript"/>
        </w:rPr>
        <w:t>2</w:t>
      </w:r>
      <w:r w:rsidR="00431063" w:rsidRPr="0041583F">
        <w:t xml:space="preserve"> </w:t>
      </w:r>
    </w:p>
    <w:p w:rsidR="00B11A0C" w:rsidRPr="0041583F" w:rsidRDefault="00431063" w:rsidP="00431063">
      <w:pPr>
        <w:spacing w:after="120"/>
        <w:contextualSpacing/>
      </w:pPr>
      <w:r w:rsidRPr="0041583F">
        <w:t>Linear combination of X</w:t>
      </w:r>
      <w:r w:rsidRPr="0041583F">
        <w:rPr>
          <w:vertAlign w:val="subscript"/>
        </w:rPr>
        <w:t>1</w:t>
      </w:r>
      <w:r w:rsidRPr="0041583F">
        <w:t xml:space="preserve"> and </w:t>
      </w:r>
      <w:proofErr w:type="gramStart"/>
      <w:r w:rsidRPr="0041583F">
        <w:t>X</w:t>
      </w:r>
      <w:r w:rsidRPr="0041583F">
        <w:rPr>
          <w:vertAlign w:val="subscript"/>
        </w:rPr>
        <w:t>2</w:t>
      </w:r>
      <w:r w:rsidR="008641F6" w:rsidRPr="0041583F">
        <w:t xml:space="preserve"> ,</w:t>
      </w:r>
      <w:proofErr w:type="gramEnd"/>
      <w:r w:rsidR="008641F6" w:rsidRPr="0041583F">
        <w:t xml:space="preserve"> then Z </w:t>
      </w:r>
      <w:r w:rsidR="008641F6" w:rsidRPr="0041583F">
        <w:rPr>
          <w:rFonts w:ascii="Cambria Math" w:hAnsi="Cambria Math" w:cs="Cambria Math"/>
        </w:rPr>
        <w:t>∼</w:t>
      </w:r>
      <w:r w:rsidR="008641F6" w:rsidRPr="0041583F">
        <w:t>N(aμ</w:t>
      </w:r>
      <w:r w:rsidR="008641F6" w:rsidRPr="0041583F">
        <w:rPr>
          <w:vertAlign w:val="subscript"/>
        </w:rPr>
        <w:t>1</w:t>
      </w:r>
      <w:r w:rsidR="008641F6" w:rsidRPr="0041583F">
        <w:t xml:space="preserve"> + bμ</w:t>
      </w:r>
      <w:r w:rsidR="008641F6" w:rsidRPr="0041583F">
        <w:rPr>
          <w:vertAlign w:val="subscript"/>
        </w:rPr>
        <w:t>2</w:t>
      </w:r>
      <w:r w:rsidRPr="0041583F">
        <w:t>, a</w:t>
      </w:r>
      <w:r w:rsidR="008641F6" w:rsidRPr="0041583F">
        <w:rPr>
          <w:vertAlign w:val="superscript"/>
        </w:rPr>
        <w:t>2</w:t>
      </w:r>
      <w:r w:rsidR="008641F6" w:rsidRPr="0041583F">
        <w:t>σ</w:t>
      </w:r>
      <w:r w:rsidRPr="0041583F">
        <w:rPr>
          <w:vertAlign w:val="subscript"/>
        </w:rPr>
        <w:t>1</w:t>
      </w:r>
      <w:r w:rsidR="008641F6" w:rsidRPr="0041583F">
        <w:t>2</w:t>
      </w:r>
      <w:r w:rsidR="0041583F">
        <w:t xml:space="preserve"> + b</w:t>
      </w:r>
      <w:r w:rsidR="008641F6" w:rsidRPr="0041583F">
        <w:rPr>
          <w:vertAlign w:val="superscript"/>
        </w:rPr>
        <w:t>2</w:t>
      </w:r>
      <w:r w:rsidR="008641F6" w:rsidRPr="0041583F">
        <w:t>σ</w:t>
      </w:r>
      <w:r w:rsidR="008641F6" w:rsidRPr="0041583F">
        <w:rPr>
          <w:vertAlign w:val="subscript"/>
        </w:rPr>
        <w:t>2</w:t>
      </w:r>
      <w:r w:rsidR="008641F6" w:rsidRPr="0041583F">
        <w:rPr>
          <w:vertAlign w:val="superscript"/>
        </w:rPr>
        <w:t>2</w:t>
      </w:r>
      <w:r w:rsidR="008641F6" w:rsidRPr="0041583F">
        <w:t xml:space="preserve"> )</w:t>
      </w:r>
    </w:p>
    <w:p w:rsidR="0041583F" w:rsidRDefault="0041583F" w:rsidP="00431063">
      <w:pPr>
        <w:spacing w:after="120"/>
        <w:contextualSpacing/>
      </w:pPr>
      <w:r w:rsidRPr="0041583F">
        <w:t>The property of multiplication, we get</w:t>
      </w:r>
    </w:p>
    <w:p w:rsidR="0041583F" w:rsidRDefault="0041583F" w:rsidP="00431063">
      <w:pPr>
        <w:spacing w:after="120"/>
        <w:contextualSpacing/>
      </w:pPr>
      <w:r>
        <w:t>2X</w:t>
      </w:r>
      <w:r w:rsidRPr="0041583F">
        <w:rPr>
          <w:vertAlign w:val="subscript"/>
        </w:rPr>
        <w:t>1</w:t>
      </w:r>
      <w:r>
        <w:t>~</w:t>
      </w:r>
      <w:proofErr w:type="gramStart"/>
      <w:r>
        <w:t>N(</w:t>
      </w:r>
      <w:proofErr w:type="gramEnd"/>
      <w:r>
        <w:t>2</w:t>
      </w:r>
      <w:r w:rsidRPr="0041583F">
        <w:t>μ</w:t>
      </w:r>
      <w:r w:rsidRPr="0041583F">
        <w:rPr>
          <w:vertAlign w:val="subscript"/>
        </w:rPr>
        <w:t>1</w:t>
      </w:r>
      <w:r>
        <w:t>, 2</w:t>
      </w:r>
      <w:r w:rsidRPr="0041583F">
        <w:rPr>
          <w:vertAlign w:val="superscript"/>
        </w:rPr>
        <w:t>2</w:t>
      </w:r>
      <w:r w:rsidRPr="0041583F">
        <w:t>σ</w:t>
      </w:r>
      <w:r w:rsidRPr="0041583F">
        <w:rPr>
          <w:vertAlign w:val="subscript"/>
        </w:rPr>
        <w:t>1</w:t>
      </w:r>
      <w:r w:rsidRPr="0041583F">
        <w:rPr>
          <w:vertAlign w:val="superscript"/>
        </w:rPr>
        <w:t>2</w:t>
      </w:r>
      <w:r>
        <w:t xml:space="preserve">) </w:t>
      </w:r>
      <w:r>
        <w:sym w:font="Wingdings" w:char="F0E0"/>
      </w:r>
      <w:r>
        <w:t xml:space="preserve"> N(2</w:t>
      </w:r>
      <w:r w:rsidRPr="0041583F">
        <w:t>μ</w:t>
      </w:r>
      <w:r>
        <w:t>, 4</w:t>
      </w:r>
      <w:r w:rsidRPr="0041583F">
        <w:t>σ</w:t>
      </w:r>
      <w:r w:rsidRPr="0041583F">
        <w:rPr>
          <w:vertAlign w:val="superscript"/>
        </w:rPr>
        <w:t>2</w:t>
      </w:r>
      <w:r>
        <w:t>)</w:t>
      </w:r>
    </w:p>
    <w:p w:rsidR="0041583F" w:rsidRPr="0041583F" w:rsidRDefault="0041583F" w:rsidP="00431063">
      <w:pPr>
        <w:spacing w:after="120"/>
        <w:contextualSpacing/>
      </w:pPr>
      <w:r>
        <w:t xml:space="preserve">And the following property of addition, </w:t>
      </w:r>
    </w:p>
    <w:p w:rsidR="008A2A75" w:rsidRDefault="008A2A75" w:rsidP="008A2A75">
      <w:pPr>
        <w:spacing w:after="120"/>
        <w:contextualSpacing/>
      </w:pPr>
      <w:r w:rsidRPr="0041583F">
        <w:t>X</w:t>
      </w:r>
      <w:r w:rsidRPr="0041583F">
        <w:rPr>
          <w:vertAlign w:val="subscript"/>
        </w:rPr>
        <w:t>1</w:t>
      </w:r>
      <w:r w:rsidRPr="0041583F">
        <w:t xml:space="preserve"> + X</w:t>
      </w:r>
      <w:r w:rsidRPr="0041583F">
        <w:rPr>
          <w:vertAlign w:val="subscript"/>
        </w:rPr>
        <w:t>2</w:t>
      </w:r>
      <w:r w:rsidRPr="0041583F">
        <w:t xml:space="preserve"> ~ </w:t>
      </w:r>
      <w:proofErr w:type="gramStart"/>
      <w:r w:rsidRPr="0041583F">
        <w:t>N(</w:t>
      </w:r>
      <w:proofErr w:type="gramEnd"/>
      <w:r w:rsidRPr="0041583F">
        <w:t>μ</w:t>
      </w:r>
      <w:r w:rsidRPr="0041583F">
        <w:rPr>
          <w:vertAlign w:val="subscript"/>
        </w:rPr>
        <w:t>1</w:t>
      </w:r>
      <w:r w:rsidRPr="0041583F">
        <w:t xml:space="preserve"> + μ</w:t>
      </w:r>
      <w:r w:rsidRPr="0041583F">
        <w:rPr>
          <w:vertAlign w:val="subscript"/>
        </w:rPr>
        <w:t>2</w:t>
      </w:r>
      <w:r w:rsidRPr="0041583F">
        <w:t>, σ</w:t>
      </w:r>
      <w:r w:rsidRPr="0041583F">
        <w:rPr>
          <w:vertAlign w:val="subscript"/>
        </w:rPr>
        <w:t>1</w:t>
      </w:r>
      <w:r w:rsidRPr="0041583F">
        <w:rPr>
          <w:vertAlign w:val="superscript"/>
        </w:rPr>
        <w:t>2</w:t>
      </w:r>
      <w:r w:rsidRPr="0041583F">
        <w:t xml:space="preserve"> + σ</w:t>
      </w:r>
      <w:r w:rsidRPr="0041583F">
        <w:rPr>
          <w:vertAlign w:val="subscript"/>
        </w:rPr>
        <w:t>2</w:t>
      </w:r>
      <w:r w:rsidRPr="0041583F">
        <w:rPr>
          <w:vertAlign w:val="superscript"/>
        </w:rPr>
        <w:t>2</w:t>
      </w:r>
      <w:r w:rsidRPr="0041583F">
        <w:t>)</w:t>
      </w:r>
      <w:r>
        <w:t xml:space="preserve"> </w:t>
      </w:r>
      <w:r>
        <w:sym w:font="Wingdings" w:char="F0E0"/>
      </w:r>
      <w:r>
        <w:t xml:space="preserve"> N(2</w:t>
      </w:r>
      <w:r w:rsidRPr="0041583F">
        <w:t>μ</w:t>
      </w:r>
      <w:r>
        <w:t>, 2</w:t>
      </w:r>
      <w:r w:rsidRPr="0041583F">
        <w:t>σ</w:t>
      </w:r>
      <w:r w:rsidRPr="0041583F">
        <w:rPr>
          <w:vertAlign w:val="superscript"/>
        </w:rPr>
        <w:t>2</w:t>
      </w:r>
      <w:r>
        <w:t>)</w:t>
      </w:r>
    </w:p>
    <w:p w:rsidR="008552A0" w:rsidRDefault="008A2A75" w:rsidP="00431063">
      <w:pPr>
        <w:spacing w:after="120"/>
        <w:contextualSpacing/>
      </w:pPr>
      <w:r>
        <w:t xml:space="preserve">And the difference between the two is given by </w:t>
      </w:r>
      <w:r>
        <w:sym w:font="Wingdings" w:char="F0E0"/>
      </w:r>
      <w:r>
        <w:t xml:space="preserve"> 2X</w:t>
      </w:r>
      <w:r w:rsidRPr="0041583F">
        <w:rPr>
          <w:vertAlign w:val="subscript"/>
        </w:rPr>
        <w:t>1</w:t>
      </w:r>
      <w:r>
        <w:t xml:space="preserve"> – (</w:t>
      </w:r>
      <w:r w:rsidRPr="0041583F">
        <w:t>X</w:t>
      </w:r>
      <w:r w:rsidRPr="0041583F">
        <w:rPr>
          <w:vertAlign w:val="subscript"/>
        </w:rPr>
        <w:t>1</w:t>
      </w:r>
      <w:r w:rsidRPr="0041583F">
        <w:t xml:space="preserve"> + X</w:t>
      </w:r>
      <w:r w:rsidRPr="0041583F">
        <w:rPr>
          <w:vertAlign w:val="subscript"/>
        </w:rPr>
        <w:t>2</w:t>
      </w:r>
      <w:r>
        <w:t xml:space="preserve">) ~ </w:t>
      </w:r>
      <w:proofErr w:type="gramStart"/>
      <w:r>
        <w:t>N(</w:t>
      </w:r>
      <w:proofErr w:type="gramEnd"/>
      <w:r>
        <w:t>2</w:t>
      </w:r>
      <w:r w:rsidRPr="0041583F">
        <w:t>μ</w:t>
      </w:r>
      <w:r>
        <w:t xml:space="preserve"> - 2</w:t>
      </w:r>
      <w:r w:rsidRPr="0041583F">
        <w:t>μ</w:t>
      </w:r>
      <w:r>
        <w:t>, 4</w:t>
      </w:r>
      <w:r w:rsidRPr="0041583F">
        <w:t>σ</w:t>
      </w:r>
      <w:r w:rsidRPr="0041583F">
        <w:rPr>
          <w:vertAlign w:val="superscript"/>
        </w:rPr>
        <w:t>2</w:t>
      </w:r>
      <w:r>
        <w:t>+</w:t>
      </w:r>
      <w:r w:rsidR="008552A0">
        <w:t>2</w:t>
      </w:r>
      <w:r w:rsidR="008552A0" w:rsidRPr="0041583F">
        <w:t>σ</w:t>
      </w:r>
      <w:r w:rsidR="008552A0" w:rsidRPr="0041583F">
        <w:rPr>
          <w:vertAlign w:val="superscript"/>
        </w:rPr>
        <w:t>2</w:t>
      </w:r>
      <w:r w:rsidR="008552A0">
        <w:t>)</w:t>
      </w:r>
    </w:p>
    <w:p w:rsidR="008552A0" w:rsidRDefault="008552A0" w:rsidP="00431063">
      <w:pPr>
        <w:spacing w:after="120"/>
        <w:contextualSpacing/>
      </w:pPr>
      <w:r>
        <w:t>The mean is same but the variance of 2X</w:t>
      </w:r>
      <w:r w:rsidRPr="0041583F">
        <w:rPr>
          <w:vertAlign w:val="subscript"/>
        </w:rPr>
        <w:t>1</w:t>
      </w:r>
      <w:r>
        <w:t xml:space="preserve">is 2 times more than the variance of </w:t>
      </w:r>
      <w:r w:rsidRPr="0041583F">
        <w:t>X</w:t>
      </w:r>
      <w:r w:rsidRPr="0041583F">
        <w:rPr>
          <w:vertAlign w:val="subscript"/>
        </w:rPr>
        <w:t>1</w:t>
      </w:r>
      <w:r w:rsidRPr="0041583F">
        <w:t xml:space="preserve"> + X</w:t>
      </w:r>
      <w:r w:rsidRPr="0041583F">
        <w:rPr>
          <w:vertAlign w:val="subscript"/>
        </w:rPr>
        <w:t>2</w:t>
      </w:r>
      <w:r>
        <w:t>.</w:t>
      </w:r>
    </w:p>
    <w:p w:rsidR="008552A0" w:rsidRPr="008552A0" w:rsidRDefault="008552A0" w:rsidP="00431063">
      <w:pPr>
        <w:spacing w:after="120"/>
        <w:contextualSpacing/>
      </w:pPr>
      <w:r>
        <w:t>The difference between the two says that the two given variables are identically and independently distributed.</w:t>
      </w:r>
    </w:p>
    <w:p w:rsidR="0087636D" w:rsidRDefault="0087636D" w:rsidP="00155575">
      <w:pPr>
        <w:spacing w:after="120"/>
        <w:contextualSpacing/>
      </w:pPr>
    </w:p>
    <w:p w:rsidR="008552A0" w:rsidRPr="004540A2" w:rsidRDefault="008552A0" w:rsidP="00155575">
      <w:pPr>
        <w:spacing w:after="120"/>
        <w:contextualSpacing/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F137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b/>
          <w:color w:val="000000"/>
          <w:sz w:val="28"/>
          <w:szCs w:val="28"/>
        </w:rPr>
        <w:t>Answer:</w:t>
      </w:r>
      <w:r>
        <w:rPr>
          <w:b/>
          <w:color w:val="000000"/>
          <w:sz w:val="28"/>
          <w:szCs w:val="28"/>
        </w:rPr>
        <w:t xml:space="preserve"> </w:t>
      </w:r>
      <w:r w:rsidRPr="005F1370">
        <w:rPr>
          <w:color w:val="00000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 xml:space="preserve">The Probability of getting value between </w:t>
      </w:r>
      <w:proofErr w:type="gramStart"/>
      <w:r w:rsidRPr="005F1370">
        <w:rPr>
          <w:color w:val="000000"/>
          <w:szCs w:val="21"/>
        </w:rPr>
        <w:t>a and</w:t>
      </w:r>
      <w:proofErr w:type="gramEnd"/>
      <w:r w:rsidRPr="005F1370">
        <w:rPr>
          <w:color w:val="000000"/>
          <w:szCs w:val="21"/>
        </w:rPr>
        <w:t xml:space="preserve"> b should be 0.99.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lastRenderedPageBreak/>
        <w:t>So the Probability outsi</w:t>
      </w:r>
      <w:r>
        <w:rPr>
          <w:color w:val="000000"/>
          <w:szCs w:val="21"/>
        </w:rPr>
        <w:t xml:space="preserve">de </w:t>
      </w:r>
      <w:proofErr w:type="gramStart"/>
      <w:r>
        <w:rPr>
          <w:color w:val="000000"/>
          <w:szCs w:val="21"/>
        </w:rPr>
        <w:t>the a</w:t>
      </w:r>
      <w:proofErr w:type="gramEnd"/>
      <w:r>
        <w:rPr>
          <w:color w:val="000000"/>
          <w:szCs w:val="21"/>
        </w:rPr>
        <w:t xml:space="preserve"> and b area is 1-0.99 = 0.01</w:t>
      </w:r>
      <w:r w:rsidRPr="005F1370">
        <w:rPr>
          <w:color w:val="000000"/>
          <w:szCs w:val="21"/>
        </w:rPr>
        <w:t>.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>The Probability towards left from a = -0.005 (</w:t>
      </w:r>
      <w:proofErr w:type="spellStart"/>
      <w:r w:rsidRPr="005F1370">
        <w:rPr>
          <w:color w:val="000000"/>
          <w:szCs w:val="21"/>
        </w:rPr>
        <w:t>ie</w:t>
      </w:r>
      <w:proofErr w:type="spellEnd"/>
      <w:r w:rsidRPr="005F1370">
        <w:rPr>
          <w:color w:val="000000"/>
          <w:szCs w:val="21"/>
        </w:rPr>
        <w:t xml:space="preserve">. 0.01/2). 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>The Probability towards right from b = +0.005 (</w:t>
      </w:r>
      <w:proofErr w:type="spellStart"/>
      <w:r w:rsidRPr="005F1370">
        <w:rPr>
          <w:color w:val="000000"/>
          <w:szCs w:val="21"/>
        </w:rPr>
        <w:t>ie</w:t>
      </w:r>
      <w:proofErr w:type="spellEnd"/>
      <w:r w:rsidRPr="005F1370">
        <w:rPr>
          <w:color w:val="000000"/>
          <w:szCs w:val="21"/>
        </w:rPr>
        <w:t>. 0.01/2).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 xml:space="preserve">So since we have the probabilities of </w:t>
      </w:r>
      <w:proofErr w:type="gramStart"/>
      <w:r w:rsidRPr="005F1370">
        <w:rPr>
          <w:color w:val="000000"/>
          <w:szCs w:val="21"/>
        </w:rPr>
        <w:t>a and</w:t>
      </w:r>
      <w:proofErr w:type="gramEnd"/>
      <w:r w:rsidRPr="005F1370">
        <w:rPr>
          <w:color w:val="000000"/>
          <w:szCs w:val="21"/>
        </w:rPr>
        <w:t xml:space="preserve"> b, we need to calculate X, the random variable at a and b which has got these probabilities. 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>By finding the Standard Normal Variable Z (Z Value), we can calculate the X values.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 xml:space="preserve">Z=(X- μ) / σ 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>For Probability 0.005 the Z Value is -2.57 (from Z Table).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color w:val="000000"/>
          <w:szCs w:val="21"/>
        </w:rPr>
        <w:t>Z * σ + μ = X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proofErr w:type="gramStart"/>
      <w:r w:rsidRPr="005F1370">
        <w:rPr>
          <w:color w:val="000000"/>
          <w:szCs w:val="21"/>
        </w:rPr>
        <w:t>Z(</w:t>
      </w:r>
      <w:proofErr w:type="gramEnd"/>
      <w:r w:rsidRPr="005F1370">
        <w:rPr>
          <w:color w:val="000000"/>
          <w:szCs w:val="21"/>
        </w:rPr>
        <w:t>-0.005)*20+100 = -(-2.57)*20+100 = 151.4</w:t>
      </w:r>
    </w:p>
    <w:p w:rsidR="005F1370" w:rsidRDefault="005F1370" w:rsidP="005F1370">
      <w:pPr>
        <w:spacing w:after="120"/>
        <w:contextualSpacing/>
        <w:rPr>
          <w:color w:val="000000"/>
          <w:szCs w:val="21"/>
        </w:rPr>
      </w:pPr>
      <w:proofErr w:type="gramStart"/>
      <w:r w:rsidRPr="005F1370">
        <w:rPr>
          <w:color w:val="000000"/>
          <w:szCs w:val="21"/>
        </w:rPr>
        <w:t>Z(</w:t>
      </w:r>
      <w:proofErr w:type="gramEnd"/>
      <w:r w:rsidRPr="005F1370">
        <w:rPr>
          <w:color w:val="000000"/>
          <w:szCs w:val="21"/>
        </w:rPr>
        <w:t>+0.005)*20+100 = (-2.57)*20+100 = 48.6</w:t>
      </w:r>
    </w:p>
    <w:p w:rsidR="005F1370" w:rsidRPr="005F1370" w:rsidRDefault="005F1370" w:rsidP="005F1370">
      <w:pPr>
        <w:spacing w:after="120"/>
        <w:contextualSpacing/>
        <w:rPr>
          <w:color w:val="000000"/>
          <w:szCs w:val="21"/>
        </w:rPr>
      </w:pPr>
      <w:r w:rsidRPr="005F1370">
        <w:rPr>
          <w:noProof/>
          <w:color w:val="000000"/>
          <w:szCs w:val="21"/>
        </w:rPr>
        <w:drawing>
          <wp:inline distT="0" distB="0" distL="0" distR="0" wp14:anchorId="6BA7D197" wp14:editId="54D176ED">
            <wp:extent cx="3362794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0" w:rsidRPr="005F1370" w:rsidRDefault="005F1370" w:rsidP="005F1370">
      <w:pPr>
        <w:spacing w:after="120"/>
        <w:contextualSpacing/>
        <w:rPr>
          <w:b/>
          <w:sz w:val="28"/>
          <w:szCs w:val="28"/>
        </w:rPr>
      </w:pPr>
      <w:r w:rsidRPr="005F1370">
        <w:rPr>
          <w:color w:val="000000"/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36D59" w:rsidRDefault="00B774F1" w:rsidP="00B774F1">
      <w:pPr>
        <w:spacing w:after="120"/>
        <w:contextualSpacing/>
      </w:pPr>
      <w:r w:rsidRPr="00B774F1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="00D42460" w:rsidRPr="00D42460">
        <w:t>A.</w:t>
      </w:r>
      <w:r w:rsidR="00D42460">
        <w:rPr>
          <w:b/>
          <w:sz w:val="28"/>
          <w:szCs w:val="28"/>
        </w:rPr>
        <w:t xml:space="preserve"> </w:t>
      </w:r>
      <w:r w:rsidR="00536D59">
        <w:t xml:space="preserve">Mean profit of company in RS = (5 + 7) * 45 = </w:t>
      </w:r>
      <w:proofErr w:type="spellStart"/>
      <w:r w:rsidR="00536D59">
        <w:t>Rs</w:t>
      </w:r>
      <w:proofErr w:type="spellEnd"/>
      <w:r w:rsidR="00536D59">
        <w:t>. 540</w:t>
      </w:r>
    </w:p>
    <w:p w:rsidR="00536D59" w:rsidRDefault="00536D59" w:rsidP="00B774F1">
      <w:pPr>
        <w:spacing w:after="120"/>
        <w:contextualSpacing/>
      </w:pPr>
      <w:r>
        <w:t xml:space="preserve"> Variance of the Company Distributions = 3</w:t>
      </w:r>
      <w:r w:rsidRPr="00536D59">
        <w:rPr>
          <w:vertAlign w:val="superscript"/>
        </w:rPr>
        <w:t>2</w:t>
      </w:r>
      <w:r>
        <w:t xml:space="preserve"> + 4</w:t>
      </w:r>
      <w:r w:rsidRPr="00536D5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9 + 16 = 25</w:t>
      </w:r>
    </w:p>
    <w:p w:rsidR="00B774F1" w:rsidRDefault="00536D59" w:rsidP="00B774F1">
      <w:pPr>
        <w:spacing w:after="120"/>
        <w:contextualSpacing/>
      </w:pPr>
      <w:r>
        <w:t>Standard deviation = (25)</w:t>
      </w:r>
      <w:r w:rsidRPr="00536D59">
        <w:rPr>
          <w:vertAlign w:val="superscript"/>
        </w:rPr>
        <w:t>1/2</w:t>
      </w:r>
      <w:r>
        <w:rPr>
          <w:vertAlign w:val="superscript"/>
        </w:rPr>
        <w:t xml:space="preserve"> </w:t>
      </w:r>
      <w:r>
        <w:t>= 5</w:t>
      </w:r>
      <w:r w:rsidR="00D42460">
        <w:t xml:space="preserve"> * 45 = 225</w:t>
      </w:r>
    </w:p>
    <w:p w:rsidR="00536D59" w:rsidRDefault="00536D59" w:rsidP="00B774F1">
      <w:pPr>
        <w:spacing w:after="120"/>
        <w:contextualSpacing/>
      </w:pPr>
      <w:r>
        <w:t>Confidence level given is 95% or 0.95</w:t>
      </w:r>
    </w:p>
    <w:p w:rsidR="00D42460" w:rsidRDefault="00D42460" w:rsidP="00B774F1">
      <w:pPr>
        <w:spacing w:after="120"/>
        <w:contextualSpacing/>
      </w:pPr>
      <w:r w:rsidRPr="00D42460">
        <w:drawing>
          <wp:inline distT="0" distB="0" distL="0" distR="0" wp14:anchorId="1DEACD50" wp14:editId="6809F800">
            <wp:extent cx="3448531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0" w:rsidRDefault="00D42460" w:rsidP="00D42460">
      <w:pPr>
        <w:spacing w:after="120"/>
      </w:pPr>
    </w:p>
    <w:p w:rsidR="00D42460" w:rsidRDefault="00D42460" w:rsidP="00D42460">
      <w:pPr>
        <w:pStyle w:val="ListParagraph"/>
        <w:numPr>
          <w:ilvl w:val="0"/>
          <w:numId w:val="12"/>
        </w:numPr>
        <w:spacing w:after="120"/>
      </w:pPr>
      <w:r w:rsidRPr="00D42460">
        <w:t xml:space="preserve">To compute 5th Percentile, we use the formula X=μ + </w:t>
      </w:r>
      <w:proofErr w:type="spellStart"/>
      <w:r w:rsidRPr="00D42460">
        <w:t>Zσ</w:t>
      </w:r>
      <w:proofErr w:type="spellEnd"/>
    </w:p>
    <w:p w:rsidR="00D42460" w:rsidRDefault="00D42460" w:rsidP="00D42460">
      <w:pPr>
        <w:spacing w:after="120"/>
        <w:ind w:left="360"/>
      </w:pPr>
      <w:r w:rsidRPr="00D42460">
        <w:t>From z table, 5 percentile = -1.645</w:t>
      </w:r>
    </w:p>
    <w:p w:rsidR="00D42460" w:rsidRDefault="00D42460" w:rsidP="00D42460">
      <w:pPr>
        <w:spacing w:after="120"/>
      </w:pPr>
      <w:r w:rsidRPr="00D42460">
        <w:lastRenderedPageBreak/>
        <w:drawing>
          <wp:inline distT="0" distB="0" distL="0" distR="0" wp14:anchorId="628DB12E" wp14:editId="59302884">
            <wp:extent cx="2200582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0" w:rsidRDefault="00D42460" w:rsidP="00D42460">
      <w:pPr>
        <w:spacing w:after="120"/>
      </w:pPr>
      <w:r>
        <w:t>Hence 5</w:t>
      </w:r>
      <w:r w:rsidRPr="00D42460">
        <w:rPr>
          <w:vertAlign w:val="superscript"/>
        </w:rPr>
        <w:t>th</w:t>
      </w:r>
      <w:r>
        <w:t xml:space="preserve"> percentile of profit is 170 million</w:t>
      </w:r>
    </w:p>
    <w:p w:rsidR="00D42460" w:rsidRDefault="00D42460" w:rsidP="00D42460">
      <w:pPr>
        <w:spacing w:after="120"/>
      </w:pPr>
    </w:p>
    <w:p w:rsidR="00D42460" w:rsidRDefault="00D42460" w:rsidP="00D42460">
      <w:pPr>
        <w:pStyle w:val="ListParagraph"/>
        <w:numPr>
          <w:ilvl w:val="0"/>
          <w:numId w:val="12"/>
        </w:numPr>
        <w:spacing w:after="120"/>
      </w:pPr>
      <w:r>
        <w:t>Loss is when profit &lt; 0</w:t>
      </w:r>
    </w:p>
    <w:p w:rsidR="00D42460" w:rsidRDefault="00D42460" w:rsidP="00D42460">
      <w:pPr>
        <w:spacing w:after="120"/>
      </w:pPr>
      <w:r w:rsidRPr="00D42460">
        <w:drawing>
          <wp:inline distT="0" distB="0" distL="0" distR="0" wp14:anchorId="56F7DF47" wp14:editId="04A8D26A">
            <wp:extent cx="3505689" cy="1857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0" w:rsidRDefault="00D42460" w:rsidP="00D42460">
      <w:pPr>
        <w:spacing w:after="120"/>
      </w:pPr>
      <w:r>
        <w:t>The 1</w:t>
      </w:r>
      <w:r w:rsidRPr="00D42460">
        <w:rPr>
          <w:vertAlign w:val="superscript"/>
        </w:rPr>
        <w:t>st</w:t>
      </w:r>
      <w:r>
        <w:t xml:space="preserve"> division of company, thus have larger probability of making a loss in a given year.</w:t>
      </w:r>
      <w:bookmarkStart w:id="0" w:name="_GoBack"/>
      <w:bookmarkEnd w:id="0"/>
    </w:p>
    <w:p w:rsidR="00D42460" w:rsidRDefault="00D42460" w:rsidP="00D42460">
      <w:pPr>
        <w:spacing w:after="120"/>
      </w:pPr>
    </w:p>
    <w:p w:rsidR="00D42460" w:rsidRPr="00536D59" w:rsidRDefault="00D42460" w:rsidP="00D42460">
      <w:pPr>
        <w:spacing w:after="120"/>
        <w:ind w:left="360"/>
      </w:pPr>
    </w:p>
    <w:sectPr w:rsidR="00D42460" w:rsidRPr="00536D59" w:rsidSect="00DF158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CAD"/>
    <w:multiLevelType w:val="hybridMultilevel"/>
    <w:tmpl w:val="A6E0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2068"/>
    <w:multiLevelType w:val="hybridMultilevel"/>
    <w:tmpl w:val="C214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26A9"/>
    <w:multiLevelType w:val="hybridMultilevel"/>
    <w:tmpl w:val="C132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E23610"/>
    <w:multiLevelType w:val="hybridMultilevel"/>
    <w:tmpl w:val="9340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532E1"/>
    <w:multiLevelType w:val="hybridMultilevel"/>
    <w:tmpl w:val="3D7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F0B52"/>
    <w:multiLevelType w:val="hybridMultilevel"/>
    <w:tmpl w:val="828E249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D57A42"/>
    <w:multiLevelType w:val="hybridMultilevel"/>
    <w:tmpl w:val="CB86663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417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583F"/>
    <w:rsid w:val="00431063"/>
    <w:rsid w:val="004540A2"/>
    <w:rsid w:val="00484423"/>
    <w:rsid w:val="004A6C05"/>
    <w:rsid w:val="004B5649"/>
    <w:rsid w:val="004B5F11"/>
    <w:rsid w:val="004E36BD"/>
    <w:rsid w:val="00513E4D"/>
    <w:rsid w:val="00522B9C"/>
    <w:rsid w:val="005307C4"/>
    <w:rsid w:val="00536D59"/>
    <w:rsid w:val="00567F64"/>
    <w:rsid w:val="00581C5C"/>
    <w:rsid w:val="005A7255"/>
    <w:rsid w:val="005D3274"/>
    <w:rsid w:val="005E3B97"/>
    <w:rsid w:val="005F03AD"/>
    <w:rsid w:val="005F1370"/>
    <w:rsid w:val="00613351"/>
    <w:rsid w:val="0061757C"/>
    <w:rsid w:val="00660687"/>
    <w:rsid w:val="00662C75"/>
    <w:rsid w:val="0068035E"/>
    <w:rsid w:val="00697D0A"/>
    <w:rsid w:val="00777CB3"/>
    <w:rsid w:val="00783E6E"/>
    <w:rsid w:val="0078663F"/>
    <w:rsid w:val="007A1ED7"/>
    <w:rsid w:val="007A3AEA"/>
    <w:rsid w:val="007C07F5"/>
    <w:rsid w:val="007D0A8B"/>
    <w:rsid w:val="008021CB"/>
    <w:rsid w:val="00831AEF"/>
    <w:rsid w:val="008464F8"/>
    <w:rsid w:val="008552A0"/>
    <w:rsid w:val="00857E82"/>
    <w:rsid w:val="008641F6"/>
    <w:rsid w:val="0087636D"/>
    <w:rsid w:val="008A2A75"/>
    <w:rsid w:val="008B4560"/>
    <w:rsid w:val="008E11E0"/>
    <w:rsid w:val="008E443A"/>
    <w:rsid w:val="00945B84"/>
    <w:rsid w:val="009601CB"/>
    <w:rsid w:val="009631B4"/>
    <w:rsid w:val="009637E5"/>
    <w:rsid w:val="00974092"/>
    <w:rsid w:val="009F547E"/>
    <w:rsid w:val="00A05708"/>
    <w:rsid w:val="00A3478A"/>
    <w:rsid w:val="00A40907"/>
    <w:rsid w:val="00A51BAD"/>
    <w:rsid w:val="00A6562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1A0C"/>
    <w:rsid w:val="00B134A0"/>
    <w:rsid w:val="00B21DD9"/>
    <w:rsid w:val="00B23E46"/>
    <w:rsid w:val="00B23EAB"/>
    <w:rsid w:val="00B30031"/>
    <w:rsid w:val="00B41ABF"/>
    <w:rsid w:val="00B41BCF"/>
    <w:rsid w:val="00B5378D"/>
    <w:rsid w:val="00B55B5E"/>
    <w:rsid w:val="00B706BA"/>
    <w:rsid w:val="00B774F1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E6A37"/>
    <w:rsid w:val="00D0036B"/>
    <w:rsid w:val="00D41860"/>
    <w:rsid w:val="00D42460"/>
    <w:rsid w:val="00D764A2"/>
    <w:rsid w:val="00DA2409"/>
    <w:rsid w:val="00DC4753"/>
    <w:rsid w:val="00DF1587"/>
    <w:rsid w:val="00E269E7"/>
    <w:rsid w:val="00E558F5"/>
    <w:rsid w:val="00EC2106"/>
    <w:rsid w:val="00EF374A"/>
    <w:rsid w:val="00F35EB9"/>
    <w:rsid w:val="00F67C1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5ABCB-B948-45B7-A60C-1B4AF84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6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HP</cp:lastModifiedBy>
  <cp:revision>2</cp:revision>
  <dcterms:created xsi:type="dcterms:W3CDTF">2013-09-25T17:43:00Z</dcterms:created>
  <dcterms:modified xsi:type="dcterms:W3CDTF">2023-06-01T11:40:00Z</dcterms:modified>
</cp:coreProperties>
</file>