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Dashboard module: </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from the Twitter users’ tweets could be extracted using web scraping and stored in a database as a structured dataset, and based on their personal details such as gender, age, profession, location of the tweeter, and more, data analysis could be done through various aspects and the results could shown in different modules and apps described in the Dashboard of the website. The user (government and the stakeholders) will be able to better understand how each demographic population and socio-economic groups feel about the implementations and lock-down.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combining the data extracted and the analysis with Google Maps, a whole new domain of story-telling and presentation of the results will be opened to us. The government and the interested stakeholders can understand the sentiment of the population on a very specific and local level by observing how various parts of the country react to the lock-down.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Analysing the news and current affairs through web scraping would provide additional details and information that will be presented on the dashboard, and increase depth to the story-telling aspect. Even summary and relevant information related to the pandemic will be presented in graphical way and also in small textual summaries, compiled from news, expert insights and tweets.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Chat bot module: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 artificial intelligent (AI) chat bot that better understands the data could mediate the information to its users. This will function as a middle man that communicates and interacts with the user and can help the user understand the scenario in a way that the user will understand, with more lucidity and relevance to the user requesting the information. This tool may be easier to use for most people who might find reading the charts and graphs difficult or time-consuming. This chat bot will be connected to the server where all the analysis and the information are stored, and based on the user’s request retrieve the relevant information and present it in the chat box on the website.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Expert insights module: </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discussion forum will allow experts such as economists, psychologists, and law enforcers and politicians to provide their insights into the matter. Their perspectives will be analysed and presented as expert opinions on the dashboard. The membership for participating in the discussion forum will be exclusive and limited and the interested people can apply and may or may not be given access to posting on the discussion forum based on details mentioned in the “Novelty of the project.” This will function as a means of providing details of what the experts in the domain think about the situation at hand, to the government, stakeholders and the general citizens.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main purpose of the website would be to function as a mediator, combine information from structured and unstructured datasets and analyse them and provide useful, relevant and necessary information to the government and other stakeholders, so that they can better understand the sentiment of the citizens and strategize the laws accordingly, in a way to minimize the spread of the virus and at the same time make people happy and the country functioning normally.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