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8.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SimSun" w:cs="Times New Roman"/>
          <w:b/>
          <w:bCs/>
          <w:sz w:val="44"/>
          <w:szCs w:val="44"/>
          <w:u w:val="single"/>
          <w:lang w:val="en-US"/>
        </w:rPr>
      </w:pPr>
      <w:r>
        <w:rPr>
          <w:rFonts w:hint="default" w:ascii="Times New Roman" w:hAnsi="Times New Roman" w:eastAsia="SimSun" w:cs="Times New Roman"/>
          <w:b/>
          <w:bCs/>
          <w:sz w:val="44"/>
          <w:szCs w:val="44"/>
          <w:u w:val="single"/>
          <w:lang w:val="en-US"/>
        </w:rPr>
        <w:t>Assignment 1.</w:t>
      </w:r>
    </w:p>
    <w:p>
      <w:pPr>
        <w:rPr>
          <w:rFonts w:hint="default" w:ascii="Times New Roman" w:hAnsi="Times New Roman" w:eastAsia="SimSun" w:cs="Times New Roman"/>
          <w:sz w:val="40"/>
          <w:szCs w:val="40"/>
          <w:lang w:val="en-US"/>
        </w:rPr>
      </w:pPr>
    </w:p>
    <w:p>
      <w:pPr>
        <w:jc w:val="center"/>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ER DIAGRAM</w:t>
      </w:r>
    </w:p>
    <w:p>
      <w:pPr>
        <w:jc w:val="center"/>
        <w:rPr>
          <w:rFonts w:hint="default" w:ascii="Times New Roman" w:hAnsi="Times New Roman" w:eastAsia="SimSun" w:cs="Times New Roman"/>
          <w:sz w:val="28"/>
          <w:szCs w:val="28"/>
          <w:lang w:val="en-US"/>
        </w:rPr>
      </w:pPr>
    </w:p>
    <w:p>
      <w:pPr>
        <w:bidi w:val="0"/>
        <w:rPr>
          <w:rFonts w:hint="default" w:ascii="Times New Roman" w:hAnsi="Times New Roman" w:eastAsia="SimSun" w:cs="Times New Roman"/>
          <w:sz w:val="28"/>
          <w:szCs w:val="28"/>
          <w:lang w:val="en-US"/>
        </w:rPr>
      </w:pPr>
      <w:r>
        <w:rPr>
          <w:rFonts w:hint="default" w:ascii="Times New Roman" w:hAnsi="Times New Roman" w:cs="Times New Roman"/>
          <w:sz w:val="24"/>
          <w:szCs w:val="24"/>
        </w:rPr>
        <w:t>An entity relationship diagram or ERD helps different industries to visualize and find connections between objects and concepts to set up and structure their databases. It is vital in engineering, information systems, education, and research, where entity relationship modeling helps identify logic or design flaws that make production seamless and smoother. ER diagram designs also depend on the level of detail and scope of your data.</w:t>
      </w:r>
    </w:p>
    <w:p>
      <w:pPr>
        <w:pStyle w:val="2"/>
        <w:keepNext w:val="0"/>
        <w:keepLines w:val="0"/>
        <w:widowControl/>
        <w:suppressLineNumbers w:val="0"/>
        <w:jc w:val="center"/>
        <w:rPr>
          <w:rFonts w:hint="default" w:ascii="Times New Roman" w:hAnsi="Times New Roman" w:eastAsia="Segoe UI" w:cs="Times New Roman"/>
          <w:b/>
          <w:bCs/>
          <w:sz w:val="28"/>
          <w:szCs w:val="28"/>
        </w:rPr>
      </w:pPr>
      <w:r>
        <w:rPr>
          <w:rFonts w:hint="default" w:ascii="Times New Roman" w:hAnsi="Times New Roman" w:eastAsia="Segoe UI" w:cs="Times New Roman"/>
          <w:b/>
          <w:bCs/>
          <w:i w:val="0"/>
          <w:iCs w:val="0"/>
          <w:caps w:val="0"/>
          <w:color w:val="000000"/>
          <w:spacing w:val="0"/>
          <w:sz w:val="28"/>
          <w:szCs w:val="28"/>
        </w:rPr>
        <w:t xml:space="preserve">The </w:t>
      </w:r>
      <w:r>
        <w:rPr>
          <w:rFonts w:hint="default" w:ascii="Times New Roman" w:hAnsi="Times New Roman" w:eastAsia="Segoe UI" w:cs="Times New Roman"/>
          <w:b/>
          <w:bCs/>
          <w:i w:val="0"/>
          <w:iCs w:val="0"/>
          <w:caps w:val="0"/>
          <w:color w:val="000000"/>
          <w:spacing w:val="0"/>
          <w:sz w:val="28"/>
          <w:szCs w:val="28"/>
          <w:lang w:val="en-US"/>
        </w:rPr>
        <w:t>H</w:t>
      </w:r>
      <w:r>
        <w:rPr>
          <w:rFonts w:hint="default" w:ascii="Times New Roman" w:hAnsi="Times New Roman" w:eastAsia="Segoe UI" w:cs="Times New Roman"/>
          <w:b/>
          <w:bCs/>
          <w:i w:val="0"/>
          <w:iCs w:val="0"/>
          <w:caps w:val="0"/>
          <w:color w:val="000000"/>
          <w:spacing w:val="0"/>
          <w:sz w:val="28"/>
          <w:szCs w:val="28"/>
        </w:rPr>
        <w:t>istory of ER diagrams</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15"/>
          <w:szCs w:val="15"/>
        </w:rPr>
      </w:pPr>
    </w:p>
    <w:p>
      <w:pPr>
        <w:pStyle w:val="9"/>
        <w:keepNext w:val="0"/>
        <w:keepLines w:val="0"/>
        <w:widowControl/>
        <w:suppressLineNumbers w:val="0"/>
        <w:spacing w:before="0" w:beforeAutospacing="0" w:after="0" w:afterAutospacing="0"/>
        <w:ind w:left="0" w:right="0" w:firstLine="0"/>
        <w:rPr>
          <w:rFonts w:hint="default" w:ascii="Segoe UI" w:hAnsi="Segoe UI" w:eastAsia="Segoe UI" w:cs="Segoe UI"/>
          <w:i w:val="0"/>
          <w:iCs w:val="0"/>
          <w:caps w:val="0"/>
          <w:color w:val="0D1216"/>
          <w:spacing w:val="0"/>
          <w:sz w:val="24"/>
          <w:szCs w:val="24"/>
        </w:rPr>
      </w:pPr>
      <w:r>
        <w:rPr>
          <w:rFonts w:hint="default" w:ascii="Times New Roman" w:hAnsi="Times New Roman" w:eastAsia="Segoe UI" w:cs="Times New Roman"/>
          <w:i w:val="0"/>
          <w:iCs w:val="0"/>
          <w:caps w:val="0"/>
          <w:color w:val="0D1216"/>
          <w:spacing w:val="0"/>
          <w:sz w:val="24"/>
          <w:szCs w:val="24"/>
        </w:rPr>
        <w:t>In his search for a unified framework for database modeling, Peter Chen proposed an improved way of visualizing a database through entity relationship models. Before his 1976 paper titled "The Entity-Relationship Model: Toward a Unified View of Data," there were three data models: network, relational, and entity. He merged these existing models and solved the vagueness into ER diagrams or ERDs.</w:t>
      </w:r>
    </w:p>
    <w:p>
      <w:pPr>
        <w:pStyle w:val="9"/>
        <w:keepNext w:val="0"/>
        <w:keepLines w:val="0"/>
        <w:widowControl/>
        <w:suppressLineNumbers w:val="0"/>
        <w:spacing w:before="0" w:beforeAutospacing="0" w:after="0" w:afterAutospacing="0"/>
        <w:ind w:left="0" w:right="0" w:firstLine="0"/>
        <w:rPr>
          <w:rFonts w:hint="default" w:ascii="Segoe UI" w:hAnsi="Segoe UI" w:eastAsia="Segoe UI" w:cs="Segoe UI"/>
          <w:i w:val="0"/>
          <w:iCs w:val="0"/>
          <w:caps w:val="0"/>
          <w:color w:val="0D1216"/>
          <w:spacing w:val="0"/>
          <w:sz w:val="24"/>
          <w:szCs w:val="24"/>
        </w:rPr>
      </w:pPr>
    </w:p>
    <w:p>
      <w:pPr>
        <w:pStyle w:val="9"/>
        <w:keepNext w:val="0"/>
        <w:keepLines w:val="0"/>
        <w:widowControl/>
        <w:suppressLineNumbers w:val="0"/>
        <w:spacing w:before="0" w:beforeAutospacing="0" w:after="0" w:afterAutospacing="0"/>
        <w:ind w:left="0" w:right="0" w:firstLine="0"/>
        <w:jc w:val="center"/>
        <w:rPr>
          <w:rFonts w:hint="default" w:ascii="Times New Roman" w:hAnsi="Times New Roman" w:eastAsia="Segoe UI" w:cs="Times New Roman"/>
          <w:b/>
          <w:bCs/>
          <w:i w:val="0"/>
          <w:iCs w:val="0"/>
          <w:caps w:val="0"/>
          <w:color w:val="0D1216"/>
          <w:spacing w:val="0"/>
          <w:sz w:val="28"/>
          <w:szCs w:val="28"/>
          <w:lang w:val="en-US"/>
        </w:rPr>
      </w:pPr>
      <w:r>
        <w:rPr>
          <w:rFonts w:hint="default" w:ascii="Times New Roman" w:hAnsi="Times New Roman" w:eastAsia="Segoe UI" w:cs="Times New Roman"/>
          <w:b/>
          <w:bCs/>
          <w:i w:val="0"/>
          <w:iCs w:val="0"/>
          <w:caps w:val="0"/>
          <w:color w:val="0D1216"/>
          <w:spacing w:val="0"/>
          <w:sz w:val="28"/>
          <w:szCs w:val="28"/>
          <w:lang w:val="en-US"/>
        </w:rPr>
        <w:t>Components of ER Diagram</w:t>
      </w:r>
    </w:p>
    <w:p>
      <w:pPr>
        <w:jc w:val="center"/>
        <w:rPr>
          <w:rFonts w:hint="default" w:ascii="Times New Roman" w:hAnsi="Times New Roman" w:eastAsia="SimSun" w:cs="Times New Roman"/>
          <w:sz w:val="28"/>
          <w:szCs w:val="28"/>
          <w:lang w:val="en-US"/>
        </w:rPr>
      </w:pPr>
    </w:p>
    <w:p>
      <w:pPr>
        <w:jc w:val="center"/>
        <w:rPr>
          <w:rFonts w:hint="default" w:ascii="Times New Roman" w:hAnsi="Times New Roman" w:eastAsia="SimSun" w:cs="Times New Roman"/>
          <w:sz w:val="28"/>
          <w:szCs w:val="28"/>
          <w:lang w:val="en-US"/>
        </w:rPr>
      </w:pPr>
      <w:r>
        <w:rPr>
          <w:rFonts w:ascii="SimSun" w:hAnsi="SimSun" w:eastAsia="SimSun" w:cs="SimSun"/>
          <w:sz w:val="24"/>
          <w:szCs w:val="24"/>
        </w:rPr>
        <w:drawing>
          <wp:inline distT="0" distB="0" distL="114300" distR="114300">
            <wp:extent cx="1971040" cy="1097280"/>
            <wp:effectExtent l="0" t="0" r="10160" b="762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5"/>
                    <a:stretch>
                      <a:fillRect/>
                    </a:stretch>
                  </pic:blipFill>
                  <pic:spPr>
                    <a:xfrm>
                      <a:off x="0" y="0"/>
                      <a:ext cx="1971040" cy="1097280"/>
                    </a:xfrm>
                    <a:prstGeom prst="rect">
                      <a:avLst/>
                    </a:prstGeom>
                    <a:noFill/>
                    <a:ln w="9525">
                      <a:noFill/>
                    </a:ln>
                  </pic:spPr>
                </pic:pic>
              </a:graphicData>
            </a:graphic>
          </wp:inline>
        </w:drawing>
      </w:r>
    </w:p>
    <w:p>
      <w:pPr>
        <w:rPr>
          <w:rFonts w:ascii="SimSun" w:hAnsi="SimSun" w:eastAsia="SimSun" w:cs="SimSun"/>
          <w:sz w:val="24"/>
          <w:szCs w:val="24"/>
        </w:rPr>
      </w:pPr>
    </w:p>
    <w:p>
      <w:pPr>
        <w:pStyle w:val="3"/>
        <w:keepNext w:val="0"/>
        <w:keepLines w:val="0"/>
        <w:widowControl/>
        <w:suppressLineNumbers w:val="0"/>
        <w:spacing w:before="0" w:beforeAutospacing="0" w:after="60" w:afterAutospacing="0" w:line="24" w:lineRule="atLeast"/>
        <w:ind w:left="0" w:right="0"/>
        <w:jc w:val="left"/>
        <w:rPr>
          <w:rFonts w:hint="default" w:ascii="Times New Roman" w:hAnsi="Times New Roman" w:eastAsia="Segoe UI" w:cs="Times New Roman"/>
          <w:b/>
          <w:bCs/>
        </w:rPr>
      </w:pPr>
      <w:r>
        <w:rPr>
          <w:rFonts w:hint="default" w:ascii="Times New Roman" w:hAnsi="Times New Roman" w:eastAsia="Segoe UI" w:cs="Times New Roman"/>
          <w:b/>
          <w:bCs/>
          <w:i w:val="0"/>
          <w:iCs w:val="0"/>
          <w:caps w:val="0"/>
          <w:color w:val="0D1216"/>
          <w:spacing w:val="0"/>
          <w:u w:val="none"/>
        </w:rPr>
        <w:t>Entity</w:t>
      </w:r>
    </w:p>
    <w:p>
      <w:pPr>
        <w:keepNext w:val="0"/>
        <w:keepLines w:val="0"/>
        <w:widowControl/>
        <w:suppressLineNumbers w:val="0"/>
        <w:pBdr>
          <w:top w:val="none" w:color="auto" w:sz="0" w:space="0"/>
          <w:bottom w:val="none" w:color="auto" w:sz="0" w:space="0"/>
        </w:pBdr>
        <w:spacing w:before="0" w:beforeAutospacing="0" w:after="0" w:afterAutospacing="0" w:line="23" w:lineRule="atLeast"/>
        <w:ind w:left="0" w:right="0" w:firstLine="0"/>
        <w:jc w:val="left"/>
        <w:rPr>
          <w:rFonts w:hint="default" w:ascii="Times New Roman" w:hAnsi="Times New Roman" w:eastAsia="Segoe UI" w:cs="Times New Roman"/>
          <w:i w:val="0"/>
          <w:iCs w:val="0"/>
          <w:caps w:val="0"/>
          <w:color w:val="000000"/>
          <w:spacing w:val="0"/>
          <w:sz w:val="24"/>
          <w:szCs w:val="24"/>
        </w:rPr>
      </w:pPr>
      <w:r>
        <w:rPr>
          <w:rFonts w:hint="default" w:ascii="Times New Roman" w:hAnsi="Times New Roman" w:eastAsia="Segoe UI" w:cs="Times New Roman"/>
          <w:i w:val="0"/>
          <w:iCs w:val="0"/>
          <w:caps w:val="0"/>
          <w:color w:val="000000"/>
          <w:spacing w:val="0"/>
          <w:kern w:val="0"/>
          <w:sz w:val="24"/>
          <w:szCs w:val="24"/>
          <w:lang w:val="en-US" w:eastAsia="zh-CN" w:bidi="ar"/>
        </w:rPr>
        <w:t>It can be objects or concepts that collect information—often labeled as common and proper nouns.</w:t>
      </w:r>
    </w:p>
    <w:p>
      <w:pPr>
        <w:rPr>
          <w:rFonts w:hint="default" w:ascii="Times New Roman" w:hAnsi="Times New Roman" w:eastAsia="SimSun" w:cs="Times New Roman"/>
          <w:sz w:val="24"/>
          <w:szCs w:val="24"/>
        </w:rPr>
      </w:pPr>
    </w:p>
    <w:p>
      <w:pPr>
        <w:pStyle w:val="3"/>
        <w:keepNext w:val="0"/>
        <w:keepLines w:val="0"/>
        <w:widowControl/>
        <w:suppressLineNumbers w:val="0"/>
        <w:spacing w:before="0" w:beforeAutospacing="0" w:after="60" w:afterAutospacing="0" w:line="24" w:lineRule="atLeast"/>
        <w:ind w:left="0" w:right="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1971675" cy="1097280"/>
            <wp:effectExtent l="0" t="0" r="9525" b="762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6"/>
                    <a:stretch>
                      <a:fillRect/>
                    </a:stretch>
                  </pic:blipFill>
                  <pic:spPr>
                    <a:xfrm>
                      <a:off x="0" y="0"/>
                      <a:ext cx="1971675" cy="1097280"/>
                    </a:xfrm>
                    <a:prstGeom prst="rect">
                      <a:avLst/>
                    </a:prstGeom>
                    <a:noFill/>
                    <a:ln w="9525">
                      <a:noFill/>
                    </a:ln>
                  </pic:spPr>
                </pic:pic>
              </a:graphicData>
            </a:graphic>
          </wp:inline>
        </w:drawing>
      </w:r>
    </w:p>
    <w:p>
      <w:pPr>
        <w:rPr>
          <w:rFonts w:hint="default"/>
        </w:rPr>
      </w:pPr>
    </w:p>
    <w:p>
      <w:pPr>
        <w:pStyle w:val="3"/>
        <w:keepNext w:val="0"/>
        <w:keepLines w:val="0"/>
        <w:widowControl/>
        <w:suppressLineNumbers w:val="0"/>
        <w:spacing w:before="0" w:beforeAutospacing="0" w:after="60" w:afterAutospacing="0" w:line="24" w:lineRule="atLeast"/>
        <w:ind w:left="0" w:right="0"/>
        <w:jc w:val="left"/>
        <w:rPr>
          <w:rFonts w:hint="default" w:ascii="Times New Roman" w:hAnsi="Times New Roman" w:eastAsia="Segoe UI" w:cs="Times New Roman"/>
          <w:b/>
          <w:bCs/>
        </w:rPr>
      </w:pPr>
      <w:r>
        <w:rPr>
          <w:rFonts w:hint="default" w:ascii="Times New Roman" w:hAnsi="Times New Roman" w:eastAsia="Segoe UI" w:cs="Times New Roman"/>
          <w:b/>
          <w:bCs/>
          <w:i w:val="0"/>
          <w:iCs w:val="0"/>
          <w:caps w:val="0"/>
          <w:color w:val="0D1216"/>
          <w:spacing w:val="0"/>
          <w:u w:val="none"/>
        </w:rPr>
        <w:t>Relationship</w:t>
      </w:r>
    </w:p>
    <w:p>
      <w:pPr>
        <w:keepNext w:val="0"/>
        <w:keepLines w:val="0"/>
        <w:widowControl/>
        <w:suppressLineNumbers w:val="0"/>
        <w:pBdr>
          <w:top w:val="none" w:color="auto" w:sz="0" w:space="0"/>
          <w:bottom w:val="none" w:color="auto" w:sz="0" w:space="0"/>
        </w:pBdr>
        <w:spacing w:before="0" w:beforeAutospacing="0" w:after="0" w:afterAutospacing="0" w:line="23" w:lineRule="atLeast"/>
        <w:ind w:left="0" w:right="0" w:firstLine="0"/>
        <w:jc w:val="left"/>
        <w:rPr>
          <w:rFonts w:hint="default" w:ascii="Times New Roman" w:hAnsi="Times New Roman" w:eastAsia="Segoe UI" w:cs="Times New Roman"/>
          <w:i w:val="0"/>
          <w:iCs w:val="0"/>
          <w:caps w:val="0"/>
          <w:color w:val="000000"/>
          <w:spacing w:val="0"/>
          <w:sz w:val="24"/>
          <w:szCs w:val="24"/>
        </w:rPr>
      </w:pPr>
      <w:r>
        <w:rPr>
          <w:rFonts w:hint="default" w:ascii="Times New Roman" w:hAnsi="Times New Roman" w:eastAsia="Segoe UI" w:cs="Times New Roman"/>
          <w:i w:val="0"/>
          <w:iCs w:val="0"/>
          <w:caps w:val="0"/>
          <w:color w:val="000000"/>
          <w:spacing w:val="0"/>
          <w:kern w:val="0"/>
          <w:sz w:val="24"/>
          <w:szCs w:val="24"/>
          <w:lang w:val="en-US" w:eastAsia="zh-CN" w:bidi="ar"/>
        </w:rPr>
        <w:t>It depicts how two entities are connected to the same information in a database—often represented as a verb.</w:t>
      </w:r>
    </w:p>
    <w:p>
      <w:pPr>
        <w:rPr>
          <w:rFonts w:hint="default" w:ascii="Times New Roman" w:hAnsi="Times New Roman" w:eastAsia="SimSun" w:cs="Times New Roman"/>
          <w:sz w:val="24"/>
          <w:szCs w:val="24"/>
        </w:rPr>
      </w:pPr>
    </w:p>
    <w:p>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2134870" cy="1188720"/>
            <wp:effectExtent l="0" t="0" r="17780" b="11430"/>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7"/>
                    <a:stretch>
                      <a:fillRect/>
                    </a:stretch>
                  </pic:blipFill>
                  <pic:spPr>
                    <a:xfrm>
                      <a:off x="0" y="0"/>
                      <a:ext cx="2134870" cy="1188720"/>
                    </a:xfrm>
                    <a:prstGeom prst="rect">
                      <a:avLst/>
                    </a:prstGeom>
                    <a:noFill/>
                    <a:ln w="9525">
                      <a:noFill/>
                    </a:ln>
                  </pic:spPr>
                </pic:pic>
              </a:graphicData>
            </a:graphic>
          </wp:inline>
        </w:drawing>
      </w:r>
    </w:p>
    <w:p>
      <w:pPr>
        <w:rPr>
          <w:rFonts w:hint="default" w:ascii="SimSun" w:hAnsi="SimSun" w:eastAsia="SimSun" w:cs="SimSun"/>
          <w:sz w:val="24"/>
          <w:szCs w:val="24"/>
        </w:rPr>
      </w:pPr>
    </w:p>
    <w:p>
      <w:pPr>
        <w:pStyle w:val="3"/>
        <w:keepNext w:val="0"/>
        <w:keepLines w:val="0"/>
        <w:widowControl/>
        <w:suppressLineNumbers w:val="0"/>
        <w:spacing w:before="0" w:beforeAutospacing="0" w:after="60" w:afterAutospacing="0" w:line="24" w:lineRule="atLeast"/>
        <w:ind w:left="0" w:right="0"/>
        <w:jc w:val="left"/>
        <w:rPr>
          <w:rFonts w:hint="default" w:ascii="Times New Roman" w:hAnsi="Times New Roman" w:eastAsia="Segoe UI" w:cs="Times New Roman"/>
          <w:b/>
          <w:bCs/>
        </w:rPr>
      </w:pPr>
      <w:r>
        <w:rPr>
          <w:rFonts w:hint="default" w:ascii="Times New Roman" w:hAnsi="Times New Roman" w:eastAsia="Segoe UI" w:cs="Times New Roman"/>
          <w:b/>
          <w:bCs/>
          <w:i w:val="0"/>
          <w:iCs w:val="0"/>
          <w:caps w:val="0"/>
          <w:color w:val="0D1216"/>
          <w:spacing w:val="0"/>
          <w:u w:val="none"/>
        </w:rPr>
        <w:t>Attribute</w:t>
      </w:r>
    </w:p>
    <w:p>
      <w:pPr>
        <w:keepNext w:val="0"/>
        <w:keepLines w:val="0"/>
        <w:widowControl/>
        <w:suppressLineNumbers w:val="0"/>
        <w:pBdr>
          <w:top w:val="none" w:color="auto" w:sz="0" w:space="0"/>
          <w:bottom w:val="none" w:color="auto" w:sz="0" w:space="0"/>
        </w:pBdr>
        <w:spacing w:before="0" w:beforeAutospacing="0" w:after="0" w:afterAutospacing="0" w:line="23" w:lineRule="atLeast"/>
        <w:ind w:left="0" w:right="0" w:firstLine="0"/>
        <w:jc w:val="left"/>
        <w:rPr>
          <w:rFonts w:hint="default" w:ascii="Times New Roman" w:hAnsi="Times New Roman" w:eastAsia="Segoe UI" w:cs="Times New Roman"/>
          <w:i w:val="0"/>
          <w:iCs w:val="0"/>
          <w:caps w:val="0"/>
          <w:color w:val="000000"/>
          <w:spacing w:val="0"/>
          <w:sz w:val="24"/>
          <w:szCs w:val="24"/>
        </w:rPr>
      </w:pPr>
      <w:r>
        <w:rPr>
          <w:rFonts w:hint="default" w:ascii="Times New Roman" w:hAnsi="Times New Roman" w:eastAsia="Segoe UI" w:cs="Times New Roman"/>
          <w:i w:val="0"/>
          <w:iCs w:val="0"/>
          <w:caps w:val="0"/>
          <w:color w:val="000000"/>
          <w:spacing w:val="0"/>
          <w:kern w:val="0"/>
          <w:sz w:val="24"/>
          <w:szCs w:val="24"/>
          <w:lang w:val="en-US" w:eastAsia="zh-CN" w:bidi="ar"/>
        </w:rPr>
        <w:t>An aspect or information that’s unique to an entity that can be multivalued or derivative—often an adjective for entities and adverbs for relationships.</w:t>
      </w:r>
    </w:p>
    <w:p>
      <w:pPr>
        <w:rPr>
          <w:rFonts w:hint="default" w:ascii="Times New Roman" w:hAnsi="Times New Roman" w:eastAsia="SimSun" w:cs="Times New Roman"/>
          <w:sz w:val="24"/>
          <w:szCs w:val="24"/>
        </w:rPr>
      </w:pPr>
    </w:p>
    <w:p>
      <w:pPr>
        <w:jc w:val="center"/>
        <w:rPr>
          <w:rFonts w:ascii="SimSun" w:hAnsi="SimSun" w:eastAsia="SimSun" w:cs="SimSun"/>
          <w:sz w:val="24"/>
          <w:szCs w:val="24"/>
        </w:rPr>
      </w:pPr>
    </w:p>
    <w:p>
      <w:pPr>
        <w:jc w:val="center"/>
        <w:rPr>
          <w:rFonts w:hint="default" w:ascii="Times New Roman" w:hAnsi="Times New Roman" w:eastAsia="SimSun" w:cs="Times New Roman"/>
          <w:sz w:val="24"/>
          <w:szCs w:val="24"/>
        </w:rPr>
      </w:pPr>
      <w:r>
        <w:rPr>
          <w:rFonts w:ascii="SimSun" w:hAnsi="SimSun" w:eastAsia="SimSun" w:cs="SimSun"/>
          <w:sz w:val="24"/>
          <w:szCs w:val="24"/>
        </w:rPr>
        <w:drawing>
          <wp:inline distT="0" distB="0" distL="114300" distR="114300">
            <wp:extent cx="2134235" cy="1188720"/>
            <wp:effectExtent l="0" t="0" r="18415" b="11430"/>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8"/>
                    <a:stretch>
                      <a:fillRect/>
                    </a:stretch>
                  </pic:blipFill>
                  <pic:spPr>
                    <a:xfrm>
                      <a:off x="0" y="0"/>
                      <a:ext cx="2134235" cy="1188720"/>
                    </a:xfrm>
                    <a:prstGeom prst="rect">
                      <a:avLst/>
                    </a:prstGeom>
                    <a:noFill/>
                    <a:ln w="9525">
                      <a:noFill/>
                    </a:ln>
                  </pic:spPr>
                </pic:pic>
              </a:graphicData>
            </a:graphic>
          </wp:inline>
        </w:drawing>
      </w:r>
    </w:p>
    <w:p>
      <w:pPr>
        <w:rPr>
          <w:rFonts w:hint="default" w:ascii="Times New Roman" w:hAnsi="Times New Roman" w:eastAsia="SimSun" w:cs="Times New Roman"/>
          <w:sz w:val="24"/>
          <w:szCs w:val="24"/>
        </w:rPr>
      </w:pPr>
    </w:p>
    <w:p>
      <w:pPr>
        <w:pStyle w:val="3"/>
        <w:keepNext w:val="0"/>
        <w:keepLines w:val="0"/>
        <w:widowControl/>
        <w:suppressLineNumbers w:val="0"/>
        <w:spacing w:before="0" w:beforeAutospacing="0" w:after="60" w:afterAutospacing="0" w:line="24" w:lineRule="atLeast"/>
        <w:ind w:left="0" w:right="0"/>
        <w:jc w:val="left"/>
        <w:rPr>
          <w:rFonts w:hint="default" w:ascii="Times New Roman" w:hAnsi="Times New Roman" w:eastAsia="Segoe UI" w:cs="Times New Roman"/>
          <w:b/>
          <w:bCs/>
        </w:rPr>
      </w:pPr>
      <w:r>
        <w:rPr>
          <w:rFonts w:hint="default" w:ascii="Times New Roman" w:hAnsi="Times New Roman" w:eastAsia="Segoe UI" w:cs="Times New Roman"/>
          <w:b/>
          <w:bCs/>
          <w:i w:val="0"/>
          <w:iCs w:val="0"/>
          <w:caps w:val="0"/>
          <w:color w:val="0D1216"/>
          <w:spacing w:val="0"/>
          <w:u w:val="none"/>
        </w:rPr>
        <w:t>Weak entity</w:t>
      </w:r>
    </w:p>
    <w:p>
      <w:pPr>
        <w:keepNext w:val="0"/>
        <w:keepLines w:val="0"/>
        <w:widowControl/>
        <w:suppressLineNumbers w:val="0"/>
        <w:pBdr>
          <w:top w:val="none" w:color="auto" w:sz="0" w:space="0"/>
          <w:bottom w:val="none" w:color="auto" w:sz="0" w:space="0"/>
        </w:pBdr>
        <w:spacing w:before="0" w:beforeAutospacing="0" w:after="0" w:afterAutospacing="0" w:line="23" w:lineRule="atLeast"/>
        <w:ind w:left="0" w:right="0" w:firstLine="0"/>
        <w:jc w:val="left"/>
        <w:rPr>
          <w:rFonts w:hint="default" w:ascii="Times New Roman" w:hAnsi="Times New Roman" w:eastAsia="Segoe UI" w:cs="Times New Roman"/>
          <w:i w:val="0"/>
          <w:iCs w:val="0"/>
          <w:caps w:val="0"/>
          <w:color w:val="000000"/>
          <w:spacing w:val="0"/>
          <w:kern w:val="0"/>
          <w:sz w:val="24"/>
          <w:szCs w:val="24"/>
          <w:lang w:val="en-US" w:eastAsia="zh-CN" w:bidi="ar"/>
        </w:rPr>
      </w:pPr>
      <w:r>
        <w:rPr>
          <w:rFonts w:hint="default" w:ascii="Times New Roman" w:hAnsi="Times New Roman" w:eastAsia="Segoe UI" w:cs="Times New Roman"/>
          <w:i w:val="0"/>
          <w:iCs w:val="0"/>
          <w:caps w:val="0"/>
          <w:color w:val="000000"/>
          <w:spacing w:val="0"/>
          <w:kern w:val="0"/>
          <w:sz w:val="24"/>
          <w:szCs w:val="24"/>
          <w:lang w:val="en-US" w:eastAsia="zh-CN" w:bidi="ar"/>
        </w:rPr>
        <w:t>An entity with a key relationship with another entity that is yet to be uniquely identified.</w:t>
      </w:r>
    </w:p>
    <w:p>
      <w:pPr>
        <w:keepNext w:val="0"/>
        <w:keepLines w:val="0"/>
        <w:widowControl/>
        <w:suppressLineNumbers w:val="0"/>
        <w:pBdr>
          <w:top w:val="none" w:color="auto" w:sz="0" w:space="0"/>
          <w:bottom w:val="none" w:color="auto" w:sz="0" w:space="0"/>
        </w:pBdr>
        <w:spacing w:before="0" w:beforeAutospacing="0" w:after="0" w:afterAutospacing="0" w:line="23" w:lineRule="atLeast"/>
        <w:ind w:left="0" w:right="0" w:firstLine="0"/>
        <w:jc w:val="left"/>
        <w:rPr>
          <w:rFonts w:hint="default" w:ascii="Times New Roman" w:hAnsi="Times New Roman" w:eastAsia="Segoe UI" w:cs="Times New Roman"/>
          <w:i w:val="0"/>
          <w:iCs w:val="0"/>
          <w:caps w:val="0"/>
          <w:color w:val="000000"/>
          <w:spacing w:val="0"/>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23" w:lineRule="atLeast"/>
        <w:ind w:left="0" w:right="0" w:firstLine="0"/>
        <w:jc w:val="center"/>
        <w:rPr>
          <w:rFonts w:hint="default" w:ascii="Times New Roman" w:hAnsi="Times New Roman" w:eastAsia="Segoe UI" w:cs="Times New Roman"/>
          <w:i w:val="0"/>
          <w:iCs w:val="0"/>
          <w:caps w:val="0"/>
          <w:color w:val="000000"/>
          <w:spacing w:val="0"/>
          <w:kern w:val="0"/>
          <w:sz w:val="24"/>
          <w:szCs w:val="24"/>
          <w:lang w:val="en-US" w:eastAsia="zh-CN" w:bidi="ar"/>
        </w:rPr>
      </w:pPr>
      <w:r>
        <w:rPr>
          <w:rFonts w:ascii="SimSun" w:hAnsi="SimSun" w:eastAsia="SimSun" w:cs="SimSun"/>
          <w:sz w:val="24"/>
          <w:szCs w:val="24"/>
        </w:rPr>
        <w:drawing>
          <wp:inline distT="0" distB="0" distL="114300" distR="114300">
            <wp:extent cx="2134235" cy="1188720"/>
            <wp:effectExtent l="0" t="0" r="18415" b="11430"/>
            <wp:docPr id="1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1"/>
                    </pic:cNvPicPr>
                  </pic:nvPicPr>
                  <pic:blipFill>
                    <a:blip r:embed="rId9"/>
                    <a:stretch>
                      <a:fillRect/>
                    </a:stretch>
                  </pic:blipFill>
                  <pic:spPr>
                    <a:xfrm>
                      <a:off x="0" y="0"/>
                      <a:ext cx="2134235" cy="1188720"/>
                    </a:xfrm>
                    <a:prstGeom prst="rect">
                      <a:avLst/>
                    </a:prstGeom>
                    <a:noFill/>
                    <a:ln w="9525">
                      <a:noFill/>
                    </a:ln>
                  </pic:spPr>
                </pic:pic>
              </a:graphicData>
            </a:graphic>
          </wp:inline>
        </w:drawing>
      </w:r>
    </w:p>
    <w:p>
      <w:pPr>
        <w:rPr>
          <w:rFonts w:hint="default" w:ascii="Times New Roman" w:hAnsi="Times New Roman" w:eastAsia="SimSun" w:cs="Times New Roman"/>
          <w:sz w:val="24"/>
          <w:szCs w:val="24"/>
        </w:rPr>
      </w:pPr>
    </w:p>
    <w:p>
      <w:pPr>
        <w:pStyle w:val="3"/>
        <w:keepNext w:val="0"/>
        <w:keepLines w:val="0"/>
        <w:widowControl/>
        <w:suppressLineNumbers w:val="0"/>
        <w:spacing w:before="0" w:beforeAutospacing="0" w:after="60" w:afterAutospacing="0" w:line="24" w:lineRule="atLeast"/>
        <w:ind w:left="0" w:right="0"/>
        <w:jc w:val="left"/>
        <w:rPr>
          <w:rFonts w:hint="default" w:ascii="Times New Roman" w:hAnsi="Times New Roman" w:eastAsia="Segoe UI" w:cs="Times New Roman"/>
          <w:b/>
          <w:bCs/>
        </w:rPr>
      </w:pPr>
      <w:r>
        <w:rPr>
          <w:rFonts w:hint="default" w:ascii="Times New Roman" w:hAnsi="Times New Roman" w:eastAsia="Segoe UI" w:cs="Times New Roman"/>
          <w:b/>
          <w:bCs/>
          <w:i w:val="0"/>
          <w:iCs w:val="0"/>
          <w:caps w:val="0"/>
          <w:color w:val="0D1216"/>
          <w:spacing w:val="0"/>
          <w:u w:val="none"/>
        </w:rPr>
        <w:t>Connecting lines</w:t>
      </w:r>
    </w:p>
    <w:p>
      <w:pPr>
        <w:keepNext w:val="0"/>
        <w:keepLines w:val="0"/>
        <w:widowControl/>
        <w:suppressLineNumbers w:val="0"/>
        <w:pBdr>
          <w:top w:val="none" w:color="auto" w:sz="0" w:space="0"/>
          <w:bottom w:val="none" w:color="auto" w:sz="0" w:space="0"/>
        </w:pBdr>
        <w:spacing w:before="0" w:beforeAutospacing="0" w:after="0" w:afterAutospacing="0" w:line="23" w:lineRule="atLeast"/>
        <w:ind w:left="0" w:right="0" w:firstLine="0"/>
        <w:jc w:val="left"/>
        <w:rPr>
          <w:rFonts w:hint="default" w:ascii="Times New Roman" w:hAnsi="Times New Roman" w:eastAsia="Segoe UI" w:cs="Times New Roman"/>
          <w:i w:val="0"/>
          <w:iCs w:val="0"/>
          <w:caps w:val="0"/>
          <w:color w:val="000000"/>
          <w:spacing w:val="0"/>
          <w:sz w:val="24"/>
          <w:szCs w:val="24"/>
        </w:rPr>
      </w:pPr>
      <w:r>
        <w:rPr>
          <w:rFonts w:hint="default" w:ascii="Times New Roman" w:hAnsi="Times New Roman" w:eastAsia="Segoe UI" w:cs="Times New Roman"/>
          <w:i w:val="0"/>
          <w:iCs w:val="0"/>
          <w:caps w:val="0"/>
          <w:color w:val="000000"/>
          <w:spacing w:val="0"/>
          <w:kern w:val="0"/>
          <w:sz w:val="24"/>
          <w:szCs w:val="24"/>
          <w:lang w:val="en-US" w:eastAsia="zh-CN" w:bidi="ar"/>
        </w:rPr>
        <w:t>It connects everything in the diagram and establishes the relationships between entities and their attributes.</w:t>
      </w:r>
    </w:p>
    <w:p>
      <w:pPr>
        <w:rPr>
          <w:rFonts w:hint="default" w:ascii="Times New Roman" w:hAnsi="Times New Roman" w:eastAsia="SimSun" w:cs="Times New Roman"/>
          <w:sz w:val="24"/>
          <w:szCs w:val="24"/>
        </w:rPr>
      </w:pPr>
    </w:p>
    <w:p>
      <w:pPr>
        <w:jc w:val="center"/>
        <w:rPr>
          <w:rFonts w:hint="default" w:ascii="Times New Roman" w:hAnsi="Times New Roman" w:eastAsia="SimSun" w:cs="Times New Roman"/>
          <w:sz w:val="24"/>
          <w:szCs w:val="24"/>
        </w:rPr>
      </w:pPr>
      <w:r>
        <w:rPr>
          <w:rFonts w:ascii="SimSun" w:hAnsi="SimSun" w:eastAsia="SimSun" w:cs="SimSun"/>
          <w:sz w:val="24"/>
          <w:szCs w:val="24"/>
        </w:rPr>
        <w:drawing>
          <wp:inline distT="0" distB="0" distL="114300" distR="114300">
            <wp:extent cx="2134870" cy="1188720"/>
            <wp:effectExtent l="0" t="0" r="17780" b="11430"/>
            <wp:docPr id="11"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56"/>
                    <pic:cNvPicPr>
                      <a:picLocks noChangeAspect="1"/>
                    </pic:cNvPicPr>
                  </pic:nvPicPr>
                  <pic:blipFill>
                    <a:blip r:embed="rId10"/>
                    <a:stretch>
                      <a:fillRect/>
                    </a:stretch>
                  </pic:blipFill>
                  <pic:spPr>
                    <a:xfrm>
                      <a:off x="0" y="0"/>
                      <a:ext cx="2134870" cy="1188720"/>
                    </a:xfrm>
                    <a:prstGeom prst="rect">
                      <a:avLst/>
                    </a:prstGeom>
                    <a:noFill/>
                    <a:ln w="9525">
                      <a:noFill/>
                    </a:ln>
                  </pic:spPr>
                </pic:pic>
              </a:graphicData>
            </a:graphic>
          </wp:inline>
        </w:drawing>
      </w:r>
    </w:p>
    <w:p>
      <w:pPr>
        <w:rPr>
          <w:rFonts w:hint="default" w:ascii="Times New Roman" w:hAnsi="Times New Roman" w:eastAsia="SimSun" w:cs="Times New Roman"/>
          <w:sz w:val="24"/>
          <w:szCs w:val="24"/>
        </w:rPr>
      </w:pPr>
    </w:p>
    <w:p>
      <w:pPr>
        <w:pStyle w:val="3"/>
        <w:keepNext w:val="0"/>
        <w:keepLines w:val="0"/>
        <w:widowControl/>
        <w:suppressLineNumbers w:val="0"/>
        <w:spacing w:before="0" w:beforeAutospacing="0" w:after="60" w:afterAutospacing="0" w:line="24" w:lineRule="atLeast"/>
        <w:ind w:left="0" w:right="0"/>
        <w:jc w:val="left"/>
        <w:rPr>
          <w:rFonts w:hint="default" w:ascii="Times New Roman" w:hAnsi="Times New Roman" w:eastAsia="Segoe UI" w:cs="Times New Roman"/>
          <w:b/>
          <w:bCs/>
        </w:rPr>
      </w:pPr>
      <w:r>
        <w:rPr>
          <w:rFonts w:hint="default" w:ascii="Times New Roman" w:hAnsi="Times New Roman" w:eastAsia="Segoe UI" w:cs="Times New Roman"/>
          <w:b/>
          <w:bCs/>
          <w:i w:val="0"/>
          <w:iCs w:val="0"/>
          <w:caps w:val="0"/>
          <w:color w:val="0D1216"/>
          <w:spacing w:val="0"/>
          <w:u w:val="none"/>
        </w:rPr>
        <w:t>Cardinality</w:t>
      </w:r>
    </w:p>
    <w:p>
      <w:pPr>
        <w:keepNext w:val="0"/>
        <w:keepLines w:val="0"/>
        <w:widowControl/>
        <w:suppressLineNumbers w:val="0"/>
        <w:spacing w:before="0" w:beforeAutospacing="0" w:after="0" w:afterAutospacing="0" w:line="23" w:lineRule="atLeast"/>
        <w:ind w:left="0" w:right="0" w:firstLine="0"/>
        <w:jc w:val="left"/>
        <w:rPr>
          <w:rFonts w:hint="default" w:ascii="Times New Roman" w:hAnsi="Times New Roman" w:eastAsia="Segoe UI" w:cs="Times New Roman"/>
          <w:i w:val="0"/>
          <w:iCs w:val="0"/>
          <w:caps w:val="0"/>
          <w:spacing w:val="0"/>
          <w:sz w:val="24"/>
          <w:szCs w:val="24"/>
        </w:rPr>
      </w:pPr>
      <w:r>
        <w:rPr>
          <w:rFonts w:hint="default" w:ascii="Times New Roman" w:hAnsi="Times New Roman" w:eastAsia="Segoe UI" w:cs="Times New Roman"/>
          <w:i w:val="0"/>
          <w:iCs w:val="0"/>
          <w:caps w:val="0"/>
          <w:spacing w:val="0"/>
          <w:kern w:val="0"/>
          <w:sz w:val="24"/>
          <w:szCs w:val="24"/>
          <w:lang w:val="en-US" w:eastAsia="zh-CN" w:bidi="ar"/>
        </w:rPr>
        <w:t>It figures how many attributes are in a relationship between entities. It can be one-to-one, many-to-one, or many-to-many.</w:t>
      </w:r>
    </w:p>
    <w:p>
      <w:pPr>
        <w:rPr>
          <w:rFonts w:hint="default" w:ascii="Times New Roman" w:hAnsi="Times New Roman" w:eastAsia="SimSun" w:cs="Times New Roman"/>
          <w:sz w:val="24"/>
          <w:szCs w:val="24"/>
        </w:rPr>
      </w:pP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5732145" cy="8641715"/>
            <wp:effectExtent l="0" t="0" r="1905" b="698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5732145" cy="8641715"/>
                    </a:xfrm>
                    <a:prstGeom prst="rect">
                      <a:avLst/>
                    </a:prstGeom>
                    <a:noFill/>
                  </pic:spPr>
                </pic:pic>
              </a:graphicData>
            </a:graphic>
          </wp:inline>
        </w:drawing>
      </w:r>
    </w:p>
    <w:p>
      <w:pPr>
        <w:rPr>
          <w:rFonts w:ascii="SimSun" w:hAnsi="SimSun" w:eastAsia="SimSun" w:cs="SimSun"/>
          <w:sz w:val="24"/>
          <w:szCs w:val="24"/>
        </w:rPr>
      </w:pPr>
      <w:bookmarkStart w:id="0" w:name="_GoBack"/>
      <w:bookmarkEnd w:id="0"/>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Name:Vaishnavi Vilas Surve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E82026"/>
    <w:rsid w:val="07D721EC"/>
    <w:rsid w:val="0DF04F6A"/>
    <w:rsid w:val="24F12AAA"/>
    <w:rsid w:val="24FD0ABB"/>
    <w:rsid w:val="2E1D2C38"/>
    <w:rsid w:val="32254CD1"/>
    <w:rsid w:val="35B03024"/>
    <w:rsid w:val="37321918"/>
    <w:rsid w:val="44496B2A"/>
    <w:rsid w:val="460B12FA"/>
    <w:rsid w:val="54E82026"/>
    <w:rsid w:val="59C24412"/>
    <w:rsid w:val="5F2B1033"/>
    <w:rsid w:val="712831B2"/>
    <w:rsid w:val="79E35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yperlink"/>
    <w:basedOn w:val="4"/>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8.svg"/><Relationship Id="rId11" Type="http://schemas.openxmlformats.org/officeDocument/2006/relationships/image" Target="media/image7.pn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2024-05-29T06:57:00Z</dcterms:created>
  <dc:creator>Hp</dc:creator>
  <cp:lastModifiedBy>Vaishnavi Surve</cp:lastModifiedBy>
  <dcterms:modified xsi:type="dcterms:W3CDTF">2024-05-30T18:46:07Z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60B5C003154C41F794B62BBC56D23F5D_13</vt:lpwstr>
  </property>
</Properties>
</file>