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004F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Align</w:t>
      </w:r>
    </w:p>
    <w:p w14:paraId="1EFAF8C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1D26D9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CSS Alignment is used to align elements vertically or horizontally inside their container.</w:t>
      </w:r>
    </w:p>
    <w:p w14:paraId="7663F9C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Common Properties:</w:t>
      </w:r>
    </w:p>
    <w:p w14:paraId="747376F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text-align: Aligns inline content like text.</w:t>
      </w:r>
    </w:p>
    <w:p w14:paraId="0CA7591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vertical-align: Aligns inline or table-cell content vertically.</w:t>
      </w:r>
    </w:p>
    <w:p w14:paraId="0B128BB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margin: auto: Used for centering block-level elements.</w:t>
      </w:r>
    </w:p>
    <w:p w14:paraId="6186F80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align-items, justify-content: Used with Flexbox.</w:t>
      </w:r>
    </w:p>
    <w:p w14:paraId="11E6B4E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Examples:</w:t>
      </w:r>
    </w:p>
    <w:p w14:paraId="5AB70C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&lt;!-- Center text inside a div --&gt;</w:t>
      </w:r>
    </w:p>
    <w:p w14:paraId="3B5D3F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style="text-align: center;"&gt;Welcome to CSS!&lt;/div&gt;</w:t>
      </w:r>
    </w:p>
    <w:p w14:paraId="0358F175">
      <w:pPr>
        <w:rPr>
          <w:rFonts w:hint="default" w:ascii="Cambria" w:hAnsi="Cambria" w:cs="Cambria"/>
        </w:rPr>
      </w:pPr>
    </w:p>
    <w:p w14:paraId="0633C9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&lt;!-- Horizontally center a block element --&gt;</w:t>
      </w:r>
    </w:p>
    <w:p w14:paraId="0BC915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style="width: 200px; margin: 0 auto; background: lightblue;"&gt;Centered Box&lt;/div&gt;</w:t>
      </w:r>
    </w:p>
    <w:p w14:paraId="6F77C21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Combinators</w:t>
      </w:r>
    </w:p>
    <w:p w14:paraId="605F1B9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3BB170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CSS Combinators define relationships between selectors.</w:t>
      </w:r>
    </w:p>
    <w:p w14:paraId="213D79DE">
      <w:pPr>
        <w:rPr>
          <w:rFonts w:hint="default" w:ascii="Cambria" w:hAnsi="Cambria" w:cs="Cambria"/>
          <w:b/>
          <w:bCs/>
        </w:rPr>
      </w:pPr>
      <w:bookmarkStart w:id="0" w:name="_GoBack"/>
      <w:bookmarkEnd w:id="0"/>
      <w:r>
        <w:rPr>
          <w:rFonts w:hint="default" w:ascii="Cambria" w:hAnsi="Cambria" w:cs="Cambria"/>
          <w:b/>
          <w:bCs/>
        </w:rPr>
        <w:t>Types of Combinators:</w:t>
      </w:r>
    </w:p>
    <w:p w14:paraId="4E78F045">
      <w:pPr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Descendant Selector (space):</w:t>
      </w:r>
      <w:r>
        <w:rPr>
          <w:rFonts w:hint="default" w:ascii="Cambria" w:hAnsi="Cambria" w:cs="Cambria"/>
        </w:rPr>
        <w:t xml:space="preserve"> Targets elements inside other elements.</w:t>
      </w:r>
    </w:p>
    <w:p w14:paraId="10A670DE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div p {</w:t>
      </w:r>
    </w:p>
    <w:p w14:paraId="5C44BA68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blue;</w:t>
      </w:r>
    </w:p>
    <w:p w14:paraId="53B005BE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2D91B53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Child Selector (&gt;):</w:t>
      </w:r>
      <w:r>
        <w:rPr>
          <w:rFonts w:hint="default" w:ascii="Cambria" w:hAnsi="Cambria" w:cs="Cambria"/>
        </w:rPr>
        <w:t xml:space="preserve"> Targets direct children only.</w:t>
      </w:r>
    </w:p>
    <w:p w14:paraId="7DF9F5B2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div &gt; p {</w:t>
      </w:r>
    </w:p>
    <w:p w14:paraId="7953B6DB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font-weight: bold;</w:t>
      </w:r>
    </w:p>
    <w:p w14:paraId="1B9ADFE1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F8B7902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Adjacent Sibling Selector (+):</w:t>
      </w:r>
      <w:r>
        <w:rPr>
          <w:rFonts w:hint="default" w:ascii="Cambria" w:hAnsi="Cambria" w:cs="Cambria"/>
        </w:rPr>
        <w:t xml:space="preserve"> Selects the first element that is immediately next to another.</w:t>
      </w:r>
    </w:p>
    <w:p w14:paraId="44ADF308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h1 + p {</w:t>
      </w:r>
    </w:p>
    <w:p w14:paraId="60514150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red;</w:t>
      </w:r>
    </w:p>
    <w:p w14:paraId="284377E0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F5A8FBC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General Sibling Selector (~):</w:t>
      </w:r>
      <w:r>
        <w:rPr>
          <w:rFonts w:hint="default" w:ascii="Cambria" w:hAnsi="Cambria" w:cs="Cambria"/>
        </w:rPr>
        <w:t xml:space="preserve"> Selects all siblings after a specific element.</w:t>
      </w:r>
    </w:p>
    <w:p w14:paraId="10490474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h1 ~ p {</w:t>
      </w:r>
    </w:p>
    <w:p w14:paraId="5C3C91DB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green;</w:t>
      </w:r>
    </w:p>
    <w:p w14:paraId="1AB475D9">
      <w:pPr>
        <w:ind w:left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EE3D1F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Pseudo-classes</w:t>
      </w:r>
    </w:p>
    <w:p w14:paraId="74FBC54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79CC23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Pseudo-classes are used to define a special state of an element.</w:t>
      </w:r>
    </w:p>
    <w:p w14:paraId="278D69A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Common Pseudo-classes:</w:t>
      </w:r>
    </w:p>
    <w:p w14:paraId="771B86FB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:hover — when the mouse hovers.</w:t>
      </w:r>
    </w:p>
    <w:p w14:paraId="76163E6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:active — when the element is active (clicked).</w:t>
      </w:r>
    </w:p>
    <w:p w14:paraId="4E659D29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:focus — when the element is focused.</w:t>
      </w:r>
    </w:p>
    <w:p w14:paraId="2B4B055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:first-child, :last-child, :nth-child(n) — target specific children.</w:t>
      </w:r>
    </w:p>
    <w:p w14:paraId="78188D1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Examples:</w:t>
      </w:r>
    </w:p>
    <w:p w14:paraId="60EA2E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a:hover {</w:t>
      </w:r>
    </w:p>
    <w:p w14:paraId="13193B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red;</w:t>
      </w:r>
    </w:p>
    <w:p w14:paraId="4A1A37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AC63AEF">
      <w:pPr>
        <w:rPr>
          <w:rFonts w:hint="default" w:ascii="Cambria" w:hAnsi="Cambria" w:cs="Cambria"/>
        </w:rPr>
      </w:pPr>
    </w:p>
    <w:p w14:paraId="51CFD4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input:focus {</w:t>
      </w:r>
    </w:p>
    <w:p w14:paraId="2D260D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background-color: yellow;</w:t>
      </w:r>
    </w:p>
    <w:p w14:paraId="27EC8A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894C032">
      <w:pPr>
        <w:rPr>
          <w:rFonts w:hint="default" w:ascii="Cambria" w:hAnsi="Cambria" w:cs="Cambria"/>
        </w:rPr>
      </w:pPr>
    </w:p>
    <w:p w14:paraId="3D9E18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p:first-child {</w:t>
      </w:r>
    </w:p>
    <w:p w14:paraId="750E8F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font-weight: bold;</w:t>
      </w:r>
    </w:p>
    <w:p w14:paraId="4AB38C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954E5A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Pseudo-elements</w:t>
      </w:r>
    </w:p>
    <w:p w14:paraId="38FA009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 Definition:</w:t>
      </w:r>
    </w:p>
    <w:p w14:paraId="69F690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Pseudo-elements allow you to style parts of an element.</w:t>
      </w:r>
    </w:p>
    <w:p w14:paraId="3321D02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 Common Pseudo-elements:</w:t>
      </w:r>
    </w:p>
    <w:p w14:paraId="333B20A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::before — insert content before element.</w:t>
      </w:r>
    </w:p>
    <w:p w14:paraId="7E60F1F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::after — insert content after element.</w:t>
      </w:r>
    </w:p>
    <w:p w14:paraId="682EC919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::first-letter — style the first letter.</w:t>
      </w:r>
    </w:p>
    <w:p w14:paraId="65E5AB6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::first-line — style the first line of text.</w:t>
      </w:r>
    </w:p>
    <w:p w14:paraId="36EDA12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 Examples:</w:t>
      </w:r>
    </w:p>
    <w:p w14:paraId="554B3B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p::first-letter {</w:t>
      </w:r>
    </w:p>
    <w:p w14:paraId="423615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font-size: 200%;</w:t>
      </w:r>
    </w:p>
    <w:p w14:paraId="2FEB9E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green;</w:t>
      </w:r>
    </w:p>
    <w:p w14:paraId="55C250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A878C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div::before {</w:t>
      </w:r>
    </w:p>
    <w:p w14:paraId="5D12A9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content: "Note: ";</w:t>
      </w:r>
    </w:p>
    <w:p w14:paraId="2FF6C0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red;</w:t>
      </w:r>
    </w:p>
    <w:p w14:paraId="283EF9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font-weight: bold;</w:t>
      </w:r>
    </w:p>
    <w:p w14:paraId="1F37C5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9A48B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div::after {</w:t>
      </w:r>
    </w:p>
    <w:p w14:paraId="788F20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content: " ✔";</w:t>
      </w:r>
    </w:p>
    <w:p w14:paraId="25DCA2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green;</w:t>
      </w:r>
    </w:p>
    <w:p w14:paraId="21482B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B4707"/>
    <w:multiLevelType w:val="multilevel"/>
    <w:tmpl w:val="1F3B4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CD5492"/>
    <w:multiLevelType w:val="multilevel"/>
    <w:tmpl w:val="22CD5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001608"/>
    <w:multiLevelType w:val="multilevel"/>
    <w:tmpl w:val="59001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570"/>
    <w:rsid w:val="002E25A6"/>
    <w:rsid w:val="00F12265"/>
    <w:rsid w:val="00F91570"/>
    <w:rsid w:val="00F95C12"/>
    <w:rsid w:val="1B8E4560"/>
    <w:rsid w:val="2F0A612C"/>
    <w:rsid w:val="41BA4462"/>
    <w:rsid w:val="490B63E4"/>
    <w:rsid w:val="64006B7F"/>
    <w:rsid w:val="73E62F9E"/>
    <w:rsid w:val="77CB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299</Words>
  <Characters>1709</Characters>
  <Lines>14</Lines>
  <Paragraphs>4</Paragraphs>
  <TotalTime>72</TotalTime>
  <ScaleCrop>false</ScaleCrop>
  <LinksUpToDate>false</LinksUpToDate>
  <CharactersWithSpaces>2004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2025-08-06T10:41:00Z</dcterms:created>
  <dc:creator>vaishnavi m</dc:creator>
  <cp:lastModifiedBy>Jeeva vaishnavi</cp:lastModifiedBy>
  <dcterms:modified xsi:type="dcterms:W3CDTF">2025-12-15T06:15:41Z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C10F46F0923041FD8950C21DA5234247_12</vt:lpwstr>
  </property>
</Properties>
</file>