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APPLIED ARTIFICIAL INTELLIGENCE</w:t>
      </w: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B03D9" w:rsidRDefault="004B03D9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tbl>
      <w:tblPr>
        <w:tblStyle w:val="TableGrid"/>
        <w:tblpPr w:leftFromText="180" w:rightFromText="180" w:vertAnchor="page" w:horzAnchor="margin" w:tblpY="2782"/>
        <w:tblW w:w="0" w:type="auto"/>
        <w:tblLook w:val="04A0"/>
      </w:tblPr>
      <w:tblGrid>
        <w:gridCol w:w="795"/>
        <w:gridCol w:w="5713"/>
        <w:gridCol w:w="1352"/>
        <w:gridCol w:w="1383"/>
      </w:tblGrid>
      <w:tr w:rsidR="004B03D9" w:rsidRPr="004C3080" w:rsidTr="004B03D9">
        <w:trPr>
          <w:trHeight w:val="432"/>
        </w:trPr>
        <w:tc>
          <w:tcPr>
            <w:tcW w:w="805" w:type="dxa"/>
            <w:vAlign w:val="center"/>
          </w:tcPr>
          <w:p w:rsidR="004B03D9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80">
              <w:rPr>
                <w:rFonts w:ascii="Times New Roman" w:hAnsi="Times New Roman" w:cs="Times New Roman"/>
                <w:b/>
                <w:sz w:val="28"/>
                <w:szCs w:val="28"/>
              </w:rPr>
              <w:t>Sr.</w:t>
            </w:r>
          </w:p>
          <w:p w:rsidR="004B03D9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80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080">
              <w:rPr>
                <w:rFonts w:ascii="Times New Roman" w:hAnsi="Times New Roman" w:cs="Times New Roman"/>
                <w:b/>
                <w:sz w:val="28"/>
                <w:szCs w:val="28"/>
              </w:rPr>
              <w:t>Practical Name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83" w:type="dxa"/>
            <w:vAlign w:val="center"/>
          </w:tcPr>
          <w:p w:rsidR="004B03D9" w:rsidRDefault="004B03D9" w:rsidP="004B03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an Expert system using AIML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bot using AIML.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Bayes Theorem using Python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 Conditional Probability and joint probability using Python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 program for to implement Rule based system.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998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a Fuzzy based application using Python / R.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998" w:type="dxa"/>
            <w:vAlign w:val="center"/>
          </w:tcPr>
          <w:p w:rsidR="004B03D9" w:rsidRPr="009D5F45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application to simulate supervised and un-supervised learning model.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3D9" w:rsidTr="004B03D9">
        <w:trPr>
          <w:trHeight w:val="432"/>
        </w:trPr>
        <w:tc>
          <w:tcPr>
            <w:tcW w:w="805" w:type="dxa"/>
            <w:vAlign w:val="center"/>
          </w:tcPr>
          <w:p w:rsidR="004B03D9" w:rsidRPr="004C3080" w:rsidRDefault="004B03D9" w:rsidP="004B03D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3080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998" w:type="dxa"/>
            <w:vAlign w:val="center"/>
          </w:tcPr>
          <w:p w:rsidR="004B03D9" w:rsidRPr="009D5F45" w:rsidRDefault="004B03D9" w:rsidP="004B03D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5F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an application to implement clustering algorithm.</w:t>
            </w:r>
          </w:p>
        </w:tc>
        <w:tc>
          <w:tcPr>
            <w:tcW w:w="1390" w:type="dxa"/>
            <w:vAlign w:val="center"/>
          </w:tcPr>
          <w:p w:rsidR="004B03D9" w:rsidRPr="004C3080" w:rsidRDefault="004B03D9" w:rsidP="004B03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4B03D9" w:rsidRPr="004C3080" w:rsidRDefault="004B03D9" w:rsidP="004B03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5F56" w:rsidRPr="004C3080" w:rsidRDefault="004C3080" w:rsidP="00B85F5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C3080">
        <w:rPr>
          <w:rFonts w:ascii="Times New Roman" w:hAnsi="Times New Roman" w:cs="Times New Roman"/>
          <w:b/>
          <w:sz w:val="52"/>
          <w:szCs w:val="52"/>
        </w:rPr>
        <w:t>INDEX</w:t>
      </w:r>
    </w:p>
    <w:sectPr w:rsidR="00B85F56" w:rsidRPr="004C3080" w:rsidSect="004B03D9">
      <w:pgSz w:w="11907" w:h="16839" w:code="9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4CE5"/>
    <w:rsid w:val="00324CE5"/>
    <w:rsid w:val="004B03D9"/>
    <w:rsid w:val="004C3080"/>
    <w:rsid w:val="00561312"/>
    <w:rsid w:val="00721DA4"/>
    <w:rsid w:val="009D5F45"/>
    <w:rsid w:val="00AD11D3"/>
    <w:rsid w:val="00B105FF"/>
    <w:rsid w:val="00B85F56"/>
    <w:rsid w:val="00CD0C03"/>
    <w:rsid w:val="00D25304"/>
    <w:rsid w:val="00E974F6"/>
    <w:rsid w:val="00F9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C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2023-10-30T05:02:00Z</dcterms:created>
  <dcterms:modified xsi:type="dcterms:W3CDTF">2024-02-24T05:24:00Z</dcterms:modified>
</cp:coreProperties>
</file>